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665F" w14:textId="77777777" w:rsidR="007E4F01" w:rsidRPr="00DB1657" w:rsidRDefault="007E4F01" w:rsidP="001137F5">
      <w:pPr>
        <w:rPr>
          <w:rFonts w:eastAsia="Times New Roman"/>
          <w:b/>
          <w:color w:val="FF0000"/>
          <w:sz w:val="48"/>
          <w:szCs w:val="48"/>
          <w:lang w:bidi="en-US"/>
        </w:rPr>
      </w:pPr>
    </w:p>
    <w:p w14:paraId="7262102A" w14:textId="3B3BCC42" w:rsidR="001137F5" w:rsidRPr="00D94B94" w:rsidRDefault="001137F5" w:rsidP="001137F5">
      <w:pPr>
        <w:jc w:val="center"/>
        <w:rPr>
          <w:rFonts w:eastAsia="Times New Roman"/>
          <w:b/>
          <w:sz w:val="40"/>
          <w:szCs w:val="40"/>
          <w:lang w:bidi="en-US"/>
        </w:rPr>
      </w:pPr>
      <w:r w:rsidRPr="00D94B94">
        <w:rPr>
          <w:rFonts w:eastAsia="Times New Roman"/>
          <w:b/>
          <w:sz w:val="40"/>
          <w:szCs w:val="40"/>
          <w:lang w:bidi="en-US"/>
        </w:rPr>
        <w:t xml:space="preserve">OPĆINA </w:t>
      </w:r>
      <w:r w:rsidR="00B7504F" w:rsidRPr="00D94B94">
        <w:rPr>
          <w:rFonts w:eastAsia="Times New Roman"/>
          <w:b/>
          <w:sz w:val="40"/>
          <w:szCs w:val="40"/>
          <w:lang w:bidi="en-US"/>
        </w:rPr>
        <w:t>MARUŠEVEC</w:t>
      </w:r>
    </w:p>
    <w:p w14:paraId="76F0ADA6" w14:textId="42AB90E7" w:rsidR="00967795" w:rsidRPr="00D94B94" w:rsidRDefault="007E4F01" w:rsidP="006B2A0F">
      <w:pPr>
        <w:jc w:val="center"/>
        <w:rPr>
          <w:rFonts w:eastAsia="Times New Roman"/>
          <w:b/>
          <w:bCs/>
          <w:sz w:val="40"/>
          <w:szCs w:val="40"/>
          <w:lang w:bidi="en-US"/>
        </w:rPr>
      </w:pPr>
      <w:r w:rsidRPr="00D94B94">
        <w:rPr>
          <w:rFonts w:eastAsia="Times New Roman"/>
          <w:b/>
          <w:sz w:val="40"/>
          <w:szCs w:val="40"/>
          <w:lang w:bidi="en-US"/>
        </w:rPr>
        <w:t xml:space="preserve">Plan djelovanja </w:t>
      </w:r>
      <w:r w:rsidRPr="00D94B94">
        <w:rPr>
          <w:rFonts w:eastAsia="Times New Roman"/>
          <w:b/>
          <w:bCs/>
          <w:sz w:val="40"/>
          <w:szCs w:val="40"/>
          <w:lang w:bidi="en-US"/>
        </w:rPr>
        <w:t>u području prirodnih</w:t>
      </w:r>
      <w:r w:rsidR="00967795" w:rsidRPr="00D94B94">
        <w:rPr>
          <w:rFonts w:eastAsia="Times New Roman"/>
          <w:b/>
          <w:bCs/>
          <w:sz w:val="40"/>
          <w:szCs w:val="40"/>
          <w:lang w:bidi="en-US"/>
        </w:rPr>
        <w:t xml:space="preserve"> </w:t>
      </w:r>
      <w:r w:rsidRPr="00D94B94">
        <w:rPr>
          <w:rFonts w:eastAsia="Times New Roman"/>
          <w:b/>
          <w:bCs/>
          <w:sz w:val="40"/>
          <w:szCs w:val="40"/>
          <w:lang w:bidi="en-US"/>
        </w:rPr>
        <w:t xml:space="preserve">nepogoda </w:t>
      </w:r>
    </w:p>
    <w:p w14:paraId="587D201D" w14:textId="729FC2A3" w:rsidR="006B2A0F" w:rsidRPr="00D94B94" w:rsidRDefault="007E4F01" w:rsidP="00967795">
      <w:pPr>
        <w:jc w:val="center"/>
        <w:rPr>
          <w:rFonts w:eastAsia="Times New Roman"/>
          <w:b/>
          <w:bCs/>
          <w:sz w:val="40"/>
          <w:szCs w:val="40"/>
          <w:lang w:bidi="en-US"/>
        </w:rPr>
      </w:pPr>
      <w:r w:rsidRPr="00D94B94">
        <w:rPr>
          <w:rFonts w:eastAsia="Times New Roman"/>
          <w:b/>
          <w:bCs/>
          <w:sz w:val="40"/>
          <w:szCs w:val="40"/>
          <w:lang w:bidi="en-US"/>
        </w:rPr>
        <w:t>za 20</w:t>
      </w:r>
      <w:r w:rsidR="00D43890" w:rsidRPr="00D94B94">
        <w:rPr>
          <w:rFonts w:eastAsia="Times New Roman"/>
          <w:b/>
          <w:bCs/>
          <w:sz w:val="40"/>
          <w:szCs w:val="40"/>
          <w:lang w:bidi="en-US"/>
        </w:rPr>
        <w:t>2</w:t>
      </w:r>
      <w:r w:rsidR="00C04339">
        <w:rPr>
          <w:rFonts w:eastAsia="Times New Roman"/>
          <w:b/>
          <w:bCs/>
          <w:sz w:val="40"/>
          <w:szCs w:val="40"/>
          <w:lang w:bidi="en-US"/>
        </w:rPr>
        <w:t>2</w:t>
      </w:r>
      <w:r w:rsidRPr="00D94B94">
        <w:rPr>
          <w:rFonts w:eastAsia="Times New Roman"/>
          <w:b/>
          <w:bCs/>
          <w:sz w:val="40"/>
          <w:szCs w:val="40"/>
          <w:lang w:bidi="en-US"/>
        </w:rPr>
        <w:t>. godinu</w:t>
      </w:r>
    </w:p>
    <w:p w14:paraId="0BB73002" w14:textId="15798D23" w:rsidR="007E4F01" w:rsidRPr="00D94B94" w:rsidRDefault="00B7504F" w:rsidP="007E4F01">
      <w:pPr>
        <w:jc w:val="center"/>
        <w:rPr>
          <w:rFonts w:eastAsia="Times New Roman"/>
          <w:b/>
          <w:bCs/>
          <w:sz w:val="48"/>
          <w:szCs w:val="48"/>
          <w:lang w:bidi="en-US"/>
        </w:rPr>
      </w:pPr>
      <w:r w:rsidRPr="00D94B94">
        <w:rPr>
          <w:rFonts w:cs="Times New Roman"/>
          <w:noProof/>
          <w:sz w:val="40"/>
          <w:szCs w:val="40"/>
          <w:lang w:eastAsia="hr-HR"/>
        </w:rPr>
        <w:drawing>
          <wp:inline distT="0" distB="0" distL="0" distR="0" wp14:anchorId="7328274B" wp14:editId="201C1CE2">
            <wp:extent cx="1017917" cy="1328499"/>
            <wp:effectExtent l="0" t="0" r="0" b="5080"/>
            <wp:docPr id="2" name="Slika 2"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uz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541" cy="1330619"/>
                    </a:xfrm>
                    <a:prstGeom prst="rect">
                      <a:avLst/>
                    </a:prstGeom>
                    <a:noFill/>
                    <a:ln>
                      <a:noFill/>
                    </a:ln>
                  </pic:spPr>
                </pic:pic>
              </a:graphicData>
            </a:graphic>
          </wp:inline>
        </w:drawing>
      </w:r>
    </w:p>
    <w:p w14:paraId="0DB971C7" w14:textId="77777777" w:rsidR="007E4F01" w:rsidRPr="00D94B94" w:rsidRDefault="007E4F01" w:rsidP="007E4F01">
      <w:pPr>
        <w:jc w:val="center"/>
        <w:rPr>
          <w:rFonts w:eastAsia="Times New Roman"/>
          <w:b/>
          <w:bCs/>
          <w:sz w:val="48"/>
          <w:szCs w:val="48"/>
          <w:lang w:bidi="en-US"/>
        </w:rPr>
      </w:pPr>
    </w:p>
    <w:p w14:paraId="4AD6B968" w14:textId="44459FC4" w:rsidR="007E4F01" w:rsidRPr="00D94B94" w:rsidRDefault="007E4F01" w:rsidP="001137F5">
      <w:pPr>
        <w:rPr>
          <w:rFonts w:eastAsia="Times New Roman"/>
          <w:b/>
          <w:bCs/>
          <w:sz w:val="48"/>
          <w:szCs w:val="48"/>
          <w:lang w:bidi="en-US"/>
        </w:rPr>
      </w:pPr>
    </w:p>
    <w:p w14:paraId="3E0EFB98" w14:textId="5FD6C471" w:rsidR="001137F5" w:rsidRPr="00D94B94" w:rsidRDefault="001137F5" w:rsidP="001137F5">
      <w:pPr>
        <w:rPr>
          <w:rFonts w:eastAsia="Times New Roman"/>
          <w:b/>
          <w:bCs/>
          <w:sz w:val="48"/>
          <w:szCs w:val="48"/>
          <w:lang w:bidi="en-US"/>
        </w:rPr>
      </w:pPr>
    </w:p>
    <w:p w14:paraId="39137477" w14:textId="34D5FA63" w:rsidR="001137F5" w:rsidRPr="00D94B94" w:rsidRDefault="001137F5" w:rsidP="001137F5">
      <w:pPr>
        <w:rPr>
          <w:rFonts w:eastAsia="Times New Roman"/>
          <w:b/>
          <w:bCs/>
          <w:sz w:val="48"/>
          <w:szCs w:val="48"/>
          <w:lang w:bidi="en-US"/>
        </w:rPr>
      </w:pPr>
    </w:p>
    <w:p w14:paraId="5055743A" w14:textId="5345E734" w:rsidR="00734C15" w:rsidRPr="00D94B94" w:rsidRDefault="00734C15" w:rsidP="007F38D0">
      <w:pPr>
        <w:rPr>
          <w:rFonts w:eastAsia="Times New Roman"/>
          <w:b/>
          <w:bCs/>
          <w:sz w:val="48"/>
          <w:szCs w:val="48"/>
          <w:lang w:bidi="en-US"/>
        </w:rPr>
      </w:pPr>
    </w:p>
    <w:p w14:paraId="3BC39A98" w14:textId="77777777" w:rsidR="006B2A0F" w:rsidRPr="00D94B94" w:rsidRDefault="006B2A0F" w:rsidP="007F38D0">
      <w:pPr>
        <w:rPr>
          <w:rFonts w:eastAsia="Times New Roman"/>
          <w:b/>
          <w:bCs/>
          <w:sz w:val="48"/>
          <w:szCs w:val="48"/>
          <w:lang w:bidi="en-US"/>
        </w:rPr>
      </w:pPr>
    </w:p>
    <w:p w14:paraId="252D61E1" w14:textId="718CCB70" w:rsidR="006B2A0F" w:rsidRPr="00D94B94" w:rsidRDefault="006B2A0F" w:rsidP="007F38D0">
      <w:pPr>
        <w:rPr>
          <w:rFonts w:eastAsia="Times New Roman"/>
          <w:b/>
          <w:bCs/>
          <w:sz w:val="48"/>
          <w:szCs w:val="48"/>
          <w:lang w:bidi="en-US"/>
        </w:rPr>
      </w:pPr>
    </w:p>
    <w:p w14:paraId="41657083" w14:textId="6B9A2FEC" w:rsidR="00967795" w:rsidRPr="00D94B94" w:rsidRDefault="00967795" w:rsidP="007F38D0">
      <w:pPr>
        <w:rPr>
          <w:rFonts w:eastAsia="Times New Roman"/>
          <w:b/>
          <w:bCs/>
          <w:sz w:val="48"/>
          <w:szCs w:val="48"/>
          <w:lang w:bidi="en-US"/>
        </w:rPr>
      </w:pPr>
    </w:p>
    <w:p w14:paraId="152D64E0" w14:textId="77777777" w:rsidR="00967795" w:rsidRPr="00D94B94" w:rsidRDefault="00967795" w:rsidP="007F38D0">
      <w:pPr>
        <w:rPr>
          <w:rFonts w:eastAsia="Times New Roman"/>
          <w:b/>
          <w:bCs/>
          <w:sz w:val="48"/>
          <w:szCs w:val="48"/>
          <w:lang w:bidi="en-US"/>
        </w:rPr>
      </w:pPr>
    </w:p>
    <w:p w14:paraId="69A748A2" w14:textId="1BB090A9" w:rsidR="001137F5" w:rsidRPr="00D94B94" w:rsidRDefault="00B7504F" w:rsidP="00A213A7">
      <w:pPr>
        <w:jc w:val="center"/>
        <w:rPr>
          <w:rFonts w:eastAsia="Times New Roman"/>
          <w:bCs/>
          <w:szCs w:val="24"/>
          <w:lang w:bidi="en-US"/>
        </w:rPr>
      </w:pPr>
      <w:r w:rsidRPr="00D94B94">
        <w:rPr>
          <w:rFonts w:eastAsia="Times New Roman"/>
          <w:bCs/>
          <w:szCs w:val="24"/>
          <w:lang w:bidi="en-US"/>
        </w:rPr>
        <w:t>Maruševec</w:t>
      </w:r>
      <w:r w:rsidR="007E4F01" w:rsidRPr="00D94B94">
        <w:rPr>
          <w:rFonts w:eastAsia="Times New Roman"/>
          <w:bCs/>
          <w:szCs w:val="24"/>
          <w:lang w:bidi="en-US"/>
        </w:rPr>
        <w:t xml:space="preserve">, </w:t>
      </w:r>
      <w:r w:rsidR="00342F31" w:rsidRPr="00D94B94">
        <w:rPr>
          <w:rFonts w:eastAsia="Times New Roman"/>
          <w:bCs/>
          <w:szCs w:val="24"/>
          <w:lang w:bidi="en-US"/>
        </w:rPr>
        <w:t>202</w:t>
      </w:r>
      <w:r w:rsidR="00967795" w:rsidRPr="00D94B94">
        <w:rPr>
          <w:rFonts w:eastAsia="Times New Roman"/>
          <w:bCs/>
          <w:szCs w:val="24"/>
          <w:lang w:bidi="en-US"/>
        </w:rPr>
        <w:t>1</w:t>
      </w:r>
      <w:r w:rsidR="00342F31" w:rsidRPr="00D94B94">
        <w:rPr>
          <w:rFonts w:eastAsia="Times New Roman"/>
          <w:bCs/>
          <w:szCs w:val="24"/>
          <w:lang w:bidi="en-US"/>
        </w:rPr>
        <w:t xml:space="preserve">. </w:t>
      </w:r>
      <w:r w:rsidR="007E4F01" w:rsidRPr="00D94B94">
        <w:rPr>
          <w:rFonts w:eastAsia="Times New Roman"/>
          <w:bCs/>
          <w:szCs w:val="24"/>
          <w:lang w:bidi="en-US"/>
        </w:rPr>
        <w:t>god.</w:t>
      </w:r>
    </w:p>
    <w:p w14:paraId="4A127CED" w14:textId="519A5C65" w:rsidR="00796644" w:rsidRPr="00D94B94" w:rsidRDefault="007E4F01" w:rsidP="001137F5">
      <w:pPr>
        <w:jc w:val="left"/>
        <w:rPr>
          <w:rFonts w:eastAsia="Times New Roman"/>
          <w:bCs/>
          <w:szCs w:val="24"/>
          <w:lang w:bidi="en-US"/>
        </w:rPr>
      </w:pPr>
      <w:r w:rsidRPr="00D94B94">
        <w:rPr>
          <w:b/>
        </w:rPr>
        <w:lastRenderedPageBreak/>
        <w:t>SADRŽAJ:</w:t>
      </w:r>
    </w:p>
    <w:p w14:paraId="04A6B13F" w14:textId="4BFF1CD2" w:rsidR="00D94B94" w:rsidRDefault="00796644">
      <w:pPr>
        <w:pStyle w:val="Sadraj1"/>
        <w:tabs>
          <w:tab w:val="right" w:leader="dot" w:pos="9060"/>
        </w:tabs>
        <w:rPr>
          <w:rFonts w:eastAsiaTheme="minorEastAsia" w:cstheme="minorBidi"/>
          <w:b w:val="0"/>
          <w:bCs w:val="0"/>
          <w:caps w:val="0"/>
          <w:noProof/>
          <w:sz w:val="22"/>
          <w:szCs w:val="22"/>
          <w:lang w:eastAsia="hr-HR"/>
        </w:rPr>
      </w:pPr>
      <w:r w:rsidRPr="00967795">
        <w:rPr>
          <w:bCs w:val="0"/>
          <w:caps w:val="0"/>
          <w:highlight w:val="yellow"/>
        </w:rPr>
        <w:fldChar w:fldCharType="begin"/>
      </w:r>
      <w:r w:rsidRPr="00967795">
        <w:rPr>
          <w:highlight w:val="yellow"/>
        </w:rPr>
        <w:instrText xml:space="preserve"> TOC \o "1-3" \h \z \u </w:instrText>
      </w:r>
      <w:r w:rsidRPr="00967795">
        <w:rPr>
          <w:bCs w:val="0"/>
          <w:caps w:val="0"/>
          <w:highlight w:val="yellow"/>
        </w:rPr>
        <w:fldChar w:fldCharType="separate"/>
      </w:r>
      <w:hyperlink w:anchor="_Toc84500683" w:history="1">
        <w:r w:rsidR="00D94B94" w:rsidRPr="00F727C9">
          <w:rPr>
            <w:rStyle w:val="Hiperveza"/>
            <w:rFonts w:eastAsia="Times New Roman"/>
            <w:noProof/>
            <w:lang w:bidi="en-US"/>
          </w:rPr>
          <w:t>1. UVOD</w:t>
        </w:r>
        <w:r w:rsidR="00D94B94">
          <w:rPr>
            <w:noProof/>
            <w:webHidden/>
          </w:rPr>
          <w:tab/>
        </w:r>
        <w:r w:rsidR="00D94B94">
          <w:rPr>
            <w:noProof/>
            <w:webHidden/>
          </w:rPr>
          <w:fldChar w:fldCharType="begin"/>
        </w:r>
        <w:r w:rsidR="00D94B94">
          <w:rPr>
            <w:noProof/>
            <w:webHidden/>
          </w:rPr>
          <w:instrText xml:space="preserve"> PAGEREF _Toc84500683 \h </w:instrText>
        </w:r>
        <w:r w:rsidR="00D94B94">
          <w:rPr>
            <w:noProof/>
            <w:webHidden/>
          </w:rPr>
        </w:r>
        <w:r w:rsidR="00D94B94">
          <w:rPr>
            <w:noProof/>
            <w:webHidden/>
          </w:rPr>
          <w:fldChar w:fldCharType="separate"/>
        </w:r>
        <w:r w:rsidR="0076673B">
          <w:rPr>
            <w:noProof/>
            <w:webHidden/>
          </w:rPr>
          <w:t>4</w:t>
        </w:r>
        <w:r w:rsidR="00D94B94">
          <w:rPr>
            <w:noProof/>
            <w:webHidden/>
          </w:rPr>
          <w:fldChar w:fldCharType="end"/>
        </w:r>
      </w:hyperlink>
    </w:p>
    <w:p w14:paraId="09EA6680" w14:textId="7B4F83D3" w:rsidR="00D94B94" w:rsidRDefault="00CE5246">
      <w:pPr>
        <w:pStyle w:val="Sadraj1"/>
        <w:tabs>
          <w:tab w:val="right" w:leader="dot" w:pos="9060"/>
        </w:tabs>
        <w:rPr>
          <w:rFonts w:eastAsiaTheme="minorEastAsia" w:cstheme="minorBidi"/>
          <w:b w:val="0"/>
          <w:bCs w:val="0"/>
          <w:caps w:val="0"/>
          <w:noProof/>
          <w:sz w:val="22"/>
          <w:szCs w:val="22"/>
          <w:lang w:eastAsia="hr-HR"/>
        </w:rPr>
      </w:pPr>
      <w:hyperlink w:anchor="_Toc84500684" w:history="1">
        <w:r w:rsidR="00D94B94" w:rsidRPr="00F727C9">
          <w:rPr>
            <w:rStyle w:val="Hiperveza"/>
            <w:noProof/>
          </w:rPr>
          <w:t>2. POJMOVI</w:t>
        </w:r>
        <w:r w:rsidR="00D94B94">
          <w:rPr>
            <w:noProof/>
            <w:webHidden/>
          </w:rPr>
          <w:tab/>
        </w:r>
        <w:r w:rsidR="00D94B94">
          <w:rPr>
            <w:noProof/>
            <w:webHidden/>
          </w:rPr>
          <w:fldChar w:fldCharType="begin"/>
        </w:r>
        <w:r w:rsidR="00D94B94">
          <w:rPr>
            <w:noProof/>
            <w:webHidden/>
          </w:rPr>
          <w:instrText xml:space="preserve"> PAGEREF _Toc84500684 \h </w:instrText>
        </w:r>
        <w:r w:rsidR="00D94B94">
          <w:rPr>
            <w:noProof/>
            <w:webHidden/>
          </w:rPr>
        </w:r>
        <w:r w:rsidR="00D94B94">
          <w:rPr>
            <w:noProof/>
            <w:webHidden/>
          </w:rPr>
          <w:fldChar w:fldCharType="separate"/>
        </w:r>
        <w:r w:rsidR="0076673B">
          <w:rPr>
            <w:noProof/>
            <w:webHidden/>
          </w:rPr>
          <w:t>4</w:t>
        </w:r>
        <w:r w:rsidR="00D94B94">
          <w:rPr>
            <w:noProof/>
            <w:webHidden/>
          </w:rPr>
          <w:fldChar w:fldCharType="end"/>
        </w:r>
      </w:hyperlink>
    </w:p>
    <w:p w14:paraId="006B0137" w14:textId="5DC7CF9D" w:rsidR="00D94B94" w:rsidRDefault="00CE5246">
      <w:pPr>
        <w:pStyle w:val="Sadraj1"/>
        <w:tabs>
          <w:tab w:val="right" w:leader="dot" w:pos="9060"/>
        </w:tabs>
        <w:rPr>
          <w:rFonts w:eastAsiaTheme="minorEastAsia" w:cstheme="minorBidi"/>
          <w:b w:val="0"/>
          <w:bCs w:val="0"/>
          <w:caps w:val="0"/>
          <w:noProof/>
          <w:sz w:val="22"/>
          <w:szCs w:val="22"/>
          <w:lang w:eastAsia="hr-HR"/>
        </w:rPr>
      </w:pPr>
      <w:hyperlink w:anchor="_Toc84500685" w:history="1">
        <w:r w:rsidR="00D94B94" w:rsidRPr="00F727C9">
          <w:rPr>
            <w:rStyle w:val="Hiperveza"/>
            <w:noProof/>
          </w:rPr>
          <w:t>3. PRIRODNE NEPOGODE</w:t>
        </w:r>
        <w:r w:rsidR="00D94B94">
          <w:rPr>
            <w:noProof/>
            <w:webHidden/>
          </w:rPr>
          <w:tab/>
        </w:r>
        <w:r w:rsidR="00D94B94">
          <w:rPr>
            <w:noProof/>
            <w:webHidden/>
          </w:rPr>
          <w:fldChar w:fldCharType="begin"/>
        </w:r>
        <w:r w:rsidR="00D94B94">
          <w:rPr>
            <w:noProof/>
            <w:webHidden/>
          </w:rPr>
          <w:instrText xml:space="preserve"> PAGEREF _Toc84500685 \h </w:instrText>
        </w:r>
        <w:r w:rsidR="00D94B94">
          <w:rPr>
            <w:noProof/>
            <w:webHidden/>
          </w:rPr>
        </w:r>
        <w:r w:rsidR="00D94B94">
          <w:rPr>
            <w:noProof/>
            <w:webHidden/>
          </w:rPr>
          <w:fldChar w:fldCharType="separate"/>
        </w:r>
        <w:r w:rsidR="0076673B">
          <w:rPr>
            <w:noProof/>
            <w:webHidden/>
          </w:rPr>
          <w:t>5</w:t>
        </w:r>
        <w:r w:rsidR="00D94B94">
          <w:rPr>
            <w:noProof/>
            <w:webHidden/>
          </w:rPr>
          <w:fldChar w:fldCharType="end"/>
        </w:r>
      </w:hyperlink>
    </w:p>
    <w:p w14:paraId="241A3DC0" w14:textId="743FEB35" w:rsidR="00D94B94" w:rsidRDefault="00CE5246">
      <w:pPr>
        <w:pStyle w:val="Sadraj1"/>
        <w:tabs>
          <w:tab w:val="right" w:leader="dot" w:pos="9060"/>
        </w:tabs>
        <w:rPr>
          <w:rFonts w:eastAsiaTheme="minorEastAsia" w:cstheme="minorBidi"/>
          <w:b w:val="0"/>
          <w:bCs w:val="0"/>
          <w:caps w:val="0"/>
          <w:noProof/>
          <w:sz w:val="22"/>
          <w:szCs w:val="22"/>
          <w:lang w:eastAsia="hr-HR"/>
        </w:rPr>
      </w:pPr>
      <w:hyperlink w:anchor="_Toc84500686" w:history="1">
        <w:r w:rsidR="00D94B94" w:rsidRPr="00F727C9">
          <w:rPr>
            <w:rStyle w:val="Hiperveza"/>
            <w:noProof/>
          </w:rPr>
          <w:t>4. NADLEŽNA TIJELA I OPIS POSLOVA</w:t>
        </w:r>
        <w:r w:rsidR="00D94B94">
          <w:rPr>
            <w:noProof/>
            <w:webHidden/>
          </w:rPr>
          <w:tab/>
        </w:r>
        <w:r w:rsidR="00D94B94">
          <w:rPr>
            <w:noProof/>
            <w:webHidden/>
          </w:rPr>
          <w:fldChar w:fldCharType="begin"/>
        </w:r>
        <w:r w:rsidR="00D94B94">
          <w:rPr>
            <w:noProof/>
            <w:webHidden/>
          </w:rPr>
          <w:instrText xml:space="preserve"> PAGEREF _Toc84500686 \h </w:instrText>
        </w:r>
        <w:r w:rsidR="00D94B94">
          <w:rPr>
            <w:noProof/>
            <w:webHidden/>
          </w:rPr>
        </w:r>
        <w:r w:rsidR="00D94B94">
          <w:rPr>
            <w:noProof/>
            <w:webHidden/>
          </w:rPr>
          <w:fldChar w:fldCharType="separate"/>
        </w:r>
        <w:r w:rsidR="0076673B">
          <w:rPr>
            <w:noProof/>
            <w:webHidden/>
          </w:rPr>
          <w:t>6</w:t>
        </w:r>
        <w:r w:rsidR="00D94B94">
          <w:rPr>
            <w:noProof/>
            <w:webHidden/>
          </w:rPr>
          <w:fldChar w:fldCharType="end"/>
        </w:r>
      </w:hyperlink>
    </w:p>
    <w:p w14:paraId="1DBFAD05" w14:textId="58EC4D26" w:rsidR="00D94B94" w:rsidRDefault="00CE5246">
      <w:pPr>
        <w:pStyle w:val="Sadraj2"/>
        <w:tabs>
          <w:tab w:val="right" w:leader="dot" w:pos="9060"/>
        </w:tabs>
        <w:rPr>
          <w:rFonts w:eastAsiaTheme="minorEastAsia" w:cstheme="minorBidi"/>
          <w:smallCaps w:val="0"/>
          <w:noProof/>
          <w:sz w:val="22"/>
          <w:szCs w:val="22"/>
          <w:lang w:eastAsia="hr-HR"/>
        </w:rPr>
      </w:pPr>
      <w:hyperlink w:anchor="_Toc84500687" w:history="1">
        <w:r w:rsidR="00D94B94" w:rsidRPr="00F727C9">
          <w:rPr>
            <w:rStyle w:val="Hiperveza"/>
            <w:rFonts w:eastAsia="Calibri"/>
            <w:b/>
            <w:noProof/>
          </w:rPr>
          <w:t>4.1. Vlada Republike Hrvatske</w:t>
        </w:r>
        <w:r w:rsidR="00D94B94">
          <w:rPr>
            <w:noProof/>
            <w:webHidden/>
          </w:rPr>
          <w:tab/>
        </w:r>
        <w:r w:rsidR="00D94B94">
          <w:rPr>
            <w:noProof/>
            <w:webHidden/>
          </w:rPr>
          <w:fldChar w:fldCharType="begin"/>
        </w:r>
        <w:r w:rsidR="00D94B94">
          <w:rPr>
            <w:noProof/>
            <w:webHidden/>
          </w:rPr>
          <w:instrText xml:space="preserve"> PAGEREF _Toc84500687 \h </w:instrText>
        </w:r>
        <w:r w:rsidR="00D94B94">
          <w:rPr>
            <w:noProof/>
            <w:webHidden/>
          </w:rPr>
        </w:r>
        <w:r w:rsidR="00D94B94">
          <w:rPr>
            <w:noProof/>
            <w:webHidden/>
          </w:rPr>
          <w:fldChar w:fldCharType="separate"/>
        </w:r>
        <w:r w:rsidR="0076673B">
          <w:rPr>
            <w:noProof/>
            <w:webHidden/>
          </w:rPr>
          <w:t>6</w:t>
        </w:r>
        <w:r w:rsidR="00D94B94">
          <w:rPr>
            <w:noProof/>
            <w:webHidden/>
          </w:rPr>
          <w:fldChar w:fldCharType="end"/>
        </w:r>
      </w:hyperlink>
    </w:p>
    <w:p w14:paraId="5D5D559F" w14:textId="6D890138" w:rsidR="00D94B94" w:rsidRDefault="00CE5246">
      <w:pPr>
        <w:pStyle w:val="Sadraj2"/>
        <w:tabs>
          <w:tab w:val="right" w:leader="dot" w:pos="9060"/>
        </w:tabs>
        <w:rPr>
          <w:rFonts w:eastAsiaTheme="minorEastAsia" w:cstheme="minorBidi"/>
          <w:smallCaps w:val="0"/>
          <w:noProof/>
          <w:sz w:val="22"/>
          <w:szCs w:val="22"/>
          <w:lang w:eastAsia="hr-HR"/>
        </w:rPr>
      </w:pPr>
      <w:hyperlink w:anchor="_Toc84500688" w:history="1">
        <w:r w:rsidR="00D94B94" w:rsidRPr="00F727C9">
          <w:rPr>
            <w:rStyle w:val="Hiperveza"/>
            <w:rFonts w:eastAsia="Calibri"/>
            <w:b/>
            <w:noProof/>
          </w:rPr>
          <w:t>4.2. Nadležna ministarstva</w:t>
        </w:r>
        <w:r w:rsidR="00D94B94">
          <w:rPr>
            <w:noProof/>
            <w:webHidden/>
          </w:rPr>
          <w:tab/>
        </w:r>
        <w:r w:rsidR="00D94B94">
          <w:rPr>
            <w:noProof/>
            <w:webHidden/>
          </w:rPr>
          <w:fldChar w:fldCharType="begin"/>
        </w:r>
        <w:r w:rsidR="00D94B94">
          <w:rPr>
            <w:noProof/>
            <w:webHidden/>
          </w:rPr>
          <w:instrText xml:space="preserve"> PAGEREF _Toc84500688 \h </w:instrText>
        </w:r>
        <w:r w:rsidR="00D94B94">
          <w:rPr>
            <w:noProof/>
            <w:webHidden/>
          </w:rPr>
        </w:r>
        <w:r w:rsidR="00D94B94">
          <w:rPr>
            <w:noProof/>
            <w:webHidden/>
          </w:rPr>
          <w:fldChar w:fldCharType="separate"/>
        </w:r>
        <w:r w:rsidR="0076673B">
          <w:rPr>
            <w:noProof/>
            <w:webHidden/>
          </w:rPr>
          <w:t>6</w:t>
        </w:r>
        <w:r w:rsidR="00D94B94">
          <w:rPr>
            <w:noProof/>
            <w:webHidden/>
          </w:rPr>
          <w:fldChar w:fldCharType="end"/>
        </w:r>
      </w:hyperlink>
    </w:p>
    <w:p w14:paraId="60AA8AD1" w14:textId="02983A6C" w:rsidR="00D94B94" w:rsidRDefault="00CE5246">
      <w:pPr>
        <w:pStyle w:val="Sadraj2"/>
        <w:tabs>
          <w:tab w:val="right" w:leader="dot" w:pos="9060"/>
        </w:tabs>
        <w:rPr>
          <w:rFonts w:eastAsiaTheme="minorEastAsia" w:cstheme="minorBidi"/>
          <w:smallCaps w:val="0"/>
          <w:noProof/>
          <w:sz w:val="22"/>
          <w:szCs w:val="22"/>
          <w:lang w:eastAsia="hr-HR"/>
        </w:rPr>
      </w:pPr>
      <w:hyperlink w:anchor="_Toc84500689" w:history="1">
        <w:r w:rsidR="00D94B94" w:rsidRPr="00F727C9">
          <w:rPr>
            <w:rStyle w:val="Hiperveza"/>
            <w:rFonts w:eastAsia="Calibri"/>
            <w:b/>
            <w:noProof/>
          </w:rPr>
          <w:t>4.3. Državno povjerenstvo</w:t>
        </w:r>
        <w:r w:rsidR="00D94B94">
          <w:rPr>
            <w:noProof/>
            <w:webHidden/>
          </w:rPr>
          <w:tab/>
        </w:r>
        <w:r w:rsidR="00D94B94">
          <w:rPr>
            <w:noProof/>
            <w:webHidden/>
          </w:rPr>
          <w:fldChar w:fldCharType="begin"/>
        </w:r>
        <w:r w:rsidR="00D94B94">
          <w:rPr>
            <w:noProof/>
            <w:webHidden/>
          </w:rPr>
          <w:instrText xml:space="preserve"> PAGEREF _Toc84500689 \h </w:instrText>
        </w:r>
        <w:r w:rsidR="00D94B94">
          <w:rPr>
            <w:noProof/>
            <w:webHidden/>
          </w:rPr>
        </w:r>
        <w:r w:rsidR="00D94B94">
          <w:rPr>
            <w:noProof/>
            <w:webHidden/>
          </w:rPr>
          <w:fldChar w:fldCharType="separate"/>
        </w:r>
        <w:r w:rsidR="0076673B">
          <w:rPr>
            <w:noProof/>
            <w:webHidden/>
          </w:rPr>
          <w:t>7</w:t>
        </w:r>
        <w:r w:rsidR="00D94B94">
          <w:rPr>
            <w:noProof/>
            <w:webHidden/>
          </w:rPr>
          <w:fldChar w:fldCharType="end"/>
        </w:r>
      </w:hyperlink>
    </w:p>
    <w:p w14:paraId="099C5230" w14:textId="715012DD" w:rsidR="00D94B94" w:rsidRDefault="00CE5246">
      <w:pPr>
        <w:pStyle w:val="Sadraj2"/>
        <w:tabs>
          <w:tab w:val="right" w:leader="dot" w:pos="9060"/>
        </w:tabs>
        <w:rPr>
          <w:rFonts w:eastAsiaTheme="minorEastAsia" w:cstheme="minorBidi"/>
          <w:smallCaps w:val="0"/>
          <w:noProof/>
          <w:sz w:val="22"/>
          <w:szCs w:val="22"/>
          <w:lang w:eastAsia="hr-HR"/>
        </w:rPr>
      </w:pPr>
      <w:hyperlink w:anchor="_Toc84500690" w:history="1">
        <w:r w:rsidR="00D94B94" w:rsidRPr="00F727C9">
          <w:rPr>
            <w:rStyle w:val="Hiperveza"/>
            <w:rFonts w:eastAsia="Times New Roman"/>
            <w:b/>
            <w:noProof/>
            <w:lang w:eastAsia="hr-HR"/>
          </w:rPr>
          <w:t>4.4. Županijsko povjerenstvo</w:t>
        </w:r>
        <w:r w:rsidR="00D94B94">
          <w:rPr>
            <w:noProof/>
            <w:webHidden/>
          </w:rPr>
          <w:tab/>
        </w:r>
        <w:r w:rsidR="00D94B94">
          <w:rPr>
            <w:noProof/>
            <w:webHidden/>
          </w:rPr>
          <w:fldChar w:fldCharType="begin"/>
        </w:r>
        <w:r w:rsidR="00D94B94">
          <w:rPr>
            <w:noProof/>
            <w:webHidden/>
          </w:rPr>
          <w:instrText xml:space="preserve"> PAGEREF _Toc84500690 \h </w:instrText>
        </w:r>
        <w:r w:rsidR="00D94B94">
          <w:rPr>
            <w:noProof/>
            <w:webHidden/>
          </w:rPr>
        </w:r>
        <w:r w:rsidR="00D94B94">
          <w:rPr>
            <w:noProof/>
            <w:webHidden/>
          </w:rPr>
          <w:fldChar w:fldCharType="separate"/>
        </w:r>
        <w:r w:rsidR="0076673B">
          <w:rPr>
            <w:noProof/>
            <w:webHidden/>
          </w:rPr>
          <w:t>7</w:t>
        </w:r>
        <w:r w:rsidR="00D94B94">
          <w:rPr>
            <w:noProof/>
            <w:webHidden/>
          </w:rPr>
          <w:fldChar w:fldCharType="end"/>
        </w:r>
      </w:hyperlink>
    </w:p>
    <w:p w14:paraId="4D09C23F" w14:textId="577F4984" w:rsidR="00D94B94" w:rsidRDefault="00CE5246">
      <w:pPr>
        <w:pStyle w:val="Sadraj2"/>
        <w:tabs>
          <w:tab w:val="right" w:leader="dot" w:pos="9060"/>
        </w:tabs>
        <w:rPr>
          <w:rFonts w:eastAsiaTheme="minorEastAsia" w:cstheme="minorBidi"/>
          <w:smallCaps w:val="0"/>
          <w:noProof/>
          <w:sz w:val="22"/>
          <w:szCs w:val="22"/>
          <w:lang w:eastAsia="hr-HR"/>
        </w:rPr>
      </w:pPr>
      <w:hyperlink w:anchor="_Toc84500691" w:history="1">
        <w:r w:rsidR="00D94B94" w:rsidRPr="00F727C9">
          <w:rPr>
            <w:rStyle w:val="Hiperveza"/>
            <w:b/>
            <w:noProof/>
            <w:lang w:eastAsia="hr-HR"/>
          </w:rPr>
          <w:t>4.5. Općinsko povjerenstvo</w:t>
        </w:r>
        <w:r w:rsidR="00D94B94">
          <w:rPr>
            <w:noProof/>
            <w:webHidden/>
          </w:rPr>
          <w:tab/>
        </w:r>
        <w:r w:rsidR="00D94B94">
          <w:rPr>
            <w:noProof/>
            <w:webHidden/>
          </w:rPr>
          <w:fldChar w:fldCharType="begin"/>
        </w:r>
        <w:r w:rsidR="00D94B94">
          <w:rPr>
            <w:noProof/>
            <w:webHidden/>
          </w:rPr>
          <w:instrText xml:space="preserve"> PAGEREF _Toc84500691 \h </w:instrText>
        </w:r>
        <w:r w:rsidR="00D94B94">
          <w:rPr>
            <w:noProof/>
            <w:webHidden/>
          </w:rPr>
        </w:r>
        <w:r w:rsidR="00D94B94">
          <w:rPr>
            <w:noProof/>
            <w:webHidden/>
          </w:rPr>
          <w:fldChar w:fldCharType="separate"/>
        </w:r>
        <w:r w:rsidR="0076673B">
          <w:rPr>
            <w:noProof/>
            <w:webHidden/>
          </w:rPr>
          <w:t>8</w:t>
        </w:r>
        <w:r w:rsidR="00D94B94">
          <w:rPr>
            <w:noProof/>
            <w:webHidden/>
          </w:rPr>
          <w:fldChar w:fldCharType="end"/>
        </w:r>
      </w:hyperlink>
    </w:p>
    <w:p w14:paraId="0A6DB751" w14:textId="73A3CA2E" w:rsidR="00D94B94" w:rsidRDefault="00CE5246">
      <w:pPr>
        <w:pStyle w:val="Sadraj2"/>
        <w:tabs>
          <w:tab w:val="right" w:leader="dot" w:pos="9060"/>
        </w:tabs>
        <w:rPr>
          <w:rFonts w:eastAsiaTheme="minorEastAsia" w:cstheme="minorBidi"/>
          <w:smallCaps w:val="0"/>
          <w:noProof/>
          <w:sz w:val="22"/>
          <w:szCs w:val="22"/>
          <w:lang w:eastAsia="hr-HR"/>
        </w:rPr>
      </w:pPr>
      <w:hyperlink w:anchor="_Toc84500692" w:history="1">
        <w:r w:rsidR="00D94B94" w:rsidRPr="00F727C9">
          <w:rPr>
            <w:rStyle w:val="Hiperveza"/>
            <w:rFonts w:eastAsia="Times New Roman"/>
            <w:b/>
            <w:noProof/>
            <w:lang w:eastAsia="hr-HR"/>
          </w:rPr>
          <w:t>4.6. Stručno povjerenstvo</w:t>
        </w:r>
        <w:r w:rsidR="00D94B94">
          <w:rPr>
            <w:noProof/>
            <w:webHidden/>
          </w:rPr>
          <w:tab/>
        </w:r>
        <w:r w:rsidR="00D94B94">
          <w:rPr>
            <w:noProof/>
            <w:webHidden/>
          </w:rPr>
          <w:fldChar w:fldCharType="begin"/>
        </w:r>
        <w:r w:rsidR="00D94B94">
          <w:rPr>
            <w:noProof/>
            <w:webHidden/>
          </w:rPr>
          <w:instrText xml:space="preserve"> PAGEREF _Toc84500692 \h </w:instrText>
        </w:r>
        <w:r w:rsidR="00D94B94">
          <w:rPr>
            <w:noProof/>
            <w:webHidden/>
          </w:rPr>
        </w:r>
        <w:r w:rsidR="00D94B94">
          <w:rPr>
            <w:noProof/>
            <w:webHidden/>
          </w:rPr>
          <w:fldChar w:fldCharType="separate"/>
        </w:r>
        <w:r w:rsidR="0076673B">
          <w:rPr>
            <w:noProof/>
            <w:webHidden/>
          </w:rPr>
          <w:t>8</w:t>
        </w:r>
        <w:r w:rsidR="00D94B94">
          <w:rPr>
            <w:noProof/>
            <w:webHidden/>
          </w:rPr>
          <w:fldChar w:fldCharType="end"/>
        </w:r>
      </w:hyperlink>
    </w:p>
    <w:p w14:paraId="2E1E5C65" w14:textId="4F6E19D3" w:rsidR="00D94B94" w:rsidRDefault="00CE5246">
      <w:pPr>
        <w:pStyle w:val="Sadraj2"/>
        <w:tabs>
          <w:tab w:val="right" w:leader="dot" w:pos="9060"/>
        </w:tabs>
        <w:rPr>
          <w:rFonts w:eastAsiaTheme="minorEastAsia" w:cstheme="minorBidi"/>
          <w:smallCaps w:val="0"/>
          <w:noProof/>
          <w:sz w:val="22"/>
          <w:szCs w:val="22"/>
          <w:lang w:eastAsia="hr-HR"/>
        </w:rPr>
      </w:pPr>
      <w:hyperlink w:anchor="_Toc84500693" w:history="1">
        <w:r w:rsidR="00D94B94" w:rsidRPr="00F727C9">
          <w:rPr>
            <w:rStyle w:val="Hiperveza"/>
            <w:b/>
            <w:noProof/>
            <w:lang w:eastAsia="hr-HR"/>
          </w:rPr>
          <w:t>4.7. Izvršno tijelo Općine Maruševec</w:t>
        </w:r>
        <w:r w:rsidR="00D94B94">
          <w:rPr>
            <w:noProof/>
            <w:webHidden/>
          </w:rPr>
          <w:tab/>
        </w:r>
        <w:r w:rsidR="00D94B94">
          <w:rPr>
            <w:noProof/>
            <w:webHidden/>
          </w:rPr>
          <w:fldChar w:fldCharType="begin"/>
        </w:r>
        <w:r w:rsidR="00D94B94">
          <w:rPr>
            <w:noProof/>
            <w:webHidden/>
          </w:rPr>
          <w:instrText xml:space="preserve"> PAGEREF _Toc84500693 \h </w:instrText>
        </w:r>
        <w:r w:rsidR="00D94B94">
          <w:rPr>
            <w:noProof/>
            <w:webHidden/>
          </w:rPr>
        </w:r>
        <w:r w:rsidR="00D94B94">
          <w:rPr>
            <w:noProof/>
            <w:webHidden/>
          </w:rPr>
          <w:fldChar w:fldCharType="separate"/>
        </w:r>
        <w:r w:rsidR="0076673B">
          <w:rPr>
            <w:noProof/>
            <w:webHidden/>
          </w:rPr>
          <w:t>9</w:t>
        </w:r>
        <w:r w:rsidR="00D94B94">
          <w:rPr>
            <w:noProof/>
            <w:webHidden/>
          </w:rPr>
          <w:fldChar w:fldCharType="end"/>
        </w:r>
      </w:hyperlink>
    </w:p>
    <w:p w14:paraId="5DCB4A7C" w14:textId="6353D18B" w:rsidR="00D94B94" w:rsidRDefault="00CE5246">
      <w:pPr>
        <w:pStyle w:val="Sadraj2"/>
        <w:tabs>
          <w:tab w:val="right" w:leader="dot" w:pos="9060"/>
        </w:tabs>
        <w:rPr>
          <w:rFonts w:eastAsiaTheme="minorEastAsia" w:cstheme="minorBidi"/>
          <w:smallCaps w:val="0"/>
          <w:noProof/>
          <w:sz w:val="22"/>
          <w:szCs w:val="22"/>
          <w:lang w:eastAsia="hr-HR"/>
        </w:rPr>
      </w:pPr>
      <w:hyperlink w:anchor="_Toc84500694" w:history="1">
        <w:r w:rsidR="00D94B94" w:rsidRPr="00F727C9">
          <w:rPr>
            <w:rStyle w:val="Hiperveza"/>
            <w:rFonts w:eastAsia="Calibri"/>
            <w:b/>
            <w:noProof/>
          </w:rPr>
          <w:t>4.8. Jedinstveni upravni odjel Općine Maruševec</w:t>
        </w:r>
        <w:r w:rsidR="00D94B94">
          <w:rPr>
            <w:noProof/>
            <w:webHidden/>
          </w:rPr>
          <w:tab/>
        </w:r>
        <w:r w:rsidR="00D94B94">
          <w:rPr>
            <w:noProof/>
            <w:webHidden/>
          </w:rPr>
          <w:fldChar w:fldCharType="begin"/>
        </w:r>
        <w:r w:rsidR="00D94B94">
          <w:rPr>
            <w:noProof/>
            <w:webHidden/>
          </w:rPr>
          <w:instrText xml:space="preserve"> PAGEREF _Toc84500694 \h </w:instrText>
        </w:r>
        <w:r w:rsidR="00D94B94">
          <w:rPr>
            <w:noProof/>
            <w:webHidden/>
          </w:rPr>
        </w:r>
        <w:r w:rsidR="00D94B94">
          <w:rPr>
            <w:noProof/>
            <w:webHidden/>
          </w:rPr>
          <w:fldChar w:fldCharType="separate"/>
        </w:r>
        <w:r w:rsidR="0076673B">
          <w:rPr>
            <w:noProof/>
            <w:webHidden/>
          </w:rPr>
          <w:t>9</w:t>
        </w:r>
        <w:r w:rsidR="00D94B94">
          <w:rPr>
            <w:noProof/>
            <w:webHidden/>
          </w:rPr>
          <w:fldChar w:fldCharType="end"/>
        </w:r>
      </w:hyperlink>
    </w:p>
    <w:p w14:paraId="5AF54EF0" w14:textId="46FA993D" w:rsidR="00D94B94" w:rsidRDefault="00CE5246">
      <w:pPr>
        <w:pStyle w:val="Sadraj1"/>
        <w:tabs>
          <w:tab w:val="right" w:leader="dot" w:pos="9060"/>
        </w:tabs>
        <w:rPr>
          <w:rFonts w:eastAsiaTheme="minorEastAsia" w:cstheme="minorBidi"/>
          <w:b w:val="0"/>
          <w:bCs w:val="0"/>
          <w:caps w:val="0"/>
          <w:noProof/>
          <w:sz w:val="22"/>
          <w:szCs w:val="22"/>
          <w:lang w:eastAsia="hr-HR"/>
        </w:rPr>
      </w:pPr>
      <w:hyperlink w:anchor="_Toc84500695" w:history="1">
        <w:r w:rsidR="00D94B94" w:rsidRPr="00F727C9">
          <w:rPr>
            <w:rStyle w:val="Hiperveza"/>
            <w:rFonts w:eastAsia="Times New Roman"/>
            <w:noProof/>
            <w:lang w:eastAsia="hr-HR"/>
          </w:rPr>
          <w:t>5. PROGLAŠENJE PRIRODNE NEPOGODE</w:t>
        </w:r>
        <w:r w:rsidR="00D94B94">
          <w:rPr>
            <w:noProof/>
            <w:webHidden/>
          </w:rPr>
          <w:tab/>
        </w:r>
        <w:r w:rsidR="00D94B94">
          <w:rPr>
            <w:noProof/>
            <w:webHidden/>
          </w:rPr>
          <w:fldChar w:fldCharType="begin"/>
        </w:r>
        <w:r w:rsidR="00D94B94">
          <w:rPr>
            <w:noProof/>
            <w:webHidden/>
          </w:rPr>
          <w:instrText xml:space="preserve"> PAGEREF _Toc84500695 \h </w:instrText>
        </w:r>
        <w:r w:rsidR="00D94B94">
          <w:rPr>
            <w:noProof/>
            <w:webHidden/>
          </w:rPr>
        </w:r>
        <w:r w:rsidR="00D94B94">
          <w:rPr>
            <w:noProof/>
            <w:webHidden/>
          </w:rPr>
          <w:fldChar w:fldCharType="separate"/>
        </w:r>
        <w:r w:rsidR="0076673B">
          <w:rPr>
            <w:noProof/>
            <w:webHidden/>
          </w:rPr>
          <w:t>9</w:t>
        </w:r>
        <w:r w:rsidR="00D94B94">
          <w:rPr>
            <w:noProof/>
            <w:webHidden/>
          </w:rPr>
          <w:fldChar w:fldCharType="end"/>
        </w:r>
      </w:hyperlink>
    </w:p>
    <w:p w14:paraId="0FE22981" w14:textId="17CED732" w:rsidR="00D94B94" w:rsidRDefault="00CE5246">
      <w:pPr>
        <w:pStyle w:val="Sadraj2"/>
        <w:tabs>
          <w:tab w:val="right" w:leader="dot" w:pos="9060"/>
        </w:tabs>
        <w:rPr>
          <w:rFonts w:eastAsiaTheme="minorEastAsia" w:cstheme="minorBidi"/>
          <w:smallCaps w:val="0"/>
          <w:noProof/>
          <w:sz w:val="22"/>
          <w:szCs w:val="22"/>
          <w:lang w:eastAsia="hr-HR"/>
        </w:rPr>
      </w:pPr>
      <w:hyperlink w:anchor="_Toc84500696" w:history="1">
        <w:r w:rsidR="00D94B94" w:rsidRPr="00F727C9">
          <w:rPr>
            <w:rStyle w:val="Hiperveza"/>
            <w:b/>
            <w:noProof/>
            <w:lang w:eastAsia="hr-HR"/>
          </w:rPr>
          <w:t>5.1. Prva prijava štete u Registar šteta</w:t>
        </w:r>
        <w:r w:rsidR="00D94B94">
          <w:rPr>
            <w:noProof/>
            <w:webHidden/>
          </w:rPr>
          <w:tab/>
        </w:r>
        <w:r w:rsidR="00D94B94">
          <w:rPr>
            <w:noProof/>
            <w:webHidden/>
          </w:rPr>
          <w:fldChar w:fldCharType="begin"/>
        </w:r>
        <w:r w:rsidR="00D94B94">
          <w:rPr>
            <w:noProof/>
            <w:webHidden/>
          </w:rPr>
          <w:instrText xml:space="preserve"> PAGEREF _Toc84500696 \h </w:instrText>
        </w:r>
        <w:r w:rsidR="00D94B94">
          <w:rPr>
            <w:noProof/>
            <w:webHidden/>
          </w:rPr>
        </w:r>
        <w:r w:rsidR="00D94B94">
          <w:rPr>
            <w:noProof/>
            <w:webHidden/>
          </w:rPr>
          <w:fldChar w:fldCharType="separate"/>
        </w:r>
        <w:r w:rsidR="0076673B">
          <w:rPr>
            <w:noProof/>
            <w:webHidden/>
          </w:rPr>
          <w:t>10</w:t>
        </w:r>
        <w:r w:rsidR="00D94B94">
          <w:rPr>
            <w:noProof/>
            <w:webHidden/>
          </w:rPr>
          <w:fldChar w:fldCharType="end"/>
        </w:r>
      </w:hyperlink>
    </w:p>
    <w:p w14:paraId="725EE4F2" w14:textId="41D72ABF" w:rsidR="00D94B94" w:rsidRDefault="00CE5246">
      <w:pPr>
        <w:pStyle w:val="Sadraj2"/>
        <w:tabs>
          <w:tab w:val="right" w:leader="dot" w:pos="9060"/>
        </w:tabs>
        <w:rPr>
          <w:rFonts w:eastAsiaTheme="minorEastAsia" w:cstheme="minorBidi"/>
          <w:smallCaps w:val="0"/>
          <w:noProof/>
          <w:sz w:val="22"/>
          <w:szCs w:val="22"/>
          <w:lang w:eastAsia="hr-HR"/>
        </w:rPr>
      </w:pPr>
      <w:hyperlink w:anchor="_Toc84500697" w:history="1">
        <w:r w:rsidR="00D94B94" w:rsidRPr="00F727C9">
          <w:rPr>
            <w:rStyle w:val="Hiperveza"/>
            <w:b/>
            <w:noProof/>
            <w:lang w:eastAsia="hr-HR"/>
          </w:rPr>
          <w:t>5.2. Konačna prijava štete u Registar šteta</w:t>
        </w:r>
        <w:r w:rsidR="00D94B94">
          <w:rPr>
            <w:noProof/>
            <w:webHidden/>
          </w:rPr>
          <w:tab/>
        </w:r>
        <w:r w:rsidR="00D94B94">
          <w:rPr>
            <w:noProof/>
            <w:webHidden/>
          </w:rPr>
          <w:fldChar w:fldCharType="begin"/>
        </w:r>
        <w:r w:rsidR="00D94B94">
          <w:rPr>
            <w:noProof/>
            <w:webHidden/>
          </w:rPr>
          <w:instrText xml:space="preserve"> PAGEREF _Toc84500697 \h </w:instrText>
        </w:r>
        <w:r w:rsidR="00D94B94">
          <w:rPr>
            <w:noProof/>
            <w:webHidden/>
          </w:rPr>
        </w:r>
        <w:r w:rsidR="00D94B94">
          <w:rPr>
            <w:noProof/>
            <w:webHidden/>
          </w:rPr>
          <w:fldChar w:fldCharType="separate"/>
        </w:r>
        <w:r w:rsidR="0076673B">
          <w:rPr>
            <w:noProof/>
            <w:webHidden/>
          </w:rPr>
          <w:t>10</w:t>
        </w:r>
        <w:r w:rsidR="00D94B94">
          <w:rPr>
            <w:noProof/>
            <w:webHidden/>
          </w:rPr>
          <w:fldChar w:fldCharType="end"/>
        </w:r>
      </w:hyperlink>
    </w:p>
    <w:p w14:paraId="3D8202C3" w14:textId="04C35E17" w:rsidR="00D94B94" w:rsidRDefault="00CE5246">
      <w:pPr>
        <w:pStyle w:val="Sadraj2"/>
        <w:tabs>
          <w:tab w:val="right" w:leader="dot" w:pos="9060"/>
        </w:tabs>
        <w:rPr>
          <w:rFonts w:eastAsiaTheme="minorEastAsia" w:cstheme="minorBidi"/>
          <w:smallCaps w:val="0"/>
          <w:noProof/>
          <w:sz w:val="22"/>
          <w:szCs w:val="22"/>
          <w:lang w:eastAsia="hr-HR"/>
        </w:rPr>
      </w:pPr>
      <w:hyperlink w:anchor="_Toc84500698" w:history="1">
        <w:r w:rsidR="00D94B94" w:rsidRPr="00F727C9">
          <w:rPr>
            <w:rStyle w:val="Hiperveza"/>
            <w:b/>
            <w:noProof/>
            <w:lang w:eastAsia="hr-HR"/>
          </w:rPr>
          <w:t>5.3. Pregled prirodnih nepogoda proglašenih za područje Općine Maruševec</w:t>
        </w:r>
        <w:r w:rsidR="00D94B94">
          <w:rPr>
            <w:noProof/>
            <w:webHidden/>
          </w:rPr>
          <w:tab/>
        </w:r>
        <w:r w:rsidR="00D94B94">
          <w:rPr>
            <w:noProof/>
            <w:webHidden/>
          </w:rPr>
          <w:fldChar w:fldCharType="begin"/>
        </w:r>
        <w:r w:rsidR="00D94B94">
          <w:rPr>
            <w:noProof/>
            <w:webHidden/>
          </w:rPr>
          <w:instrText xml:space="preserve"> PAGEREF _Toc84500698 \h </w:instrText>
        </w:r>
        <w:r w:rsidR="00D94B94">
          <w:rPr>
            <w:noProof/>
            <w:webHidden/>
          </w:rPr>
        </w:r>
        <w:r w:rsidR="00D94B94">
          <w:rPr>
            <w:noProof/>
            <w:webHidden/>
          </w:rPr>
          <w:fldChar w:fldCharType="separate"/>
        </w:r>
        <w:r w:rsidR="0076673B">
          <w:rPr>
            <w:noProof/>
            <w:webHidden/>
          </w:rPr>
          <w:t>12</w:t>
        </w:r>
        <w:r w:rsidR="00D94B94">
          <w:rPr>
            <w:noProof/>
            <w:webHidden/>
          </w:rPr>
          <w:fldChar w:fldCharType="end"/>
        </w:r>
      </w:hyperlink>
    </w:p>
    <w:p w14:paraId="3FB0CD94" w14:textId="6F64924B" w:rsidR="00D94B94" w:rsidRDefault="00CE5246">
      <w:pPr>
        <w:pStyle w:val="Sadraj1"/>
        <w:tabs>
          <w:tab w:val="right" w:leader="dot" w:pos="9060"/>
        </w:tabs>
        <w:rPr>
          <w:rFonts w:eastAsiaTheme="minorEastAsia" w:cstheme="minorBidi"/>
          <w:b w:val="0"/>
          <w:bCs w:val="0"/>
          <w:caps w:val="0"/>
          <w:noProof/>
          <w:sz w:val="22"/>
          <w:szCs w:val="22"/>
          <w:lang w:eastAsia="hr-HR"/>
        </w:rPr>
      </w:pPr>
      <w:hyperlink w:anchor="_Toc84500699" w:history="1">
        <w:r w:rsidR="00D94B94" w:rsidRPr="00F727C9">
          <w:rPr>
            <w:rStyle w:val="Hiperveza"/>
            <w:noProof/>
          </w:rPr>
          <w:t>6. POPIS MJERA I NOSITELJA MJERA U SLUČAJU POJAVE PRIRODNE NEPOGODE NA PODRUČJU OPĆINE MARUŠEVEC</w:t>
        </w:r>
        <w:r w:rsidR="00D94B94">
          <w:rPr>
            <w:noProof/>
            <w:webHidden/>
          </w:rPr>
          <w:tab/>
        </w:r>
        <w:r w:rsidR="00D94B94">
          <w:rPr>
            <w:noProof/>
            <w:webHidden/>
          </w:rPr>
          <w:fldChar w:fldCharType="begin"/>
        </w:r>
        <w:r w:rsidR="00D94B94">
          <w:rPr>
            <w:noProof/>
            <w:webHidden/>
          </w:rPr>
          <w:instrText xml:space="preserve"> PAGEREF _Toc84500699 \h </w:instrText>
        </w:r>
        <w:r w:rsidR="00D94B94">
          <w:rPr>
            <w:noProof/>
            <w:webHidden/>
          </w:rPr>
        </w:r>
        <w:r w:rsidR="00D94B94">
          <w:rPr>
            <w:noProof/>
            <w:webHidden/>
          </w:rPr>
          <w:fldChar w:fldCharType="separate"/>
        </w:r>
        <w:r w:rsidR="0076673B">
          <w:rPr>
            <w:noProof/>
            <w:webHidden/>
          </w:rPr>
          <w:t>12</w:t>
        </w:r>
        <w:r w:rsidR="00D94B94">
          <w:rPr>
            <w:noProof/>
            <w:webHidden/>
          </w:rPr>
          <w:fldChar w:fldCharType="end"/>
        </w:r>
      </w:hyperlink>
    </w:p>
    <w:p w14:paraId="7CCB7F54" w14:textId="2CA73BF6" w:rsidR="00D94B94" w:rsidRDefault="00CE5246">
      <w:pPr>
        <w:pStyle w:val="Sadraj2"/>
        <w:tabs>
          <w:tab w:val="right" w:leader="dot" w:pos="9060"/>
        </w:tabs>
        <w:rPr>
          <w:rFonts w:eastAsiaTheme="minorEastAsia" w:cstheme="minorBidi"/>
          <w:smallCaps w:val="0"/>
          <w:noProof/>
          <w:sz w:val="22"/>
          <w:szCs w:val="22"/>
          <w:lang w:eastAsia="hr-HR"/>
        </w:rPr>
      </w:pPr>
      <w:hyperlink w:anchor="_Toc84500700" w:history="1">
        <w:r w:rsidR="00D94B94" w:rsidRPr="00F727C9">
          <w:rPr>
            <w:rStyle w:val="Hiperveza"/>
            <w:b/>
            <w:noProof/>
          </w:rPr>
          <w:t>6.1. Mjere po vrstama prirodnih nepogoda</w:t>
        </w:r>
        <w:r w:rsidR="00D94B94">
          <w:rPr>
            <w:noProof/>
            <w:webHidden/>
          </w:rPr>
          <w:tab/>
        </w:r>
        <w:r w:rsidR="00D94B94">
          <w:rPr>
            <w:noProof/>
            <w:webHidden/>
          </w:rPr>
          <w:fldChar w:fldCharType="begin"/>
        </w:r>
        <w:r w:rsidR="00D94B94">
          <w:rPr>
            <w:noProof/>
            <w:webHidden/>
          </w:rPr>
          <w:instrText xml:space="preserve"> PAGEREF _Toc84500700 \h </w:instrText>
        </w:r>
        <w:r w:rsidR="00D94B94">
          <w:rPr>
            <w:noProof/>
            <w:webHidden/>
          </w:rPr>
        </w:r>
        <w:r w:rsidR="00D94B94">
          <w:rPr>
            <w:noProof/>
            <w:webHidden/>
          </w:rPr>
          <w:fldChar w:fldCharType="separate"/>
        </w:r>
        <w:r w:rsidR="0076673B">
          <w:rPr>
            <w:noProof/>
            <w:webHidden/>
          </w:rPr>
          <w:t>13</w:t>
        </w:r>
        <w:r w:rsidR="00D94B94">
          <w:rPr>
            <w:noProof/>
            <w:webHidden/>
          </w:rPr>
          <w:fldChar w:fldCharType="end"/>
        </w:r>
      </w:hyperlink>
    </w:p>
    <w:p w14:paraId="25E0AE2E" w14:textId="65E31990" w:rsidR="00D94B94" w:rsidRDefault="00CE5246">
      <w:pPr>
        <w:pStyle w:val="Sadraj3"/>
        <w:tabs>
          <w:tab w:val="right" w:leader="dot" w:pos="9060"/>
        </w:tabs>
        <w:rPr>
          <w:rFonts w:eastAsiaTheme="minorEastAsia" w:cstheme="minorBidi"/>
          <w:i w:val="0"/>
          <w:iCs w:val="0"/>
          <w:noProof/>
          <w:sz w:val="22"/>
          <w:szCs w:val="22"/>
          <w:lang w:eastAsia="hr-HR"/>
        </w:rPr>
      </w:pPr>
      <w:hyperlink w:anchor="_Toc84500701" w:history="1">
        <w:r w:rsidR="00D94B94" w:rsidRPr="00F727C9">
          <w:rPr>
            <w:rStyle w:val="Hiperveza"/>
            <w:noProof/>
            <w:lang w:eastAsia="hr-HR"/>
          </w:rPr>
          <w:t>6.1.1. Olujni i orkanski vjetar</w:t>
        </w:r>
        <w:r w:rsidR="00D94B94">
          <w:rPr>
            <w:noProof/>
            <w:webHidden/>
          </w:rPr>
          <w:tab/>
        </w:r>
        <w:r w:rsidR="00D94B94">
          <w:rPr>
            <w:noProof/>
            <w:webHidden/>
          </w:rPr>
          <w:fldChar w:fldCharType="begin"/>
        </w:r>
        <w:r w:rsidR="00D94B94">
          <w:rPr>
            <w:noProof/>
            <w:webHidden/>
          </w:rPr>
          <w:instrText xml:space="preserve"> PAGEREF _Toc84500701 \h </w:instrText>
        </w:r>
        <w:r w:rsidR="00D94B94">
          <w:rPr>
            <w:noProof/>
            <w:webHidden/>
          </w:rPr>
        </w:r>
        <w:r w:rsidR="00D94B94">
          <w:rPr>
            <w:noProof/>
            <w:webHidden/>
          </w:rPr>
          <w:fldChar w:fldCharType="separate"/>
        </w:r>
        <w:r w:rsidR="0076673B">
          <w:rPr>
            <w:noProof/>
            <w:webHidden/>
          </w:rPr>
          <w:t>18</w:t>
        </w:r>
        <w:r w:rsidR="00D94B94">
          <w:rPr>
            <w:noProof/>
            <w:webHidden/>
          </w:rPr>
          <w:fldChar w:fldCharType="end"/>
        </w:r>
      </w:hyperlink>
    </w:p>
    <w:p w14:paraId="3786ED82" w14:textId="6686347B" w:rsidR="00D94B94" w:rsidRDefault="00CE5246">
      <w:pPr>
        <w:pStyle w:val="Sadraj3"/>
        <w:tabs>
          <w:tab w:val="right" w:leader="dot" w:pos="9060"/>
        </w:tabs>
        <w:rPr>
          <w:rFonts w:eastAsiaTheme="minorEastAsia" w:cstheme="minorBidi"/>
          <w:i w:val="0"/>
          <w:iCs w:val="0"/>
          <w:noProof/>
          <w:sz w:val="22"/>
          <w:szCs w:val="22"/>
          <w:lang w:eastAsia="hr-HR"/>
        </w:rPr>
      </w:pPr>
      <w:hyperlink w:anchor="_Toc84500702" w:history="1">
        <w:r w:rsidR="00D94B94" w:rsidRPr="00F727C9">
          <w:rPr>
            <w:rStyle w:val="Hiperveza"/>
            <w:noProof/>
            <w:lang w:eastAsia="hr-HR"/>
          </w:rPr>
          <w:t>6.1.2. Poplava</w:t>
        </w:r>
        <w:r w:rsidR="00D94B94">
          <w:rPr>
            <w:noProof/>
            <w:webHidden/>
          </w:rPr>
          <w:tab/>
        </w:r>
        <w:r w:rsidR="00D94B94">
          <w:rPr>
            <w:noProof/>
            <w:webHidden/>
          </w:rPr>
          <w:fldChar w:fldCharType="begin"/>
        </w:r>
        <w:r w:rsidR="00D94B94">
          <w:rPr>
            <w:noProof/>
            <w:webHidden/>
          </w:rPr>
          <w:instrText xml:space="preserve"> PAGEREF _Toc84500702 \h </w:instrText>
        </w:r>
        <w:r w:rsidR="00D94B94">
          <w:rPr>
            <w:noProof/>
            <w:webHidden/>
          </w:rPr>
        </w:r>
        <w:r w:rsidR="00D94B94">
          <w:rPr>
            <w:noProof/>
            <w:webHidden/>
          </w:rPr>
          <w:fldChar w:fldCharType="separate"/>
        </w:r>
        <w:r w:rsidR="0076673B">
          <w:rPr>
            <w:noProof/>
            <w:webHidden/>
          </w:rPr>
          <w:t>19</w:t>
        </w:r>
        <w:r w:rsidR="00D94B94">
          <w:rPr>
            <w:noProof/>
            <w:webHidden/>
          </w:rPr>
          <w:fldChar w:fldCharType="end"/>
        </w:r>
      </w:hyperlink>
    </w:p>
    <w:p w14:paraId="4E52630D" w14:textId="7AC2B8E8" w:rsidR="00D94B94" w:rsidRDefault="00CE5246">
      <w:pPr>
        <w:pStyle w:val="Sadraj3"/>
        <w:tabs>
          <w:tab w:val="right" w:leader="dot" w:pos="9060"/>
        </w:tabs>
        <w:rPr>
          <w:rFonts w:eastAsiaTheme="minorEastAsia" w:cstheme="minorBidi"/>
          <w:i w:val="0"/>
          <w:iCs w:val="0"/>
          <w:noProof/>
          <w:sz w:val="22"/>
          <w:szCs w:val="22"/>
          <w:lang w:eastAsia="hr-HR"/>
        </w:rPr>
      </w:pPr>
      <w:hyperlink w:anchor="_Toc84500703" w:history="1">
        <w:r w:rsidR="00D94B94" w:rsidRPr="00F727C9">
          <w:rPr>
            <w:rStyle w:val="Hiperveza"/>
            <w:noProof/>
            <w:lang w:eastAsia="hr-HR"/>
          </w:rPr>
          <w:t>6.1.3 Suša</w:t>
        </w:r>
        <w:r w:rsidR="00D94B94">
          <w:rPr>
            <w:noProof/>
            <w:webHidden/>
          </w:rPr>
          <w:tab/>
        </w:r>
        <w:r w:rsidR="00D94B94">
          <w:rPr>
            <w:noProof/>
            <w:webHidden/>
          </w:rPr>
          <w:fldChar w:fldCharType="begin"/>
        </w:r>
        <w:r w:rsidR="00D94B94">
          <w:rPr>
            <w:noProof/>
            <w:webHidden/>
          </w:rPr>
          <w:instrText xml:space="preserve"> PAGEREF _Toc84500703 \h </w:instrText>
        </w:r>
        <w:r w:rsidR="00D94B94">
          <w:rPr>
            <w:noProof/>
            <w:webHidden/>
          </w:rPr>
        </w:r>
        <w:r w:rsidR="00D94B94">
          <w:rPr>
            <w:noProof/>
            <w:webHidden/>
          </w:rPr>
          <w:fldChar w:fldCharType="separate"/>
        </w:r>
        <w:r w:rsidR="0076673B">
          <w:rPr>
            <w:noProof/>
            <w:webHidden/>
          </w:rPr>
          <w:t>21</w:t>
        </w:r>
        <w:r w:rsidR="00D94B94">
          <w:rPr>
            <w:noProof/>
            <w:webHidden/>
          </w:rPr>
          <w:fldChar w:fldCharType="end"/>
        </w:r>
      </w:hyperlink>
    </w:p>
    <w:p w14:paraId="49AEC6DC" w14:textId="0023A92C" w:rsidR="00D94B94" w:rsidRDefault="00CE5246">
      <w:pPr>
        <w:pStyle w:val="Sadraj3"/>
        <w:tabs>
          <w:tab w:val="right" w:leader="dot" w:pos="9060"/>
        </w:tabs>
        <w:rPr>
          <w:rFonts w:eastAsiaTheme="minorEastAsia" w:cstheme="minorBidi"/>
          <w:i w:val="0"/>
          <w:iCs w:val="0"/>
          <w:noProof/>
          <w:sz w:val="22"/>
          <w:szCs w:val="22"/>
          <w:lang w:eastAsia="hr-HR"/>
        </w:rPr>
      </w:pPr>
      <w:hyperlink w:anchor="_Toc84500704" w:history="1">
        <w:r w:rsidR="00D94B94" w:rsidRPr="00F727C9">
          <w:rPr>
            <w:rStyle w:val="Hiperveza"/>
            <w:noProof/>
            <w:lang w:eastAsia="hr-HR"/>
          </w:rPr>
          <w:t>6.1.4. Tuča</w:t>
        </w:r>
        <w:r w:rsidR="00D94B94">
          <w:rPr>
            <w:noProof/>
            <w:webHidden/>
          </w:rPr>
          <w:tab/>
        </w:r>
        <w:r w:rsidR="00D94B94">
          <w:rPr>
            <w:noProof/>
            <w:webHidden/>
          </w:rPr>
          <w:fldChar w:fldCharType="begin"/>
        </w:r>
        <w:r w:rsidR="00D94B94">
          <w:rPr>
            <w:noProof/>
            <w:webHidden/>
          </w:rPr>
          <w:instrText xml:space="preserve"> PAGEREF _Toc84500704 \h </w:instrText>
        </w:r>
        <w:r w:rsidR="00D94B94">
          <w:rPr>
            <w:noProof/>
            <w:webHidden/>
          </w:rPr>
        </w:r>
        <w:r w:rsidR="00D94B94">
          <w:rPr>
            <w:noProof/>
            <w:webHidden/>
          </w:rPr>
          <w:fldChar w:fldCharType="separate"/>
        </w:r>
        <w:r w:rsidR="0076673B">
          <w:rPr>
            <w:noProof/>
            <w:webHidden/>
          </w:rPr>
          <w:t>22</w:t>
        </w:r>
        <w:r w:rsidR="00D94B94">
          <w:rPr>
            <w:noProof/>
            <w:webHidden/>
          </w:rPr>
          <w:fldChar w:fldCharType="end"/>
        </w:r>
      </w:hyperlink>
    </w:p>
    <w:p w14:paraId="510FB74B" w14:textId="56B97D03" w:rsidR="00D94B94" w:rsidRDefault="00CE5246">
      <w:pPr>
        <w:pStyle w:val="Sadraj3"/>
        <w:tabs>
          <w:tab w:val="right" w:leader="dot" w:pos="9060"/>
        </w:tabs>
        <w:rPr>
          <w:rFonts w:eastAsiaTheme="minorEastAsia" w:cstheme="minorBidi"/>
          <w:i w:val="0"/>
          <w:iCs w:val="0"/>
          <w:noProof/>
          <w:sz w:val="22"/>
          <w:szCs w:val="22"/>
          <w:lang w:eastAsia="hr-HR"/>
        </w:rPr>
      </w:pPr>
      <w:hyperlink w:anchor="_Toc84500705" w:history="1">
        <w:r w:rsidR="00D94B94" w:rsidRPr="00F727C9">
          <w:rPr>
            <w:rStyle w:val="Hiperveza"/>
            <w:noProof/>
            <w:lang w:eastAsia="hr-HR"/>
          </w:rPr>
          <w:t>6.1.5. Mraz</w:t>
        </w:r>
        <w:r w:rsidR="00D94B94">
          <w:rPr>
            <w:noProof/>
            <w:webHidden/>
          </w:rPr>
          <w:tab/>
        </w:r>
        <w:r w:rsidR="00D94B94">
          <w:rPr>
            <w:noProof/>
            <w:webHidden/>
          </w:rPr>
          <w:fldChar w:fldCharType="begin"/>
        </w:r>
        <w:r w:rsidR="00D94B94">
          <w:rPr>
            <w:noProof/>
            <w:webHidden/>
          </w:rPr>
          <w:instrText xml:space="preserve"> PAGEREF _Toc84500705 \h </w:instrText>
        </w:r>
        <w:r w:rsidR="00D94B94">
          <w:rPr>
            <w:noProof/>
            <w:webHidden/>
          </w:rPr>
        </w:r>
        <w:r w:rsidR="00D94B94">
          <w:rPr>
            <w:noProof/>
            <w:webHidden/>
          </w:rPr>
          <w:fldChar w:fldCharType="separate"/>
        </w:r>
        <w:r w:rsidR="0076673B">
          <w:rPr>
            <w:noProof/>
            <w:webHidden/>
          </w:rPr>
          <w:t>23</w:t>
        </w:r>
        <w:r w:rsidR="00D94B94">
          <w:rPr>
            <w:noProof/>
            <w:webHidden/>
          </w:rPr>
          <w:fldChar w:fldCharType="end"/>
        </w:r>
      </w:hyperlink>
    </w:p>
    <w:p w14:paraId="62F79C20" w14:textId="350DF390" w:rsidR="00D94B94" w:rsidRDefault="00CE5246">
      <w:pPr>
        <w:pStyle w:val="Sadraj3"/>
        <w:tabs>
          <w:tab w:val="right" w:leader="dot" w:pos="9060"/>
        </w:tabs>
        <w:rPr>
          <w:rFonts w:eastAsiaTheme="minorEastAsia" w:cstheme="minorBidi"/>
          <w:i w:val="0"/>
          <w:iCs w:val="0"/>
          <w:noProof/>
          <w:sz w:val="22"/>
          <w:szCs w:val="22"/>
          <w:lang w:eastAsia="hr-HR"/>
        </w:rPr>
      </w:pPr>
      <w:hyperlink w:anchor="_Toc84500706" w:history="1">
        <w:r w:rsidR="00D94B94" w:rsidRPr="00F727C9">
          <w:rPr>
            <w:rStyle w:val="Hiperveza"/>
            <w:noProof/>
            <w:lang w:eastAsia="hr-HR"/>
          </w:rPr>
          <w:t>6.1.6. Kiša – prekomjerne oborine</w:t>
        </w:r>
        <w:r w:rsidR="00D94B94">
          <w:rPr>
            <w:noProof/>
            <w:webHidden/>
          </w:rPr>
          <w:tab/>
        </w:r>
        <w:r w:rsidR="00D94B94">
          <w:rPr>
            <w:noProof/>
            <w:webHidden/>
          </w:rPr>
          <w:fldChar w:fldCharType="begin"/>
        </w:r>
        <w:r w:rsidR="00D94B94">
          <w:rPr>
            <w:noProof/>
            <w:webHidden/>
          </w:rPr>
          <w:instrText xml:space="preserve"> PAGEREF _Toc84500706 \h </w:instrText>
        </w:r>
        <w:r w:rsidR="00D94B94">
          <w:rPr>
            <w:noProof/>
            <w:webHidden/>
          </w:rPr>
        </w:r>
        <w:r w:rsidR="00D94B94">
          <w:rPr>
            <w:noProof/>
            <w:webHidden/>
          </w:rPr>
          <w:fldChar w:fldCharType="separate"/>
        </w:r>
        <w:r w:rsidR="0076673B">
          <w:rPr>
            <w:noProof/>
            <w:webHidden/>
          </w:rPr>
          <w:t>24</w:t>
        </w:r>
        <w:r w:rsidR="00D94B94">
          <w:rPr>
            <w:noProof/>
            <w:webHidden/>
          </w:rPr>
          <w:fldChar w:fldCharType="end"/>
        </w:r>
      </w:hyperlink>
    </w:p>
    <w:p w14:paraId="502D5655" w14:textId="547CE841" w:rsidR="00D94B94" w:rsidRDefault="00CE5246">
      <w:pPr>
        <w:pStyle w:val="Sadraj3"/>
        <w:tabs>
          <w:tab w:val="right" w:leader="dot" w:pos="9060"/>
        </w:tabs>
        <w:rPr>
          <w:rFonts w:eastAsiaTheme="minorEastAsia" w:cstheme="minorBidi"/>
          <w:i w:val="0"/>
          <w:iCs w:val="0"/>
          <w:noProof/>
          <w:sz w:val="22"/>
          <w:szCs w:val="22"/>
          <w:lang w:eastAsia="hr-HR"/>
        </w:rPr>
      </w:pPr>
      <w:hyperlink w:anchor="_Toc84500707" w:history="1">
        <w:r w:rsidR="00D94B94" w:rsidRPr="00F727C9">
          <w:rPr>
            <w:rStyle w:val="Hiperveza"/>
            <w:noProof/>
          </w:rPr>
          <w:t>6.1.7. Klizišta</w:t>
        </w:r>
        <w:r w:rsidR="00D94B94">
          <w:rPr>
            <w:noProof/>
            <w:webHidden/>
          </w:rPr>
          <w:tab/>
        </w:r>
        <w:r w:rsidR="00D94B94">
          <w:rPr>
            <w:noProof/>
            <w:webHidden/>
          </w:rPr>
          <w:fldChar w:fldCharType="begin"/>
        </w:r>
        <w:r w:rsidR="00D94B94">
          <w:rPr>
            <w:noProof/>
            <w:webHidden/>
          </w:rPr>
          <w:instrText xml:space="preserve"> PAGEREF _Toc84500707 \h </w:instrText>
        </w:r>
        <w:r w:rsidR="00D94B94">
          <w:rPr>
            <w:noProof/>
            <w:webHidden/>
          </w:rPr>
        </w:r>
        <w:r w:rsidR="00D94B94">
          <w:rPr>
            <w:noProof/>
            <w:webHidden/>
          </w:rPr>
          <w:fldChar w:fldCharType="separate"/>
        </w:r>
        <w:r w:rsidR="0076673B">
          <w:rPr>
            <w:noProof/>
            <w:webHidden/>
          </w:rPr>
          <w:t>25</w:t>
        </w:r>
        <w:r w:rsidR="00D94B94">
          <w:rPr>
            <w:noProof/>
            <w:webHidden/>
          </w:rPr>
          <w:fldChar w:fldCharType="end"/>
        </w:r>
      </w:hyperlink>
    </w:p>
    <w:p w14:paraId="7655EB7E" w14:textId="71314128" w:rsidR="00D94B94" w:rsidRDefault="00CE5246">
      <w:pPr>
        <w:pStyle w:val="Sadraj3"/>
        <w:tabs>
          <w:tab w:val="right" w:leader="dot" w:pos="9060"/>
        </w:tabs>
        <w:rPr>
          <w:rFonts w:eastAsiaTheme="minorEastAsia" w:cstheme="minorBidi"/>
          <w:i w:val="0"/>
          <w:iCs w:val="0"/>
          <w:noProof/>
          <w:sz w:val="22"/>
          <w:szCs w:val="22"/>
          <w:lang w:eastAsia="hr-HR"/>
        </w:rPr>
      </w:pPr>
      <w:hyperlink w:anchor="_Toc84500708" w:history="1">
        <w:r w:rsidR="00D94B94" w:rsidRPr="00F727C9">
          <w:rPr>
            <w:rStyle w:val="Hiperveza"/>
            <w:noProof/>
          </w:rPr>
          <w:t>6.1.8. Potres</w:t>
        </w:r>
        <w:r w:rsidR="00D94B94">
          <w:rPr>
            <w:noProof/>
            <w:webHidden/>
          </w:rPr>
          <w:tab/>
        </w:r>
        <w:r w:rsidR="00D94B94">
          <w:rPr>
            <w:noProof/>
            <w:webHidden/>
          </w:rPr>
          <w:fldChar w:fldCharType="begin"/>
        </w:r>
        <w:r w:rsidR="00D94B94">
          <w:rPr>
            <w:noProof/>
            <w:webHidden/>
          </w:rPr>
          <w:instrText xml:space="preserve"> PAGEREF _Toc84500708 \h </w:instrText>
        </w:r>
        <w:r w:rsidR="00D94B94">
          <w:rPr>
            <w:noProof/>
            <w:webHidden/>
          </w:rPr>
        </w:r>
        <w:r w:rsidR="00D94B94">
          <w:rPr>
            <w:noProof/>
            <w:webHidden/>
          </w:rPr>
          <w:fldChar w:fldCharType="separate"/>
        </w:r>
        <w:r w:rsidR="0076673B">
          <w:rPr>
            <w:noProof/>
            <w:webHidden/>
          </w:rPr>
          <w:t>26</w:t>
        </w:r>
        <w:r w:rsidR="00D94B94">
          <w:rPr>
            <w:noProof/>
            <w:webHidden/>
          </w:rPr>
          <w:fldChar w:fldCharType="end"/>
        </w:r>
      </w:hyperlink>
    </w:p>
    <w:p w14:paraId="59384133" w14:textId="7C0528B7" w:rsidR="00D94B94" w:rsidRDefault="00CE5246">
      <w:pPr>
        <w:pStyle w:val="Sadraj3"/>
        <w:tabs>
          <w:tab w:val="right" w:leader="dot" w:pos="9060"/>
        </w:tabs>
        <w:rPr>
          <w:rFonts w:eastAsiaTheme="minorEastAsia" w:cstheme="minorBidi"/>
          <w:i w:val="0"/>
          <w:iCs w:val="0"/>
          <w:noProof/>
          <w:sz w:val="22"/>
          <w:szCs w:val="22"/>
          <w:lang w:eastAsia="hr-HR"/>
        </w:rPr>
      </w:pPr>
      <w:hyperlink w:anchor="_Toc84500709" w:history="1">
        <w:r w:rsidR="00D94B94" w:rsidRPr="00F727C9">
          <w:rPr>
            <w:rStyle w:val="Hiperveza"/>
            <w:rFonts w:eastAsia="Times New Roman"/>
            <w:noProof/>
            <w:lang w:eastAsia="hr-HR"/>
          </w:rPr>
          <w:t>6.1.9. Ekstremne temperature</w:t>
        </w:r>
        <w:r w:rsidR="00D94B94">
          <w:rPr>
            <w:noProof/>
            <w:webHidden/>
          </w:rPr>
          <w:tab/>
        </w:r>
        <w:r w:rsidR="00D94B94">
          <w:rPr>
            <w:noProof/>
            <w:webHidden/>
          </w:rPr>
          <w:fldChar w:fldCharType="begin"/>
        </w:r>
        <w:r w:rsidR="00D94B94">
          <w:rPr>
            <w:noProof/>
            <w:webHidden/>
          </w:rPr>
          <w:instrText xml:space="preserve"> PAGEREF _Toc84500709 \h </w:instrText>
        </w:r>
        <w:r w:rsidR="00D94B94">
          <w:rPr>
            <w:noProof/>
            <w:webHidden/>
          </w:rPr>
        </w:r>
        <w:r w:rsidR="00D94B94">
          <w:rPr>
            <w:noProof/>
            <w:webHidden/>
          </w:rPr>
          <w:fldChar w:fldCharType="separate"/>
        </w:r>
        <w:r w:rsidR="0076673B">
          <w:rPr>
            <w:noProof/>
            <w:webHidden/>
          </w:rPr>
          <w:t>28</w:t>
        </w:r>
        <w:r w:rsidR="00D94B94">
          <w:rPr>
            <w:noProof/>
            <w:webHidden/>
          </w:rPr>
          <w:fldChar w:fldCharType="end"/>
        </w:r>
      </w:hyperlink>
    </w:p>
    <w:p w14:paraId="5E2A2841" w14:textId="005B84C6" w:rsidR="00D94B94" w:rsidRDefault="00CE5246">
      <w:pPr>
        <w:pStyle w:val="Sadraj2"/>
        <w:tabs>
          <w:tab w:val="right" w:leader="dot" w:pos="9060"/>
        </w:tabs>
        <w:rPr>
          <w:rFonts w:eastAsiaTheme="minorEastAsia" w:cstheme="minorBidi"/>
          <w:smallCaps w:val="0"/>
          <w:noProof/>
          <w:sz w:val="22"/>
          <w:szCs w:val="22"/>
          <w:lang w:eastAsia="hr-HR"/>
        </w:rPr>
      </w:pPr>
      <w:hyperlink w:anchor="_Toc84500710" w:history="1">
        <w:r w:rsidR="00D94B94" w:rsidRPr="00F727C9">
          <w:rPr>
            <w:rStyle w:val="Hiperveza"/>
            <w:b/>
            <w:noProof/>
            <w:lang w:eastAsia="hr-HR"/>
          </w:rPr>
          <w:t>6.2. Nositelji mjera</w:t>
        </w:r>
        <w:r w:rsidR="00D94B94">
          <w:rPr>
            <w:noProof/>
            <w:webHidden/>
          </w:rPr>
          <w:tab/>
        </w:r>
        <w:r w:rsidR="00D94B94">
          <w:rPr>
            <w:noProof/>
            <w:webHidden/>
          </w:rPr>
          <w:fldChar w:fldCharType="begin"/>
        </w:r>
        <w:r w:rsidR="00D94B94">
          <w:rPr>
            <w:noProof/>
            <w:webHidden/>
          </w:rPr>
          <w:instrText xml:space="preserve"> PAGEREF _Toc84500710 \h </w:instrText>
        </w:r>
        <w:r w:rsidR="00D94B94">
          <w:rPr>
            <w:noProof/>
            <w:webHidden/>
          </w:rPr>
        </w:r>
        <w:r w:rsidR="00D94B94">
          <w:rPr>
            <w:noProof/>
            <w:webHidden/>
          </w:rPr>
          <w:fldChar w:fldCharType="separate"/>
        </w:r>
        <w:r w:rsidR="0076673B">
          <w:rPr>
            <w:noProof/>
            <w:webHidden/>
          </w:rPr>
          <w:t>30</w:t>
        </w:r>
        <w:r w:rsidR="00D94B94">
          <w:rPr>
            <w:noProof/>
            <w:webHidden/>
          </w:rPr>
          <w:fldChar w:fldCharType="end"/>
        </w:r>
      </w:hyperlink>
    </w:p>
    <w:p w14:paraId="12572094" w14:textId="1992FB51" w:rsidR="00D94B94" w:rsidRDefault="00CE5246">
      <w:pPr>
        <w:pStyle w:val="Sadraj1"/>
        <w:tabs>
          <w:tab w:val="right" w:leader="dot" w:pos="9060"/>
        </w:tabs>
        <w:rPr>
          <w:rFonts w:eastAsiaTheme="minorEastAsia" w:cstheme="minorBidi"/>
          <w:b w:val="0"/>
          <w:bCs w:val="0"/>
          <w:caps w:val="0"/>
          <w:noProof/>
          <w:sz w:val="22"/>
          <w:szCs w:val="22"/>
          <w:lang w:eastAsia="hr-HR"/>
        </w:rPr>
      </w:pPr>
      <w:hyperlink w:anchor="_Toc84500711" w:history="1">
        <w:r w:rsidR="00D94B94" w:rsidRPr="00F727C9">
          <w:rPr>
            <w:rStyle w:val="Hiperveza"/>
            <w:noProof/>
            <w:lang w:eastAsia="hr-HR"/>
          </w:rPr>
          <w:t>7. PROCJENA OSIGURANJA OPREME I DRUGIH SREDSTVA ZA ZAŠTITU I SPAŠAVANJE STRADAVANJA IMOVINE, GOSPODARSKIH FUNKCIJA I STRADANJA STANOVNIŠTVA</w:t>
        </w:r>
        <w:r w:rsidR="00D94B94">
          <w:rPr>
            <w:noProof/>
            <w:webHidden/>
          </w:rPr>
          <w:tab/>
        </w:r>
        <w:r w:rsidR="00D94B94">
          <w:rPr>
            <w:noProof/>
            <w:webHidden/>
          </w:rPr>
          <w:fldChar w:fldCharType="begin"/>
        </w:r>
        <w:r w:rsidR="00D94B94">
          <w:rPr>
            <w:noProof/>
            <w:webHidden/>
          </w:rPr>
          <w:instrText xml:space="preserve"> PAGEREF _Toc84500711 \h </w:instrText>
        </w:r>
        <w:r w:rsidR="00D94B94">
          <w:rPr>
            <w:noProof/>
            <w:webHidden/>
          </w:rPr>
        </w:r>
        <w:r w:rsidR="00D94B94">
          <w:rPr>
            <w:noProof/>
            <w:webHidden/>
          </w:rPr>
          <w:fldChar w:fldCharType="separate"/>
        </w:r>
        <w:r w:rsidR="0076673B">
          <w:rPr>
            <w:noProof/>
            <w:webHidden/>
          </w:rPr>
          <w:t>30</w:t>
        </w:r>
        <w:r w:rsidR="00D94B94">
          <w:rPr>
            <w:noProof/>
            <w:webHidden/>
          </w:rPr>
          <w:fldChar w:fldCharType="end"/>
        </w:r>
      </w:hyperlink>
    </w:p>
    <w:p w14:paraId="338994E0" w14:textId="025B61D0" w:rsidR="00D94B94" w:rsidRDefault="00CE5246">
      <w:pPr>
        <w:pStyle w:val="Sadraj1"/>
        <w:tabs>
          <w:tab w:val="right" w:leader="dot" w:pos="9060"/>
        </w:tabs>
        <w:rPr>
          <w:rFonts w:eastAsiaTheme="minorEastAsia" w:cstheme="minorBidi"/>
          <w:b w:val="0"/>
          <w:bCs w:val="0"/>
          <w:caps w:val="0"/>
          <w:noProof/>
          <w:sz w:val="22"/>
          <w:szCs w:val="22"/>
          <w:lang w:eastAsia="hr-HR"/>
        </w:rPr>
      </w:pPr>
      <w:hyperlink w:anchor="_Toc84500712" w:history="1">
        <w:r w:rsidR="00D94B94" w:rsidRPr="00F727C9">
          <w:rPr>
            <w:rStyle w:val="Hiperveza"/>
            <w:noProof/>
            <w:lang w:eastAsia="hr-HR"/>
          </w:rPr>
          <w:t>8. OSTALE MJERE KOJE UKLJUČUJU SURADNJU S NADLEŽNIM TIJELIMA</w:t>
        </w:r>
        <w:r w:rsidR="00D94B94">
          <w:rPr>
            <w:noProof/>
            <w:webHidden/>
          </w:rPr>
          <w:tab/>
        </w:r>
        <w:r w:rsidR="00D94B94">
          <w:rPr>
            <w:noProof/>
            <w:webHidden/>
          </w:rPr>
          <w:fldChar w:fldCharType="begin"/>
        </w:r>
        <w:r w:rsidR="00D94B94">
          <w:rPr>
            <w:noProof/>
            <w:webHidden/>
          </w:rPr>
          <w:instrText xml:space="preserve"> PAGEREF _Toc84500712 \h </w:instrText>
        </w:r>
        <w:r w:rsidR="00D94B94">
          <w:rPr>
            <w:noProof/>
            <w:webHidden/>
          </w:rPr>
        </w:r>
        <w:r w:rsidR="00D94B94">
          <w:rPr>
            <w:noProof/>
            <w:webHidden/>
          </w:rPr>
          <w:fldChar w:fldCharType="separate"/>
        </w:r>
        <w:r w:rsidR="0076673B">
          <w:rPr>
            <w:noProof/>
            <w:webHidden/>
          </w:rPr>
          <w:t>31</w:t>
        </w:r>
        <w:r w:rsidR="00D94B94">
          <w:rPr>
            <w:noProof/>
            <w:webHidden/>
          </w:rPr>
          <w:fldChar w:fldCharType="end"/>
        </w:r>
      </w:hyperlink>
    </w:p>
    <w:p w14:paraId="40211750" w14:textId="2EE16160" w:rsidR="00D94B94" w:rsidRDefault="00CE5246">
      <w:pPr>
        <w:pStyle w:val="Sadraj2"/>
        <w:tabs>
          <w:tab w:val="right" w:leader="dot" w:pos="9060"/>
        </w:tabs>
        <w:rPr>
          <w:rFonts w:eastAsiaTheme="minorEastAsia" w:cstheme="minorBidi"/>
          <w:smallCaps w:val="0"/>
          <w:noProof/>
          <w:sz w:val="22"/>
          <w:szCs w:val="22"/>
          <w:lang w:eastAsia="hr-HR"/>
        </w:rPr>
      </w:pPr>
      <w:hyperlink w:anchor="_Toc84500713" w:history="1">
        <w:r w:rsidR="00D94B94" w:rsidRPr="00F727C9">
          <w:rPr>
            <w:rStyle w:val="Hiperveza"/>
            <w:b/>
            <w:noProof/>
            <w:lang w:eastAsia="hr-HR"/>
          </w:rPr>
          <w:t>8.1. Način dodjele pomoći i raspodjele sredstva pomoći za ublažavanje i djelomično uklanjanje šteta od prirodnih nepogoda</w:t>
        </w:r>
        <w:r w:rsidR="00D94B94">
          <w:rPr>
            <w:noProof/>
            <w:webHidden/>
          </w:rPr>
          <w:tab/>
        </w:r>
        <w:r w:rsidR="00D94B94">
          <w:rPr>
            <w:noProof/>
            <w:webHidden/>
          </w:rPr>
          <w:fldChar w:fldCharType="begin"/>
        </w:r>
        <w:r w:rsidR="00D94B94">
          <w:rPr>
            <w:noProof/>
            <w:webHidden/>
          </w:rPr>
          <w:instrText xml:space="preserve"> PAGEREF _Toc84500713 \h </w:instrText>
        </w:r>
        <w:r w:rsidR="00D94B94">
          <w:rPr>
            <w:noProof/>
            <w:webHidden/>
          </w:rPr>
        </w:r>
        <w:r w:rsidR="00D94B94">
          <w:rPr>
            <w:noProof/>
            <w:webHidden/>
          </w:rPr>
          <w:fldChar w:fldCharType="separate"/>
        </w:r>
        <w:r w:rsidR="0076673B">
          <w:rPr>
            <w:noProof/>
            <w:webHidden/>
          </w:rPr>
          <w:t>31</w:t>
        </w:r>
        <w:r w:rsidR="00D94B94">
          <w:rPr>
            <w:noProof/>
            <w:webHidden/>
          </w:rPr>
          <w:fldChar w:fldCharType="end"/>
        </w:r>
      </w:hyperlink>
    </w:p>
    <w:p w14:paraId="50882BE8" w14:textId="0DFD5FEB" w:rsidR="00D94B94" w:rsidRDefault="00CE5246">
      <w:pPr>
        <w:pStyle w:val="Sadraj2"/>
        <w:tabs>
          <w:tab w:val="right" w:leader="dot" w:pos="9060"/>
        </w:tabs>
        <w:rPr>
          <w:rFonts w:eastAsiaTheme="minorEastAsia" w:cstheme="minorBidi"/>
          <w:smallCaps w:val="0"/>
          <w:noProof/>
          <w:sz w:val="22"/>
          <w:szCs w:val="22"/>
          <w:lang w:eastAsia="hr-HR"/>
        </w:rPr>
      </w:pPr>
      <w:hyperlink w:anchor="_Toc84500714" w:history="1">
        <w:r w:rsidR="00D94B94" w:rsidRPr="00F727C9">
          <w:rPr>
            <w:rStyle w:val="Hiperveza"/>
            <w:b/>
            <w:noProof/>
          </w:rPr>
          <w:t>8.2. Izvori sredstava pomoći za ublažavanje i djelomično uklanjanje posljedica prirodnih nepogoda</w:t>
        </w:r>
        <w:r w:rsidR="00D94B94">
          <w:rPr>
            <w:noProof/>
            <w:webHidden/>
          </w:rPr>
          <w:tab/>
        </w:r>
        <w:r w:rsidR="00D94B94">
          <w:rPr>
            <w:noProof/>
            <w:webHidden/>
          </w:rPr>
          <w:fldChar w:fldCharType="begin"/>
        </w:r>
        <w:r w:rsidR="00D94B94">
          <w:rPr>
            <w:noProof/>
            <w:webHidden/>
          </w:rPr>
          <w:instrText xml:space="preserve"> PAGEREF _Toc84500714 \h </w:instrText>
        </w:r>
        <w:r w:rsidR="00D94B94">
          <w:rPr>
            <w:noProof/>
            <w:webHidden/>
          </w:rPr>
        </w:r>
        <w:r w:rsidR="00D94B94">
          <w:rPr>
            <w:noProof/>
            <w:webHidden/>
          </w:rPr>
          <w:fldChar w:fldCharType="separate"/>
        </w:r>
        <w:r w:rsidR="0076673B">
          <w:rPr>
            <w:noProof/>
            <w:webHidden/>
          </w:rPr>
          <w:t>32</w:t>
        </w:r>
        <w:r w:rsidR="00D94B94">
          <w:rPr>
            <w:noProof/>
            <w:webHidden/>
          </w:rPr>
          <w:fldChar w:fldCharType="end"/>
        </w:r>
      </w:hyperlink>
    </w:p>
    <w:p w14:paraId="130946F0" w14:textId="06792785" w:rsidR="00D94B94" w:rsidRDefault="00CE5246">
      <w:pPr>
        <w:pStyle w:val="Sadraj2"/>
        <w:tabs>
          <w:tab w:val="right" w:leader="dot" w:pos="9060"/>
        </w:tabs>
        <w:rPr>
          <w:rFonts w:eastAsiaTheme="minorEastAsia" w:cstheme="minorBidi"/>
          <w:smallCaps w:val="0"/>
          <w:noProof/>
          <w:sz w:val="22"/>
          <w:szCs w:val="22"/>
          <w:lang w:eastAsia="hr-HR"/>
        </w:rPr>
      </w:pPr>
      <w:hyperlink w:anchor="_Toc84500715" w:history="1">
        <w:r w:rsidR="00D94B94" w:rsidRPr="00F727C9">
          <w:rPr>
            <w:rStyle w:val="Hiperveza"/>
            <w:rFonts w:eastAsia="Times New Roman"/>
            <w:b/>
            <w:noProof/>
            <w:lang w:eastAsia="hr-HR"/>
          </w:rPr>
          <w:t>8.3. Izvješće o utrošku sredstava za ublažavanje i djelomično uklanjanje posljedica prirodnih nepogoda</w:t>
        </w:r>
        <w:r w:rsidR="00D94B94">
          <w:rPr>
            <w:noProof/>
            <w:webHidden/>
          </w:rPr>
          <w:tab/>
        </w:r>
        <w:r w:rsidR="00D94B94">
          <w:rPr>
            <w:noProof/>
            <w:webHidden/>
          </w:rPr>
          <w:fldChar w:fldCharType="begin"/>
        </w:r>
        <w:r w:rsidR="00D94B94">
          <w:rPr>
            <w:noProof/>
            <w:webHidden/>
          </w:rPr>
          <w:instrText xml:space="preserve"> PAGEREF _Toc84500715 \h </w:instrText>
        </w:r>
        <w:r w:rsidR="00D94B94">
          <w:rPr>
            <w:noProof/>
            <w:webHidden/>
          </w:rPr>
        </w:r>
        <w:r w:rsidR="00D94B94">
          <w:rPr>
            <w:noProof/>
            <w:webHidden/>
          </w:rPr>
          <w:fldChar w:fldCharType="separate"/>
        </w:r>
        <w:r w:rsidR="0076673B">
          <w:rPr>
            <w:noProof/>
            <w:webHidden/>
          </w:rPr>
          <w:t>33</w:t>
        </w:r>
        <w:r w:rsidR="00D94B94">
          <w:rPr>
            <w:noProof/>
            <w:webHidden/>
          </w:rPr>
          <w:fldChar w:fldCharType="end"/>
        </w:r>
      </w:hyperlink>
    </w:p>
    <w:p w14:paraId="65F32EFD" w14:textId="6B4F9684" w:rsidR="00D94B94" w:rsidRDefault="00CE5246">
      <w:pPr>
        <w:pStyle w:val="Sadraj2"/>
        <w:tabs>
          <w:tab w:val="right" w:leader="dot" w:pos="9060"/>
        </w:tabs>
        <w:rPr>
          <w:rFonts w:eastAsiaTheme="minorEastAsia" w:cstheme="minorBidi"/>
          <w:smallCaps w:val="0"/>
          <w:noProof/>
          <w:sz w:val="22"/>
          <w:szCs w:val="22"/>
          <w:lang w:eastAsia="hr-HR"/>
        </w:rPr>
      </w:pPr>
      <w:hyperlink w:anchor="_Toc84500716" w:history="1">
        <w:r w:rsidR="00D94B94" w:rsidRPr="00F727C9">
          <w:rPr>
            <w:rStyle w:val="Hiperveza"/>
            <w:rFonts w:eastAsia="Times New Roman"/>
            <w:b/>
            <w:noProof/>
            <w:lang w:eastAsia="hr-HR"/>
          </w:rPr>
          <w:t>8.4. Način dodjele i raspodjela sredstava žurne pomoći</w:t>
        </w:r>
        <w:r w:rsidR="00D94B94">
          <w:rPr>
            <w:noProof/>
            <w:webHidden/>
          </w:rPr>
          <w:tab/>
        </w:r>
        <w:r w:rsidR="00D94B94">
          <w:rPr>
            <w:noProof/>
            <w:webHidden/>
          </w:rPr>
          <w:fldChar w:fldCharType="begin"/>
        </w:r>
        <w:r w:rsidR="00D94B94">
          <w:rPr>
            <w:noProof/>
            <w:webHidden/>
          </w:rPr>
          <w:instrText xml:space="preserve"> PAGEREF _Toc84500716 \h </w:instrText>
        </w:r>
        <w:r w:rsidR="00D94B94">
          <w:rPr>
            <w:noProof/>
            <w:webHidden/>
          </w:rPr>
        </w:r>
        <w:r w:rsidR="00D94B94">
          <w:rPr>
            <w:noProof/>
            <w:webHidden/>
          </w:rPr>
          <w:fldChar w:fldCharType="separate"/>
        </w:r>
        <w:r w:rsidR="0076673B">
          <w:rPr>
            <w:noProof/>
            <w:webHidden/>
          </w:rPr>
          <w:t>33</w:t>
        </w:r>
        <w:r w:rsidR="00D94B94">
          <w:rPr>
            <w:noProof/>
            <w:webHidden/>
          </w:rPr>
          <w:fldChar w:fldCharType="end"/>
        </w:r>
      </w:hyperlink>
    </w:p>
    <w:p w14:paraId="3D5E9CE4" w14:textId="3C1235E4" w:rsidR="00D94B94" w:rsidRDefault="00CE5246">
      <w:pPr>
        <w:pStyle w:val="Sadraj1"/>
        <w:tabs>
          <w:tab w:val="right" w:leader="dot" w:pos="9060"/>
        </w:tabs>
        <w:rPr>
          <w:rFonts w:eastAsiaTheme="minorEastAsia" w:cstheme="minorBidi"/>
          <w:b w:val="0"/>
          <w:bCs w:val="0"/>
          <w:caps w:val="0"/>
          <w:noProof/>
          <w:sz w:val="22"/>
          <w:szCs w:val="22"/>
          <w:lang w:eastAsia="hr-HR"/>
        </w:rPr>
      </w:pPr>
      <w:hyperlink w:anchor="_Toc84500717" w:history="1">
        <w:r w:rsidR="00D94B94" w:rsidRPr="00F727C9">
          <w:rPr>
            <w:rStyle w:val="Hiperveza"/>
            <w:noProof/>
            <w:lang w:eastAsia="hr-HR"/>
          </w:rPr>
          <w:t>9. ZAKLJUČAK</w:t>
        </w:r>
        <w:r w:rsidR="00D94B94">
          <w:rPr>
            <w:noProof/>
            <w:webHidden/>
          </w:rPr>
          <w:tab/>
        </w:r>
        <w:r w:rsidR="00D94B94">
          <w:rPr>
            <w:noProof/>
            <w:webHidden/>
          </w:rPr>
          <w:fldChar w:fldCharType="begin"/>
        </w:r>
        <w:r w:rsidR="00D94B94">
          <w:rPr>
            <w:noProof/>
            <w:webHidden/>
          </w:rPr>
          <w:instrText xml:space="preserve"> PAGEREF _Toc84500717 \h </w:instrText>
        </w:r>
        <w:r w:rsidR="00D94B94">
          <w:rPr>
            <w:noProof/>
            <w:webHidden/>
          </w:rPr>
        </w:r>
        <w:r w:rsidR="00D94B94">
          <w:rPr>
            <w:noProof/>
            <w:webHidden/>
          </w:rPr>
          <w:fldChar w:fldCharType="separate"/>
        </w:r>
        <w:r w:rsidR="0076673B">
          <w:rPr>
            <w:noProof/>
            <w:webHidden/>
          </w:rPr>
          <w:t>35</w:t>
        </w:r>
        <w:r w:rsidR="00D94B94">
          <w:rPr>
            <w:noProof/>
            <w:webHidden/>
          </w:rPr>
          <w:fldChar w:fldCharType="end"/>
        </w:r>
      </w:hyperlink>
    </w:p>
    <w:p w14:paraId="1F20D737" w14:textId="71B5AFC4" w:rsidR="00796644" w:rsidRPr="00967795" w:rsidRDefault="00796644" w:rsidP="007E4F01">
      <w:pPr>
        <w:spacing w:after="0"/>
        <w:rPr>
          <w:b/>
          <w:highlight w:val="yellow"/>
        </w:rPr>
      </w:pPr>
      <w:r w:rsidRPr="00967795">
        <w:rPr>
          <w:b/>
          <w:highlight w:val="yellow"/>
        </w:rPr>
        <w:fldChar w:fldCharType="end"/>
      </w:r>
    </w:p>
    <w:p w14:paraId="472B159F" w14:textId="028D4BB3" w:rsidR="006976A3" w:rsidRPr="00967795" w:rsidRDefault="006976A3" w:rsidP="007E4F01">
      <w:pPr>
        <w:spacing w:after="0"/>
        <w:rPr>
          <w:b/>
          <w:highlight w:val="yellow"/>
        </w:rPr>
      </w:pPr>
    </w:p>
    <w:p w14:paraId="019DCAD4" w14:textId="77777777" w:rsidR="0091257F" w:rsidRPr="00967795" w:rsidRDefault="0091257F" w:rsidP="007E4F01">
      <w:pPr>
        <w:spacing w:after="0"/>
        <w:rPr>
          <w:b/>
          <w:highlight w:val="yellow"/>
        </w:rPr>
      </w:pPr>
    </w:p>
    <w:p w14:paraId="49ED18D2" w14:textId="29A7B8B3" w:rsidR="007E4F01" w:rsidRPr="00D94B94" w:rsidRDefault="007E4F01" w:rsidP="007E4F01">
      <w:pPr>
        <w:spacing w:after="0"/>
        <w:rPr>
          <w:b/>
        </w:rPr>
      </w:pPr>
      <w:r w:rsidRPr="00D94B94">
        <w:rPr>
          <w:b/>
        </w:rPr>
        <w:lastRenderedPageBreak/>
        <w:t>POPIS TABLICA:</w:t>
      </w:r>
    </w:p>
    <w:p w14:paraId="22656ACB" w14:textId="77777777" w:rsidR="00756BE5" w:rsidRPr="00967795" w:rsidRDefault="00756BE5" w:rsidP="007E4F01">
      <w:pPr>
        <w:spacing w:after="0"/>
        <w:rPr>
          <w:b/>
          <w:highlight w:val="yellow"/>
        </w:rPr>
      </w:pPr>
    </w:p>
    <w:p w14:paraId="78C82E76" w14:textId="5DC571C7" w:rsidR="00D94B94" w:rsidRPr="00D94B94" w:rsidRDefault="00796644">
      <w:pPr>
        <w:pStyle w:val="Tablicaslika"/>
        <w:tabs>
          <w:tab w:val="right" w:leader="dot" w:pos="9060"/>
        </w:tabs>
        <w:rPr>
          <w:rFonts w:eastAsiaTheme="minorEastAsia" w:cstheme="minorBidi"/>
          <w:smallCaps w:val="0"/>
          <w:noProof/>
          <w:sz w:val="22"/>
          <w:szCs w:val="22"/>
          <w:lang w:eastAsia="hr-HR"/>
        </w:rPr>
      </w:pPr>
      <w:r w:rsidRPr="00D94B94">
        <w:rPr>
          <w:smallCaps w:val="0"/>
        </w:rPr>
        <w:fldChar w:fldCharType="begin"/>
      </w:r>
      <w:r w:rsidRPr="00D94B94">
        <w:instrText xml:space="preserve"> TOC \h \z \c "Tablica" </w:instrText>
      </w:r>
      <w:r w:rsidRPr="00D94B94">
        <w:rPr>
          <w:smallCaps w:val="0"/>
        </w:rPr>
        <w:fldChar w:fldCharType="separate"/>
      </w:r>
      <w:hyperlink w:anchor="_Toc84500718" w:history="1">
        <w:r w:rsidR="00D94B94" w:rsidRPr="00D94B94">
          <w:rPr>
            <w:rStyle w:val="Hiperveza"/>
            <w:noProof/>
          </w:rPr>
          <w:t>Tablica 1: Pregled šteta uzrokovanih prirodnim nepogodama u posljednjih 10 godina na području Općine Maruševec</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_Toc84500718 \h </w:instrText>
        </w:r>
        <w:r w:rsidR="00D94B94" w:rsidRPr="00D94B94">
          <w:rPr>
            <w:noProof/>
            <w:webHidden/>
          </w:rPr>
        </w:r>
        <w:r w:rsidR="00D94B94" w:rsidRPr="00D94B94">
          <w:rPr>
            <w:noProof/>
            <w:webHidden/>
          </w:rPr>
          <w:fldChar w:fldCharType="separate"/>
        </w:r>
        <w:r w:rsidR="0076673B">
          <w:rPr>
            <w:noProof/>
            <w:webHidden/>
          </w:rPr>
          <w:t>12</w:t>
        </w:r>
        <w:r w:rsidR="00D94B94" w:rsidRPr="00D94B94">
          <w:rPr>
            <w:noProof/>
            <w:webHidden/>
          </w:rPr>
          <w:fldChar w:fldCharType="end"/>
        </w:r>
      </w:hyperlink>
    </w:p>
    <w:p w14:paraId="32AB4BE5" w14:textId="032E17C9" w:rsidR="00D94B94" w:rsidRPr="00D94B94" w:rsidRDefault="00CE5246">
      <w:pPr>
        <w:pStyle w:val="Tablicaslika"/>
        <w:tabs>
          <w:tab w:val="right" w:leader="dot" w:pos="9060"/>
        </w:tabs>
        <w:rPr>
          <w:rFonts w:eastAsiaTheme="minorEastAsia" w:cstheme="minorBidi"/>
          <w:smallCaps w:val="0"/>
          <w:noProof/>
          <w:sz w:val="22"/>
          <w:szCs w:val="22"/>
          <w:lang w:eastAsia="hr-HR"/>
        </w:rPr>
      </w:pPr>
      <w:hyperlink w:anchor="_Toc84500719" w:history="1">
        <w:r w:rsidR="00D94B94" w:rsidRPr="00D94B94">
          <w:rPr>
            <w:rStyle w:val="Hiperveza"/>
            <w:noProof/>
          </w:rPr>
          <w:t>Tablica 2: Pregled prirodnih nepogoda čija pojava je vjerojatna na području Općine Maruševec</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_Toc84500719 \h </w:instrText>
        </w:r>
        <w:r w:rsidR="00D94B94" w:rsidRPr="00D94B94">
          <w:rPr>
            <w:noProof/>
            <w:webHidden/>
          </w:rPr>
        </w:r>
        <w:r w:rsidR="00D94B94" w:rsidRPr="00D94B94">
          <w:rPr>
            <w:noProof/>
            <w:webHidden/>
          </w:rPr>
          <w:fldChar w:fldCharType="separate"/>
        </w:r>
        <w:r w:rsidR="0076673B">
          <w:rPr>
            <w:noProof/>
            <w:webHidden/>
          </w:rPr>
          <w:t>14</w:t>
        </w:r>
        <w:r w:rsidR="00D94B94" w:rsidRPr="00D94B94">
          <w:rPr>
            <w:noProof/>
            <w:webHidden/>
          </w:rPr>
          <w:fldChar w:fldCharType="end"/>
        </w:r>
      </w:hyperlink>
    </w:p>
    <w:p w14:paraId="708B60BD" w14:textId="03E2B45E" w:rsidR="00D94B94" w:rsidRPr="00D94B94" w:rsidRDefault="00CE5246">
      <w:pPr>
        <w:pStyle w:val="Tablicaslika"/>
        <w:tabs>
          <w:tab w:val="right" w:leader="dot" w:pos="9060"/>
        </w:tabs>
        <w:rPr>
          <w:rFonts w:eastAsiaTheme="minorEastAsia" w:cstheme="minorBidi"/>
          <w:smallCaps w:val="0"/>
          <w:noProof/>
          <w:sz w:val="22"/>
          <w:szCs w:val="22"/>
          <w:lang w:eastAsia="hr-HR"/>
        </w:rPr>
      </w:pPr>
      <w:hyperlink w:anchor="_Toc84500720" w:history="1">
        <w:r w:rsidR="00D94B94" w:rsidRPr="00D94B94">
          <w:rPr>
            <w:rStyle w:val="Hiperveza"/>
            <w:noProof/>
          </w:rPr>
          <w:t>Tablica 3: Mjere i postupci u slučaju olujnog i orkanskog vjetra</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_Toc84500720 \h </w:instrText>
        </w:r>
        <w:r w:rsidR="00D94B94" w:rsidRPr="00D94B94">
          <w:rPr>
            <w:noProof/>
            <w:webHidden/>
          </w:rPr>
        </w:r>
        <w:r w:rsidR="00D94B94" w:rsidRPr="00D94B94">
          <w:rPr>
            <w:noProof/>
            <w:webHidden/>
          </w:rPr>
          <w:fldChar w:fldCharType="separate"/>
        </w:r>
        <w:r w:rsidR="0076673B">
          <w:rPr>
            <w:noProof/>
            <w:webHidden/>
          </w:rPr>
          <w:t>18</w:t>
        </w:r>
        <w:r w:rsidR="00D94B94" w:rsidRPr="00D94B94">
          <w:rPr>
            <w:noProof/>
            <w:webHidden/>
          </w:rPr>
          <w:fldChar w:fldCharType="end"/>
        </w:r>
      </w:hyperlink>
    </w:p>
    <w:p w14:paraId="2E0B169E" w14:textId="24E40CF2" w:rsidR="00D94B94" w:rsidRPr="00D94B94" w:rsidRDefault="00CE5246">
      <w:pPr>
        <w:pStyle w:val="Tablicaslika"/>
        <w:tabs>
          <w:tab w:val="right" w:leader="dot" w:pos="9060"/>
        </w:tabs>
        <w:rPr>
          <w:rFonts w:eastAsiaTheme="minorEastAsia" w:cstheme="minorBidi"/>
          <w:smallCaps w:val="0"/>
          <w:noProof/>
          <w:sz w:val="22"/>
          <w:szCs w:val="22"/>
          <w:lang w:eastAsia="hr-HR"/>
        </w:rPr>
      </w:pPr>
      <w:hyperlink w:anchor="_Toc84500721" w:history="1">
        <w:r w:rsidR="00D94B94" w:rsidRPr="00D94B94">
          <w:rPr>
            <w:rStyle w:val="Hiperveza"/>
            <w:noProof/>
          </w:rPr>
          <w:t>Tablica 4: Mjere i postupci u slučaju poplave</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_Toc84500721 \h </w:instrText>
        </w:r>
        <w:r w:rsidR="00D94B94" w:rsidRPr="00D94B94">
          <w:rPr>
            <w:noProof/>
            <w:webHidden/>
          </w:rPr>
        </w:r>
        <w:r w:rsidR="00D94B94" w:rsidRPr="00D94B94">
          <w:rPr>
            <w:noProof/>
            <w:webHidden/>
          </w:rPr>
          <w:fldChar w:fldCharType="separate"/>
        </w:r>
        <w:r w:rsidR="0076673B">
          <w:rPr>
            <w:noProof/>
            <w:webHidden/>
          </w:rPr>
          <w:t>20</w:t>
        </w:r>
        <w:r w:rsidR="00D94B94" w:rsidRPr="00D94B94">
          <w:rPr>
            <w:noProof/>
            <w:webHidden/>
          </w:rPr>
          <w:fldChar w:fldCharType="end"/>
        </w:r>
      </w:hyperlink>
    </w:p>
    <w:p w14:paraId="7A6F6ADC" w14:textId="0CD162F4" w:rsidR="00D94B94" w:rsidRPr="00D94B94" w:rsidRDefault="00CE5246">
      <w:pPr>
        <w:pStyle w:val="Tablicaslika"/>
        <w:tabs>
          <w:tab w:val="right" w:leader="dot" w:pos="9060"/>
        </w:tabs>
        <w:rPr>
          <w:rFonts w:eastAsiaTheme="minorEastAsia" w:cstheme="minorBidi"/>
          <w:smallCaps w:val="0"/>
          <w:noProof/>
          <w:sz w:val="22"/>
          <w:szCs w:val="22"/>
          <w:lang w:eastAsia="hr-HR"/>
        </w:rPr>
      </w:pPr>
      <w:hyperlink w:anchor="_Toc84500722" w:history="1">
        <w:r w:rsidR="00D94B94" w:rsidRPr="00D94B94">
          <w:rPr>
            <w:rStyle w:val="Hiperveza"/>
            <w:noProof/>
          </w:rPr>
          <w:t>Tablica 5: Mjere i postupci u slučaju suše</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_Toc84500722 \h </w:instrText>
        </w:r>
        <w:r w:rsidR="00D94B94" w:rsidRPr="00D94B94">
          <w:rPr>
            <w:noProof/>
            <w:webHidden/>
          </w:rPr>
        </w:r>
        <w:r w:rsidR="00D94B94" w:rsidRPr="00D94B94">
          <w:rPr>
            <w:noProof/>
            <w:webHidden/>
          </w:rPr>
          <w:fldChar w:fldCharType="separate"/>
        </w:r>
        <w:r w:rsidR="0076673B">
          <w:rPr>
            <w:noProof/>
            <w:webHidden/>
          </w:rPr>
          <w:t>22</w:t>
        </w:r>
        <w:r w:rsidR="00D94B94" w:rsidRPr="00D94B94">
          <w:rPr>
            <w:noProof/>
            <w:webHidden/>
          </w:rPr>
          <w:fldChar w:fldCharType="end"/>
        </w:r>
      </w:hyperlink>
    </w:p>
    <w:p w14:paraId="1F63745B" w14:textId="12333B07" w:rsidR="00D94B94" w:rsidRPr="00D94B94" w:rsidRDefault="00CE5246">
      <w:pPr>
        <w:pStyle w:val="Tablicaslika"/>
        <w:tabs>
          <w:tab w:val="right" w:leader="dot" w:pos="9060"/>
        </w:tabs>
        <w:rPr>
          <w:rFonts w:eastAsiaTheme="minorEastAsia" w:cstheme="minorBidi"/>
          <w:smallCaps w:val="0"/>
          <w:noProof/>
          <w:sz w:val="22"/>
          <w:szCs w:val="22"/>
          <w:lang w:eastAsia="hr-HR"/>
        </w:rPr>
      </w:pPr>
      <w:hyperlink w:anchor="_Toc84500723" w:history="1">
        <w:r w:rsidR="00D94B94" w:rsidRPr="00D94B94">
          <w:rPr>
            <w:rStyle w:val="Hiperveza"/>
            <w:noProof/>
          </w:rPr>
          <w:t>Tablica 6: Mjere i postupci u slučaju tuče</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_Toc84500723 \h </w:instrText>
        </w:r>
        <w:r w:rsidR="00D94B94" w:rsidRPr="00D94B94">
          <w:rPr>
            <w:noProof/>
            <w:webHidden/>
          </w:rPr>
        </w:r>
        <w:r w:rsidR="00D94B94" w:rsidRPr="00D94B94">
          <w:rPr>
            <w:noProof/>
            <w:webHidden/>
          </w:rPr>
          <w:fldChar w:fldCharType="separate"/>
        </w:r>
        <w:r w:rsidR="0076673B">
          <w:rPr>
            <w:noProof/>
            <w:webHidden/>
          </w:rPr>
          <w:t>22</w:t>
        </w:r>
        <w:r w:rsidR="00D94B94" w:rsidRPr="00D94B94">
          <w:rPr>
            <w:noProof/>
            <w:webHidden/>
          </w:rPr>
          <w:fldChar w:fldCharType="end"/>
        </w:r>
      </w:hyperlink>
    </w:p>
    <w:p w14:paraId="45739968" w14:textId="1BF2BD61" w:rsidR="00D94B94" w:rsidRPr="00D94B94" w:rsidRDefault="00CE5246">
      <w:pPr>
        <w:pStyle w:val="Tablicaslika"/>
        <w:tabs>
          <w:tab w:val="right" w:leader="dot" w:pos="9060"/>
        </w:tabs>
        <w:rPr>
          <w:rFonts w:eastAsiaTheme="minorEastAsia" w:cstheme="minorBidi"/>
          <w:smallCaps w:val="0"/>
          <w:noProof/>
          <w:sz w:val="22"/>
          <w:szCs w:val="22"/>
          <w:lang w:eastAsia="hr-HR"/>
        </w:rPr>
      </w:pPr>
      <w:hyperlink w:anchor="_Toc84500724" w:history="1">
        <w:r w:rsidR="00D94B94" w:rsidRPr="00D94B94">
          <w:rPr>
            <w:rStyle w:val="Hiperveza"/>
            <w:noProof/>
          </w:rPr>
          <w:t>Tablica 7: Mjere i postupci u slučaju mraza</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_Toc84500724 \h </w:instrText>
        </w:r>
        <w:r w:rsidR="00D94B94" w:rsidRPr="00D94B94">
          <w:rPr>
            <w:noProof/>
            <w:webHidden/>
          </w:rPr>
        </w:r>
        <w:r w:rsidR="00D94B94" w:rsidRPr="00D94B94">
          <w:rPr>
            <w:noProof/>
            <w:webHidden/>
          </w:rPr>
          <w:fldChar w:fldCharType="separate"/>
        </w:r>
        <w:r w:rsidR="0076673B">
          <w:rPr>
            <w:noProof/>
            <w:webHidden/>
          </w:rPr>
          <w:t>24</w:t>
        </w:r>
        <w:r w:rsidR="00D94B94" w:rsidRPr="00D94B94">
          <w:rPr>
            <w:noProof/>
            <w:webHidden/>
          </w:rPr>
          <w:fldChar w:fldCharType="end"/>
        </w:r>
      </w:hyperlink>
    </w:p>
    <w:p w14:paraId="7ED0F628" w14:textId="298A49DA" w:rsidR="00D94B94" w:rsidRPr="00D94B94" w:rsidRDefault="00CE5246">
      <w:pPr>
        <w:pStyle w:val="Tablicaslika"/>
        <w:tabs>
          <w:tab w:val="right" w:leader="dot" w:pos="9060"/>
        </w:tabs>
        <w:rPr>
          <w:rFonts w:eastAsiaTheme="minorEastAsia" w:cstheme="minorBidi"/>
          <w:smallCaps w:val="0"/>
          <w:noProof/>
          <w:sz w:val="22"/>
          <w:szCs w:val="22"/>
          <w:lang w:eastAsia="hr-HR"/>
        </w:rPr>
      </w:pPr>
      <w:hyperlink w:anchor="_Toc84500725" w:history="1">
        <w:r w:rsidR="00D94B94" w:rsidRPr="00D94B94">
          <w:rPr>
            <w:rStyle w:val="Hiperveza"/>
            <w:noProof/>
          </w:rPr>
          <w:t>Tablica 8: Mjere i postupci u slučaju kiše</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_Toc84500725 \h </w:instrText>
        </w:r>
        <w:r w:rsidR="00D94B94" w:rsidRPr="00D94B94">
          <w:rPr>
            <w:noProof/>
            <w:webHidden/>
          </w:rPr>
        </w:r>
        <w:r w:rsidR="00D94B94" w:rsidRPr="00D94B94">
          <w:rPr>
            <w:noProof/>
            <w:webHidden/>
          </w:rPr>
          <w:fldChar w:fldCharType="separate"/>
        </w:r>
        <w:r w:rsidR="0076673B">
          <w:rPr>
            <w:noProof/>
            <w:webHidden/>
          </w:rPr>
          <w:t>24</w:t>
        </w:r>
        <w:r w:rsidR="00D94B94" w:rsidRPr="00D94B94">
          <w:rPr>
            <w:noProof/>
            <w:webHidden/>
          </w:rPr>
          <w:fldChar w:fldCharType="end"/>
        </w:r>
      </w:hyperlink>
    </w:p>
    <w:p w14:paraId="31805265" w14:textId="6669887C" w:rsidR="00D94B94" w:rsidRPr="00D94B94" w:rsidRDefault="00CE5246">
      <w:pPr>
        <w:pStyle w:val="Tablicaslika"/>
        <w:tabs>
          <w:tab w:val="right" w:leader="dot" w:pos="9060"/>
        </w:tabs>
        <w:rPr>
          <w:rFonts w:eastAsiaTheme="minorEastAsia" w:cstheme="minorBidi"/>
          <w:smallCaps w:val="0"/>
          <w:noProof/>
          <w:sz w:val="22"/>
          <w:szCs w:val="22"/>
          <w:lang w:eastAsia="hr-HR"/>
        </w:rPr>
      </w:pPr>
      <w:hyperlink w:anchor="_Toc84500726" w:history="1">
        <w:r w:rsidR="00D94B94" w:rsidRPr="00D94B94">
          <w:rPr>
            <w:rStyle w:val="Hiperveza"/>
            <w:rFonts w:ascii="Calibri" w:eastAsia="Calibri" w:hAnsi="Calibri" w:cs="Arial"/>
            <w:noProof/>
          </w:rPr>
          <w:t>Tablica 9: Mjere i postupci u slučaju klizišta</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_Toc84500726 \h </w:instrText>
        </w:r>
        <w:r w:rsidR="00D94B94" w:rsidRPr="00D94B94">
          <w:rPr>
            <w:noProof/>
            <w:webHidden/>
          </w:rPr>
        </w:r>
        <w:r w:rsidR="00D94B94" w:rsidRPr="00D94B94">
          <w:rPr>
            <w:noProof/>
            <w:webHidden/>
          </w:rPr>
          <w:fldChar w:fldCharType="separate"/>
        </w:r>
        <w:r w:rsidR="0076673B">
          <w:rPr>
            <w:noProof/>
            <w:webHidden/>
          </w:rPr>
          <w:t>25</w:t>
        </w:r>
        <w:r w:rsidR="00D94B94" w:rsidRPr="00D94B94">
          <w:rPr>
            <w:noProof/>
            <w:webHidden/>
          </w:rPr>
          <w:fldChar w:fldCharType="end"/>
        </w:r>
      </w:hyperlink>
    </w:p>
    <w:p w14:paraId="22E5BBE5" w14:textId="6F30BA96" w:rsidR="00D94B94" w:rsidRPr="00D94B94" w:rsidRDefault="00CE5246">
      <w:pPr>
        <w:pStyle w:val="Tablicaslika"/>
        <w:tabs>
          <w:tab w:val="right" w:leader="dot" w:pos="9060"/>
        </w:tabs>
        <w:rPr>
          <w:rFonts w:eastAsiaTheme="minorEastAsia" w:cstheme="minorBidi"/>
          <w:smallCaps w:val="0"/>
          <w:noProof/>
          <w:sz w:val="22"/>
          <w:szCs w:val="22"/>
          <w:lang w:eastAsia="hr-HR"/>
        </w:rPr>
      </w:pPr>
      <w:hyperlink w:anchor="_Toc84500727" w:history="1">
        <w:r w:rsidR="00D94B94" w:rsidRPr="00D94B94">
          <w:rPr>
            <w:rStyle w:val="Hiperveza"/>
            <w:rFonts w:ascii="Calibri" w:eastAsia="Calibri" w:hAnsi="Calibri" w:cs="Arial"/>
            <w:noProof/>
          </w:rPr>
          <w:t>Tablica 10: Mjere i postupci u slučaju potresa</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_Toc84500727 \h </w:instrText>
        </w:r>
        <w:r w:rsidR="00D94B94" w:rsidRPr="00D94B94">
          <w:rPr>
            <w:noProof/>
            <w:webHidden/>
          </w:rPr>
        </w:r>
        <w:r w:rsidR="00D94B94" w:rsidRPr="00D94B94">
          <w:rPr>
            <w:noProof/>
            <w:webHidden/>
          </w:rPr>
          <w:fldChar w:fldCharType="separate"/>
        </w:r>
        <w:r w:rsidR="0076673B">
          <w:rPr>
            <w:noProof/>
            <w:webHidden/>
          </w:rPr>
          <w:t>27</w:t>
        </w:r>
        <w:r w:rsidR="00D94B94" w:rsidRPr="00D94B94">
          <w:rPr>
            <w:noProof/>
            <w:webHidden/>
          </w:rPr>
          <w:fldChar w:fldCharType="end"/>
        </w:r>
      </w:hyperlink>
    </w:p>
    <w:p w14:paraId="6265F371" w14:textId="430F1036" w:rsidR="00D94B94" w:rsidRPr="00D94B94" w:rsidRDefault="00CE5246">
      <w:pPr>
        <w:pStyle w:val="Tablicaslika"/>
        <w:tabs>
          <w:tab w:val="right" w:leader="dot" w:pos="9060"/>
        </w:tabs>
        <w:rPr>
          <w:rFonts w:eastAsiaTheme="minorEastAsia" w:cstheme="minorBidi"/>
          <w:smallCaps w:val="0"/>
          <w:noProof/>
          <w:sz w:val="22"/>
          <w:szCs w:val="22"/>
          <w:lang w:eastAsia="hr-HR"/>
        </w:rPr>
      </w:pPr>
      <w:hyperlink w:anchor="_Toc84500728" w:history="1">
        <w:r w:rsidR="00D94B94" w:rsidRPr="00D94B94">
          <w:rPr>
            <w:rStyle w:val="Hiperveza"/>
            <w:noProof/>
          </w:rPr>
          <w:t>Tablica 11: Mjere i postupci u slučaju ekstremnih temperatura</w:t>
        </w:r>
        <w:r w:rsidR="00D94B94" w:rsidRPr="00D94B94">
          <w:rPr>
            <w:noProof/>
            <w:webHidden/>
          </w:rPr>
          <w:tab/>
        </w:r>
        <w:r w:rsidR="00D94B94" w:rsidRPr="00D94B94">
          <w:rPr>
            <w:noProof/>
            <w:webHidden/>
          </w:rPr>
          <w:fldChar w:fldCharType="begin"/>
        </w:r>
        <w:r w:rsidR="00D94B94" w:rsidRPr="00D94B94">
          <w:rPr>
            <w:noProof/>
            <w:webHidden/>
          </w:rPr>
          <w:instrText xml:space="preserve"> PAGEREF _Toc84500728 \h </w:instrText>
        </w:r>
        <w:r w:rsidR="00D94B94" w:rsidRPr="00D94B94">
          <w:rPr>
            <w:noProof/>
            <w:webHidden/>
          </w:rPr>
        </w:r>
        <w:r w:rsidR="00D94B94" w:rsidRPr="00D94B94">
          <w:rPr>
            <w:noProof/>
            <w:webHidden/>
          </w:rPr>
          <w:fldChar w:fldCharType="separate"/>
        </w:r>
        <w:r w:rsidR="0076673B">
          <w:rPr>
            <w:noProof/>
            <w:webHidden/>
          </w:rPr>
          <w:t>29</w:t>
        </w:r>
        <w:r w:rsidR="00D94B94" w:rsidRPr="00D94B94">
          <w:rPr>
            <w:noProof/>
            <w:webHidden/>
          </w:rPr>
          <w:fldChar w:fldCharType="end"/>
        </w:r>
      </w:hyperlink>
    </w:p>
    <w:p w14:paraId="10B4AC40" w14:textId="7C39192D" w:rsidR="00796644" w:rsidRPr="00D94B94" w:rsidRDefault="00796644" w:rsidP="007E4F01">
      <w:pPr>
        <w:spacing w:after="0"/>
      </w:pPr>
      <w:r w:rsidRPr="00D94B94">
        <w:fldChar w:fldCharType="end"/>
      </w:r>
    </w:p>
    <w:p w14:paraId="7E40D3D6" w14:textId="77777777" w:rsidR="007E4F01" w:rsidRPr="00D94B94" w:rsidRDefault="007E4F01" w:rsidP="007E4F01">
      <w:pPr>
        <w:spacing w:after="0"/>
      </w:pPr>
    </w:p>
    <w:p w14:paraId="180BA89D" w14:textId="7A01AF30" w:rsidR="007E4F01" w:rsidRPr="00D94B94" w:rsidRDefault="007E4F01" w:rsidP="007E4F01">
      <w:pPr>
        <w:spacing w:after="0"/>
      </w:pPr>
    </w:p>
    <w:p w14:paraId="2DAAB38F" w14:textId="08B736D1" w:rsidR="00342F31" w:rsidRPr="00D94B94" w:rsidRDefault="00342F31" w:rsidP="007E4F01">
      <w:pPr>
        <w:spacing w:after="0"/>
        <w:rPr>
          <w:b/>
        </w:rPr>
      </w:pPr>
    </w:p>
    <w:p w14:paraId="77BE9670" w14:textId="2A72F2B4" w:rsidR="00342F31" w:rsidRPr="00967795" w:rsidRDefault="00342F31" w:rsidP="007E4F01">
      <w:pPr>
        <w:spacing w:after="0"/>
        <w:rPr>
          <w:b/>
          <w:highlight w:val="yellow"/>
        </w:rPr>
      </w:pPr>
    </w:p>
    <w:p w14:paraId="16D5A0C2" w14:textId="1C850340" w:rsidR="006976A3" w:rsidRPr="00967795" w:rsidRDefault="006976A3" w:rsidP="007E4F01">
      <w:pPr>
        <w:spacing w:after="0"/>
        <w:rPr>
          <w:b/>
          <w:highlight w:val="yellow"/>
        </w:rPr>
      </w:pPr>
    </w:p>
    <w:p w14:paraId="35DA80BF" w14:textId="1A89F8B4" w:rsidR="006976A3" w:rsidRPr="00967795" w:rsidRDefault="006976A3" w:rsidP="007E4F01">
      <w:pPr>
        <w:spacing w:after="0"/>
        <w:rPr>
          <w:b/>
          <w:highlight w:val="yellow"/>
        </w:rPr>
      </w:pPr>
    </w:p>
    <w:p w14:paraId="3A16D8A6" w14:textId="1982282E" w:rsidR="006976A3" w:rsidRPr="00967795" w:rsidRDefault="006976A3" w:rsidP="007E4F01">
      <w:pPr>
        <w:spacing w:after="0"/>
        <w:rPr>
          <w:b/>
          <w:highlight w:val="yellow"/>
        </w:rPr>
      </w:pPr>
    </w:p>
    <w:p w14:paraId="314C3851" w14:textId="54193977" w:rsidR="006976A3" w:rsidRPr="00967795" w:rsidRDefault="006976A3" w:rsidP="007E4F01">
      <w:pPr>
        <w:spacing w:after="0"/>
        <w:rPr>
          <w:b/>
          <w:highlight w:val="yellow"/>
        </w:rPr>
      </w:pPr>
    </w:p>
    <w:p w14:paraId="66BE735A" w14:textId="335C3DD4" w:rsidR="006976A3" w:rsidRPr="00967795" w:rsidRDefault="006976A3" w:rsidP="007E4F01">
      <w:pPr>
        <w:spacing w:after="0"/>
        <w:rPr>
          <w:b/>
          <w:highlight w:val="yellow"/>
        </w:rPr>
      </w:pPr>
    </w:p>
    <w:p w14:paraId="74BCCAB3" w14:textId="09B92952" w:rsidR="006976A3" w:rsidRPr="00967795" w:rsidRDefault="006976A3" w:rsidP="007E4F01">
      <w:pPr>
        <w:spacing w:after="0"/>
        <w:rPr>
          <w:b/>
          <w:highlight w:val="yellow"/>
        </w:rPr>
      </w:pPr>
    </w:p>
    <w:p w14:paraId="1F72DEAC" w14:textId="14D52296" w:rsidR="006976A3" w:rsidRPr="00967795" w:rsidRDefault="006976A3" w:rsidP="007E4F01">
      <w:pPr>
        <w:spacing w:after="0"/>
        <w:rPr>
          <w:b/>
          <w:highlight w:val="yellow"/>
        </w:rPr>
      </w:pPr>
    </w:p>
    <w:p w14:paraId="4F9C8D83" w14:textId="43EDBD32" w:rsidR="006976A3" w:rsidRPr="00967795" w:rsidRDefault="006976A3" w:rsidP="007E4F01">
      <w:pPr>
        <w:spacing w:after="0"/>
        <w:rPr>
          <w:b/>
          <w:highlight w:val="yellow"/>
        </w:rPr>
      </w:pPr>
    </w:p>
    <w:p w14:paraId="12800281" w14:textId="53ECD273" w:rsidR="006976A3" w:rsidRPr="00967795" w:rsidRDefault="006976A3" w:rsidP="007E4F01">
      <w:pPr>
        <w:spacing w:after="0"/>
        <w:rPr>
          <w:b/>
          <w:highlight w:val="yellow"/>
        </w:rPr>
      </w:pPr>
    </w:p>
    <w:p w14:paraId="3F525979" w14:textId="553F4CAD" w:rsidR="006976A3" w:rsidRPr="00967795" w:rsidRDefault="006976A3" w:rsidP="007E4F01">
      <w:pPr>
        <w:spacing w:after="0"/>
        <w:rPr>
          <w:b/>
          <w:highlight w:val="yellow"/>
        </w:rPr>
      </w:pPr>
    </w:p>
    <w:p w14:paraId="786D5AE4" w14:textId="1644D910" w:rsidR="006976A3" w:rsidRPr="00967795" w:rsidRDefault="006976A3" w:rsidP="007E4F01">
      <w:pPr>
        <w:spacing w:after="0"/>
        <w:rPr>
          <w:b/>
          <w:highlight w:val="yellow"/>
        </w:rPr>
      </w:pPr>
    </w:p>
    <w:p w14:paraId="6A47F494" w14:textId="657ED3B0" w:rsidR="006976A3" w:rsidRPr="00967795" w:rsidRDefault="006976A3" w:rsidP="007E4F01">
      <w:pPr>
        <w:spacing w:after="0"/>
        <w:rPr>
          <w:b/>
          <w:highlight w:val="yellow"/>
        </w:rPr>
      </w:pPr>
    </w:p>
    <w:p w14:paraId="4D8C05CA" w14:textId="0FC70415" w:rsidR="006976A3" w:rsidRPr="00967795" w:rsidRDefault="006976A3" w:rsidP="007E4F01">
      <w:pPr>
        <w:spacing w:after="0"/>
        <w:rPr>
          <w:b/>
          <w:highlight w:val="yellow"/>
        </w:rPr>
      </w:pPr>
    </w:p>
    <w:p w14:paraId="60F44A1B" w14:textId="16CBDBA8" w:rsidR="006976A3" w:rsidRPr="00967795" w:rsidRDefault="006976A3" w:rsidP="007E4F01">
      <w:pPr>
        <w:spacing w:after="0"/>
        <w:rPr>
          <w:b/>
          <w:highlight w:val="yellow"/>
        </w:rPr>
      </w:pPr>
    </w:p>
    <w:p w14:paraId="25B67A73" w14:textId="64844D04" w:rsidR="006976A3" w:rsidRPr="00967795" w:rsidRDefault="006976A3" w:rsidP="007E4F01">
      <w:pPr>
        <w:spacing w:after="0"/>
        <w:rPr>
          <w:b/>
          <w:highlight w:val="yellow"/>
        </w:rPr>
      </w:pPr>
    </w:p>
    <w:p w14:paraId="428B77FB" w14:textId="7B86B6BD" w:rsidR="006976A3" w:rsidRPr="00967795" w:rsidRDefault="006976A3" w:rsidP="007E4F01">
      <w:pPr>
        <w:spacing w:after="0"/>
        <w:rPr>
          <w:b/>
          <w:highlight w:val="yellow"/>
        </w:rPr>
      </w:pPr>
    </w:p>
    <w:p w14:paraId="7A1D79B3" w14:textId="57D2D0C5" w:rsidR="006976A3" w:rsidRPr="00967795" w:rsidRDefault="006976A3" w:rsidP="007E4F01">
      <w:pPr>
        <w:spacing w:after="0"/>
        <w:rPr>
          <w:b/>
          <w:highlight w:val="yellow"/>
        </w:rPr>
      </w:pPr>
    </w:p>
    <w:p w14:paraId="4DA00270" w14:textId="0E8A599C" w:rsidR="006976A3" w:rsidRPr="00967795" w:rsidRDefault="006976A3" w:rsidP="007E4F01">
      <w:pPr>
        <w:spacing w:after="0"/>
        <w:rPr>
          <w:b/>
          <w:highlight w:val="yellow"/>
        </w:rPr>
      </w:pPr>
    </w:p>
    <w:p w14:paraId="6C9C5DC2" w14:textId="45C5BC22" w:rsidR="006976A3" w:rsidRPr="00967795" w:rsidRDefault="006976A3" w:rsidP="007E4F01">
      <w:pPr>
        <w:spacing w:after="0"/>
        <w:rPr>
          <w:b/>
          <w:highlight w:val="yellow"/>
        </w:rPr>
      </w:pPr>
    </w:p>
    <w:p w14:paraId="4DCF4A7A" w14:textId="24691A44" w:rsidR="006976A3" w:rsidRPr="00967795" w:rsidRDefault="006976A3" w:rsidP="007E4F01">
      <w:pPr>
        <w:spacing w:after="0"/>
        <w:rPr>
          <w:b/>
          <w:highlight w:val="yellow"/>
        </w:rPr>
      </w:pPr>
    </w:p>
    <w:p w14:paraId="6F21646A" w14:textId="6F161BCF" w:rsidR="006976A3" w:rsidRPr="00967795" w:rsidRDefault="006976A3" w:rsidP="007E4F01">
      <w:pPr>
        <w:spacing w:after="0"/>
        <w:rPr>
          <w:b/>
          <w:highlight w:val="yellow"/>
        </w:rPr>
      </w:pPr>
    </w:p>
    <w:p w14:paraId="3E35C438" w14:textId="2FB5611A" w:rsidR="006976A3" w:rsidRPr="00967795" w:rsidRDefault="006976A3" w:rsidP="007E4F01">
      <w:pPr>
        <w:spacing w:after="0"/>
        <w:rPr>
          <w:b/>
          <w:highlight w:val="yellow"/>
        </w:rPr>
      </w:pPr>
    </w:p>
    <w:p w14:paraId="5C5AE43B" w14:textId="25F297B5" w:rsidR="006976A3" w:rsidRPr="00967795" w:rsidRDefault="006976A3" w:rsidP="007E4F01">
      <w:pPr>
        <w:spacing w:after="0"/>
        <w:rPr>
          <w:b/>
          <w:highlight w:val="yellow"/>
        </w:rPr>
      </w:pPr>
    </w:p>
    <w:p w14:paraId="66B2C049" w14:textId="77777777" w:rsidR="006976A3" w:rsidRPr="00967795" w:rsidRDefault="006976A3" w:rsidP="007E4F01">
      <w:pPr>
        <w:spacing w:after="0"/>
        <w:rPr>
          <w:b/>
          <w:highlight w:val="yellow"/>
        </w:rPr>
      </w:pPr>
    </w:p>
    <w:p w14:paraId="3EF03226" w14:textId="77777777" w:rsidR="00342F31" w:rsidRPr="00967795" w:rsidRDefault="00342F31" w:rsidP="00342F31">
      <w:pPr>
        <w:pStyle w:val="Naslov1"/>
        <w:rPr>
          <w:rFonts w:eastAsia="Times New Roman"/>
          <w:lang w:bidi="en-US"/>
        </w:rPr>
      </w:pPr>
      <w:bookmarkStart w:id="1" w:name="_Toc2082170"/>
      <w:bookmarkStart w:id="2" w:name="_Toc2589511"/>
      <w:bookmarkStart w:id="3" w:name="_Toc22729896"/>
      <w:bookmarkStart w:id="4" w:name="_Toc84500683"/>
      <w:r w:rsidRPr="00967795">
        <w:rPr>
          <w:rFonts w:eastAsia="Times New Roman"/>
          <w:lang w:bidi="en-US"/>
        </w:rPr>
        <w:lastRenderedPageBreak/>
        <w:t>1. UVOD</w:t>
      </w:r>
      <w:bookmarkEnd w:id="1"/>
      <w:bookmarkEnd w:id="2"/>
      <w:bookmarkEnd w:id="3"/>
      <w:bookmarkEnd w:id="4"/>
      <w:r w:rsidRPr="00967795">
        <w:rPr>
          <w:rFonts w:eastAsia="Times New Roman"/>
          <w:lang w:bidi="en-US"/>
        </w:rPr>
        <w:t xml:space="preserve"> </w:t>
      </w:r>
    </w:p>
    <w:p w14:paraId="156E2E3A" w14:textId="77777777" w:rsidR="00342F31" w:rsidRPr="00967795" w:rsidRDefault="00342F31" w:rsidP="00342F31">
      <w:pPr>
        <w:spacing w:after="0"/>
        <w:textAlignment w:val="baseline"/>
        <w:rPr>
          <w:rFonts w:eastAsia="Times New Roman" w:cstheme="minorHAnsi"/>
          <w:szCs w:val="24"/>
          <w:lang w:eastAsia="hr-HR"/>
        </w:rPr>
      </w:pPr>
    </w:p>
    <w:p w14:paraId="372BDFFB" w14:textId="2B055ADD" w:rsidR="00342F31" w:rsidRPr="00967795" w:rsidRDefault="00342F31" w:rsidP="00342F31">
      <w:pPr>
        <w:spacing w:after="0"/>
        <w:textAlignment w:val="baseline"/>
        <w:rPr>
          <w:rFonts w:eastAsia="Times New Roman" w:cstheme="minorHAnsi"/>
          <w:szCs w:val="24"/>
          <w:lang w:eastAsia="hr-HR"/>
        </w:rPr>
      </w:pPr>
      <w:r w:rsidRPr="00967795">
        <w:rPr>
          <w:rFonts w:eastAsia="Times New Roman" w:cstheme="minorHAnsi"/>
          <w:szCs w:val="24"/>
          <w:lang w:eastAsia="hr-HR"/>
        </w:rPr>
        <w:t xml:space="preserve">Temeljem članka 17. stavka 1. </w:t>
      </w:r>
      <w:r w:rsidRPr="00967795">
        <w:rPr>
          <w:rFonts w:eastAsia="Times New Roman" w:cstheme="minorHAnsi"/>
          <w:i/>
          <w:iCs/>
          <w:szCs w:val="24"/>
          <w:lang w:eastAsia="hr-HR"/>
        </w:rPr>
        <w:t>Zakona o ublažavanju i uklanjanju posljedica prirodnih nepogoda („Narodne Novine“ broj 16/19)</w:t>
      </w:r>
      <w:r w:rsidRPr="00967795">
        <w:rPr>
          <w:rFonts w:eastAsia="Times New Roman" w:cstheme="minorHAnsi"/>
          <w:szCs w:val="24"/>
          <w:lang w:eastAsia="hr-HR"/>
        </w:rPr>
        <w:t xml:space="preserve"> (u daljnjem tekstu: </w:t>
      </w:r>
      <w:r w:rsidRPr="00967795">
        <w:rPr>
          <w:rFonts w:eastAsia="Times New Roman" w:cstheme="minorHAnsi"/>
          <w:i/>
          <w:iCs/>
          <w:szCs w:val="24"/>
          <w:lang w:eastAsia="hr-HR"/>
        </w:rPr>
        <w:t>Zakon</w:t>
      </w:r>
      <w:r w:rsidRPr="00967795">
        <w:rPr>
          <w:rFonts w:eastAsia="Times New Roman" w:cstheme="minorHAnsi"/>
          <w:szCs w:val="24"/>
          <w:lang w:eastAsia="hr-HR"/>
        </w:rPr>
        <w:t xml:space="preserve">) predstavničko tijelo jedinice lokalne i područne (regionalne) samouprave donosi Plan djelovanja za sljedeću kalendarsku godinu radi određenja mjera i postupanja djelomične sanacije šteta od prirodnih nepogoda. </w:t>
      </w:r>
    </w:p>
    <w:p w14:paraId="25156346" w14:textId="25E5D035" w:rsidR="00342F31" w:rsidRPr="00967795" w:rsidRDefault="00342F31" w:rsidP="007E4F01">
      <w:pPr>
        <w:spacing w:after="0"/>
        <w:rPr>
          <w:b/>
        </w:rPr>
      </w:pPr>
    </w:p>
    <w:p w14:paraId="17FFE5FD" w14:textId="77C021A8" w:rsidR="00342F31" w:rsidRPr="00967795" w:rsidRDefault="00342F31" w:rsidP="006C4A80">
      <w:pPr>
        <w:pStyle w:val="Odlomakpopisa11"/>
        <w:spacing w:after="0" w:line="276" w:lineRule="auto"/>
        <w:ind w:firstLine="0"/>
        <w:rPr>
          <w:rFonts w:asciiTheme="minorHAnsi" w:eastAsia="Times New Roman" w:hAnsiTheme="minorHAnsi" w:cstheme="minorHAnsi"/>
          <w:color w:val="000000"/>
          <w:szCs w:val="24"/>
        </w:rPr>
      </w:pPr>
      <w:r w:rsidRPr="00967795">
        <w:rPr>
          <w:rFonts w:asciiTheme="minorHAnsi" w:eastAsia="Times New Roman" w:hAnsiTheme="minorHAnsi" w:cstheme="minorHAnsi"/>
          <w:color w:val="000000"/>
          <w:szCs w:val="24"/>
        </w:rPr>
        <w:t>Planom djelovanja definiraju se kriteriji i ovlasti za proglašenje prirodne nepogode, procjena štete od prirodne nepogode, dodjela pomoći za ublažavanje i djelomično uklanjanje posljedica prirodnih nepogoda nastalih na području jedinica lokalne i područne (regionalne) samouprave, upis u Registar šteta od prirodnih nepogoda te druga pitanja u vezi s dodjelom pomoći za ublažavanje i djelomično uklanjanje posljedica prirodnih nepogoda</w:t>
      </w:r>
      <w:r w:rsidR="00A213A7" w:rsidRPr="00967795">
        <w:rPr>
          <w:rFonts w:asciiTheme="minorHAnsi" w:eastAsia="Times New Roman" w:hAnsiTheme="minorHAnsi" w:cstheme="minorHAnsi"/>
          <w:color w:val="000000"/>
          <w:szCs w:val="24"/>
        </w:rPr>
        <w:t>.</w:t>
      </w:r>
    </w:p>
    <w:p w14:paraId="466DAEE3" w14:textId="77777777" w:rsidR="00342F31" w:rsidRPr="00967795" w:rsidRDefault="00342F31" w:rsidP="00342F31">
      <w:pPr>
        <w:pStyle w:val="Odlomakpopisa11"/>
        <w:spacing w:after="0" w:line="276" w:lineRule="auto"/>
        <w:ind w:firstLine="0"/>
        <w:rPr>
          <w:rFonts w:asciiTheme="minorHAnsi" w:eastAsia="Times New Roman" w:hAnsiTheme="minorHAnsi" w:cstheme="minorHAnsi"/>
          <w:color w:val="000000"/>
          <w:szCs w:val="24"/>
        </w:rPr>
      </w:pPr>
    </w:p>
    <w:p w14:paraId="4F26EB62" w14:textId="77777777" w:rsidR="00342F31" w:rsidRPr="00967795" w:rsidRDefault="00342F31" w:rsidP="00342F31">
      <w:pPr>
        <w:pStyle w:val="Odlomakpopisa11"/>
        <w:spacing w:after="0" w:line="276" w:lineRule="auto"/>
        <w:ind w:firstLine="0"/>
        <w:rPr>
          <w:rFonts w:asciiTheme="minorHAnsi" w:eastAsia="Times New Roman" w:hAnsiTheme="minorHAnsi" w:cstheme="minorHAnsi"/>
          <w:color w:val="000000"/>
          <w:szCs w:val="24"/>
        </w:rPr>
      </w:pPr>
      <w:r w:rsidRPr="00967795">
        <w:rPr>
          <w:rFonts w:asciiTheme="minorHAnsi" w:eastAsia="Times New Roman" w:hAnsiTheme="minorHAnsi" w:cstheme="minorHAnsi"/>
          <w:color w:val="000000"/>
          <w:szCs w:val="24"/>
        </w:rPr>
        <w:t xml:space="preserve">Temeljem članka 18.  stavka 2. </w:t>
      </w:r>
      <w:r w:rsidRPr="00967795">
        <w:rPr>
          <w:rFonts w:asciiTheme="minorHAnsi" w:eastAsia="Times New Roman" w:hAnsiTheme="minorHAnsi" w:cstheme="minorHAnsi"/>
          <w:i/>
          <w:iCs/>
          <w:color w:val="000000"/>
          <w:szCs w:val="24"/>
        </w:rPr>
        <w:t>Zakona</w:t>
      </w:r>
      <w:r w:rsidRPr="00967795">
        <w:rPr>
          <w:rFonts w:asciiTheme="minorHAnsi" w:eastAsia="Times New Roman" w:hAnsiTheme="minorHAnsi" w:cstheme="minorHAnsi"/>
          <w:color w:val="000000"/>
          <w:szCs w:val="24"/>
        </w:rPr>
        <w:t xml:space="preserve">, Plan djelovanja sadržava najmanje: </w:t>
      </w:r>
    </w:p>
    <w:p w14:paraId="2320EB97" w14:textId="77777777" w:rsidR="00342F31" w:rsidRPr="00967795" w:rsidRDefault="00342F31" w:rsidP="00CB11DD">
      <w:pPr>
        <w:numPr>
          <w:ilvl w:val="0"/>
          <w:numId w:val="2"/>
        </w:numPr>
        <w:spacing w:after="0"/>
        <w:ind w:right="68"/>
        <w:contextualSpacing/>
        <w:rPr>
          <w:rFonts w:eastAsia="Times New Roman" w:cstheme="minorHAnsi"/>
          <w:color w:val="000000"/>
          <w:szCs w:val="24"/>
          <w:lang w:eastAsia="hr-HR"/>
        </w:rPr>
      </w:pPr>
      <w:r w:rsidRPr="00967795">
        <w:rPr>
          <w:rFonts w:eastAsia="Times New Roman" w:cstheme="minorHAnsi"/>
          <w:color w:val="000000"/>
          <w:szCs w:val="24"/>
          <w:lang w:eastAsia="hr-HR"/>
        </w:rPr>
        <w:t>popis mjera i nositelja mjera u slučaju nastajanja prirodne nepogode,</w:t>
      </w:r>
    </w:p>
    <w:p w14:paraId="40FAC34B" w14:textId="77777777" w:rsidR="00342F31" w:rsidRPr="00967795" w:rsidRDefault="00342F31" w:rsidP="00CB11DD">
      <w:pPr>
        <w:numPr>
          <w:ilvl w:val="0"/>
          <w:numId w:val="2"/>
        </w:numPr>
        <w:spacing w:after="0"/>
        <w:ind w:right="68"/>
        <w:contextualSpacing/>
        <w:rPr>
          <w:rFonts w:eastAsia="Times New Roman" w:cstheme="minorHAnsi"/>
          <w:color w:val="000000"/>
          <w:szCs w:val="24"/>
          <w:lang w:eastAsia="hr-HR"/>
        </w:rPr>
      </w:pPr>
      <w:r w:rsidRPr="00967795">
        <w:rPr>
          <w:rFonts w:eastAsia="Times New Roman" w:cstheme="minorHAnsi"/>
          <w:color w:val="000000"/>
          <w:szCs w:val="24"/>
          <w:lang w:eastAsia="hr-HR"/>
        </w:rPr>
        <w:t>procjene osiguranja opreme i drugih sredstava za zaštitu i sprječavanje stradanja imovine, gospodarskih funkcija i stradanja stanovništva,</w:t>
      </w:r>
    </w:p>
    <w:p w14:paraId="6F22DA00" w14:textId="66BBDDC4" w:rsidR="00342F31" w:rsidRPr="00967795" w:rsidRDefault="00342F31" w:rsidP="00CB11DD">
      <w:pPr>
        <w:numPr>
          <w:ilvl w:val="0"/>
          <w:numId w:val="2"/>
        </w:numPr>
        <w:spacing w:after="0"/>
        <w:ind w:right="68"/>
        <w:rPr>
          <w:rFonts w:eastAsia="Times New Roman" w:cstheme="minorHAnsi"/>
          <w:color w:val="000000"/>
          <w:szCs w:val="24"/>
          <w:lang w:eastAsia="hr-HR"/>
        </w:rPr>
      </w:pPr>
      <w:r w:rsidRPr="00967795">
        <w:rPr>
          <w:rFonts w:eastAsia="Times New Roman" w:cstheme="minorHAnsi"/>
          <w:color w:val="000000"/>
          <w:szCs w:val="24"/>
          <w:lang w:eastAsia="hr-HR"/>
        </w:rPr>
        <w:t xml:space="preserve">sve druge mjere koje uključuju suradnju s nadležnim tijelima iz </w:t>
      </w:r>
      <w:r w:rsidRPr="00967795">
        <w:rPr>
          <w:rFonts w:eastAsia="Times New Roman" w:cstheme="minorHAnsi"/>
          <w:i/>
          <w:iCs/>
          <w:color w:val="000000"/>
          <w:szCs w:val="24"/>
          <w:lang w:eastAsia="hr-HR"/>
        </w:rPr>
        <w:t>Zakona</w:t>
      </w:r>
      <w:r w:rsidRPr="00967795">
        <w:rPr>
          <w:rFonts w:eastAsia="Times New Roman" w:cstheme="minorHAnsi"/>
          <w:color w:val="000000"/>
          <w:szCs w:val="24"/>
          <w:lang w:eastAsia="hr-HR"/>
        </w:rPr>
        <w:t xml:space="preserve"> i/ili drugih tijela, znanstvenih ustanova i stručnjaka za područje prirodnih nepogoda.</w:t>
      </w:r>
    </w:p>
    <w:p w14:paraId="5037A722" w14:textId="77777777" w:rsidR="00342F31" w:rsidRPr="00967795" w:rsidRDefault="00342F31" w:rsidP="00342F31">
      <w:pPr>
        <w:spacing w:after="0"/>
        <w:ind w:left="1066" w:right="68"/>
        <w:rPr>
          <w:rFonts w:eastAsia="Times New Roman" w:cstheme="minorHAnsi"/>
          <w:color w:val="000000"/>
          <w:szCs w:val="24"/>
          <w:lang w:eastAsia="hr-HR"/>
        </w:rPr>
      </w:pPr>
    </w:p>
    <w:p w14:paraId="0B62E978" w14:textId="5A89E03E" w:rsidR="004E2224" w:rsidRPr="00967795" w:rsidRDefault="00342F31" w:rsidP="007E4F01">
      <w:pPr>
        <w:spacing w:after="0"/>
        <w:rPr>
          <w:bCs/>
        </w:rPr>
      </w:pPr>
      <w:r w:rsidRPr="00967795">
        <w:rPr>
          <w:bCs/>
        </w:rPr>
        <w:t xml:space="preserve">Člankom 17. stavkom 3. </w:t>
      </w:r>
      <w:r w:rsidRPr="00967795">
        <w:rPr>
          <w:bCs/>
          <w:i/>
          <w:iCs/>
        </w:rPr>
        <w:t>Zakona</w:t>
      </w:r>
      <w:r w:rsidRPr="00967795">
        <w:rPr>
          <w:bCs/>
        </w:rPr>
        <w:t xml:space="preserve"> </w:t>
      </w:r>
      <w:r w:rsidR="003A2331" w:rsidRPr="00967795">
        <w:rPr>
          <w:bCs/>
        </w:rPr>
        <w:t>općinski načelnik</w:t>
      </w:r>
      <w:r w:rsidRPr="00967795">
        <w:rPr>
          <w:bCs/>
        </w:rPr>
        <w:t xml:space="preserve"> podnosi </w:t>
      </w:r>
      <w:r w:rsidR="003A2331" w:rsidRPr="00967795">
        <w:rPr>
          <w:bCs/>
        </w:rPr>
        <w:t xml:space="preserve">Općinskom vijeću Općine </w:t>
      </w:r>
      <w:r w:rsidR="00B7504F" w:rsidRPr="00967795">
        <w:rPr>
          <w:bCs/>
        </w:rPr>
        <w:t>Maruševec</w:t>
      </w:r>
      <w:r w:rsidR="003A2331" w:rsidRPr="00967795">
        <w:rPr>
          <w:bCs/>
        </w:rPr>
        <w:t xml:space="preserve"> </w:t>
      </w:r>
      <w:r w:rsidRPr="00967795">
        <w:rPr>
          <w:bCs/>
        </w:rPr>
        <w:t>do 31. ožujka tekuće godine, izvješće o izvršenju plana djelovanja za proteklu kalendarsku godinu.</w:t>
      </w:r>
    </w:p>
    <w:p w14:paraId="22A4A39E" w14:textId="77777777" w:rsidR="00846CA5" w:rsidRPr="00967795" w:rsidRDefault="00846CA5" w:rsidP="007E4F01">
      <w:pPr>
        <w:spacing w:after="0"/>
        <w:rPr>
          <w:bCs/>
          <w:highlight w:val="yellow"/>
        </w:rPr>
      </w:pPr>
    </w:p>
    <w:p w14:paraId="42024D41" w14:textId="2896DCDA" w:rsidR="004E2224" w:rsidRPr="00967795" w:rsidRDefault="004E2224" w:rsidP="00846CA5">
      <w:pPr>
        <w:pStyle w:val="Naslov1"/>
        <w:spacing w:before="0"/>
      </w:pPr>
      <w:bookmarkStart w:id="5" w:name="_Toc84500684"/>
      <w:r w:rsidRPr="00967795">
        <w:t>2. POJMOVI</w:t>
      </w:r>
      <w:bookmarkEnd w:id="5"/>
    </w:p>
    <w:p w14:paraId="3EA3608D" w14:textId="77777777" w:rsidR="004E2224" w:rsidRPr="00967795" w:rsidRDefault="004E2224" w:rsidP="004E2224">
      <w:pPr>
        <w:spacing w:after="0"/>
      </w:pPr>
    </w:p>
    <w:p w14:paraId="4798FF73" w14:textId="77777777" w:rsidR="004E2224" w:rsidRPr="00967795" w:rsidRDefault="004E2224" w:rsidP="004E2224">
      <w:pPr>
        <w:pStyle w:val="Odlomakpopisa11"/>
        <w:spacing w:after="0" w:line="276" w:lineRule="auto"/>
        <w:ind w:firstLine="0"/>
        <w:rPr>
          <w:rFonts w:asciiTheme="minorHAnsi" w:hAnsiTheme="minorHAnsi" w:cstheme="minorHAnsi"/>
        </w:rPr>
      </w:pPr>
      <w:r w:rsidRPr="00967795">
        <w:rPr>
          <w:rFonts w:asciiTheme="minorHAnsi" w:hAnsiTheme="minorHAnsi" w:cstheme="minorHAnsi"/>
          <w:b/>
          <w:szCs w:val="24"/>
        </w:rPr>
        <w:t>Jedinstvene cijene</w:t>
      </w:r>
      <w:r w:rsidRPr="00967795">
        <w:rPr>
          <w:rFonts w:asciiTheme="minorHAnsi" w:hAnsiTheme="minorHAnsi" w:cstheme="minorHAnsi"/>
        </w:rPr>
        <w:t xml:space="preserve"> su cijene koje donosi, objavljuje i unosi u Registar šteta Državno povjerenstvo za procjenu šteta od prirodnih nepogoda na prijedlog nadležnih ministarstva.</w:t>
      </w:r>
    </w:p>
    <w:p w14:paraId="538CA822" w14:textId="77777777" w:rsidR="004E2224" w:rsidRPr="00967795" w:rsidRDefault="004E2224" w:rsidP="004E2224">
      <w:pPr>
        <w:pStyle w:val="Odlomakpopisa11"/>
        <w:spacing w:after="0" w:line="276" w:lineRule="auto"/>
        <w:ind w:firstLine="0"/>
        <w:rPr>
          <w:rFonts w:asciiTheme="minorHAnsi" w:hAnsiTheme="minorHAnsi" w:cstheme="minorHAnsi"/>
        </w:rPr>
      </w:pPr>
      <w:r w:rsidRPr="00967795">
        <w:rPr>
          <w:rFonts w:asciiTheme="minorHAnsi" w:hAnsiTheme="minorHAnsi" w:cstheme="minorHAnsi"/>
          <w:b/>
        </w:rPr>
        <w:t xml:space="preserve">Katastrofa </w:t>
      </w:r>
      <w:r w:rsidRPr="00967795">
        <w:rPr>
          <w:rFonts w:asciiTheme="minorHAnsi" w:hAnsiTheme="minorHAnsi" w:cstheme="minorHAnsi"/>
        </w:rPr>
        <w:t>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koje je događaj nastao te posljedice nastale terorizmom i ratnim djelovanjem.</w:t>
      </w:r>
    </w:p>
    <w:p w14:paraId="561AFEFC" w14:textId="77777777" w:rsidR="004E2224" w:rsidRPr="00967795" w:rsidRDefault="004E2224" w:rsidP="004E2224">
      <w:pPr>
        <w:pStyle w:val="Odlomakpopisa11"/>
        <w:spacing w:after="0" w:line="276" w:lineRule="auto"/>
        <w:ind w:firstLine="0"/>
        <w:rPr>
          <w:rFonts w:asciiTheme="minorHAnsi" w:hAnsiTheme="minorHAnsi" w:cstheme="minorHAnsi"/>
        </w:rPr>
      </w:pPr>
      <w:r w:rsidRPr="00967795">
        <w:rPr>
          <w:rFonts w:asciiTheme="minorHAnsi" w:hAnsiTheme="minorHAnsi" w:cstheme="minorHAnsi"/>
          <w:b/>
        </w:rPr>
        <w:t>Oštećenik</w:t>
      </w:r>
      <w:r w:rsidRPr="00967795">
        <w:rPr>
          <w:rFonts w:asciiTheme="minorHAnsi" w:hAnsiTheme="minorHAnsi" w:cstheme="minorHAnsi"/>
          <w:b/>
          <w:szCs w:val="28"/>
          <w:vertAlign w:val="subscript"/>
        </w:rPr>
        <w:t xml:space="preserve"> </w:t>
      </w:r>
      <w:r w:rsidRPr="00967795">
        <w:rPr>
          <w:rFonts w:asciiTheme="minorHAnsi" w:hAnsiTheme="minorHAnsi" w:cstheme="minorHAnsi"/>
        </w:rPr>
        <w:t>je fizička ili pravna osoba na čijoj je imovini utvrđena šteta od prirodnih nepogoda.</w:t>
      </w:r>
    </w:p>
    <w:p w14:paraId="64B4F332" w14:textId="77777777" w:rsidR="004E2224" w:rsidRPr="00967795" w:rsidRDefault="004E2224" w:rsidP="004E2224">
      <w:pPr>
        <w:pStyle w:val="Odlomakpopisa11"/>
        <w:spacing w:after="0" w:line="276" w:lineRule="auto"/>
        <w:ind w:firstLine="0"/>
        <w:rPr>
          <w:rFonts w:asciiTheme="minorHAnsi" w:hAnsiTheme="minorHAnsi" w:cstheme="minorHAnsi"/>
        </w:rPr>
      </w:pPr>
      <w:r w:rsidRPr="00967795">
        <w:rPr>
          <w:rFonts w:asciiTheme="minorHAnsi" w:hAnsiTheme="minorHAnsi" w:cstheme="minorHAnsi"/>
          <w:b/>
        </w:rPr>
        <w:t>Prirodnom nepogodom</w:t>
      </w:r>
      <w:r w:rsidRPr="00967795">
        <w:rPr>
          <w:rFonts w:asciiTheme="minorHAnsi" w:hAnsiTheme="minorHAnsi" w:cstheme="minorHAnsi"/>
        </w:rP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0CE2A35A" w14:textId="77777777" w:rsidR="004E2224" w:rsidRPr="00967795" w:rsidRDefault="004E2224" w:rsidP="004E2224">
      <w:pPr>
        <w:pStyle w:val="Odlomakpopisa11"/>
        <w:spacing w:after="0" w:line="276" w:lineRule="auto"/>
        <w:ind w:firstLine="0"/>
        <w:rPr>
          <w:rFonts w:asciiTheme="minorHAnsi" w:hAnsiTheme="minorHAnsi" w:cstheme="minorHAnsi"/>
        </w:rPr>
      </w:pPr>
      <w:r w:rsidRPr="00967795">
        <w:rPr>
          <w:rFonts w:asciiTheme="minorHAnsi" w:hAnsiTheme="minorHAnsi" w:cstheme="minorHAnsi"/>
          <w:b/>
        </w:rPr>
        <w:t>Registar šteta</w:t>
      </w:r>
      <w:r w:rsidRPr="00967795">
        <w:rPr>
          <w:rFonts w:asciiTheme="minorHAnsi" w:hAnsiTheme="minorHAnsi" w:cstheme="minorHAnsi"/>
        </w:rPr>
        <w:t xml:space="preserve"> je digitalna baza podataka svih šteta nastalih zbog prirodnih nepogoda na području Republike Hrvatske.</w:t>
      </w:r>
    </w:p>
    <w:p w14:paraId="6DA17388" w14:textId="77777777" w:rsidR="004E2224" w:rsidRPr="00967795" w:rsidRDefault="004E2224" w:rsidP="004E2224">
      <w:pPr>
        <w:pStyle w:val="Odlomakpopisa11"/>
        <w:spacing w:after="0" w:line="276" w:lineRule="auto"/>
        <w:ind w:firstLine="0"/>
        <w:rPr>
          <w:rFonts w:asciiTheme="minorHAnsi" w:hAnsiTheme="minorHAnsi" w:cstheme="minorHAnsi"/>
        </w:rPr>
      </w:pPr>
      <w:r w:rsidRPr="00967795">
        <w:rPr>
          <w:rFonts w:asciiTheme="minorHAnsi" w:hAnsiTheme="minorHAnsi" w:cstheme="minorHAnsi"/>
          <w:b/>
        </w:rPr>
        <w:lastRenderedPageBreak/>
        <w:t>Velika nesreća</w:t>
      </w:r>
      <w:r w:rsidRPr="00967795">
        <w:rPr>
          <w:rFonts w:asciiTheme="minorHAnsi" w:hAnsiTheme="minorHAnsi" w:cstheme="minorHAnsi"/>
        </w:rPr>
        <w:t xml:space="preserve"> 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w:t>
      </w:r>
    </w:p>
    <w:p w14:paraId="45E049C3" w14:textId="45D6D3C1" w:rsidR="004E2224" w:rsidRPr="00967795" w:rsidRDefault="004E2224" w:rsidP="004E2224">
      <w:pPr>
        <w:pStyle w:val="Odlomakpopisa11"/>
        <w:spacing w:after="0" w:line="276" w:lineRule="auto"/>
        <w:ind w:firstLine="0"/>
        <w:rPr>
          <w:rFonts w:asciiTheme="minorHAnsi" w:hAnsiTheme="minorHAnsi" w:cstheme="minorHAnsi"/>
        </w:rPr>
      </w:pPr>
      <w:r w:rsidRPr="00967795">
        <w:rPr>
          <w:rFonts w:asciiTheme="minorHAnsi" w:hAnsiTheme="minorHAnsi" w:cstheme="minorHAnsi"/>
          <w:b/>
        </w:rPr>
        <w:t>Žurna pomoć</w:t>
      </w:r>
      <w:r w:rsidRPr="00967795">
        <w:rPr>
          <w:rFonts w:asciiTheme="minorHAnsi" w:hAnsiTheme="minorHAnsi" w:cstheme="minorHAnsi"/>
        </w:rP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5D866E4D" w14:textId="77777777" w:rsidR="00846CA5" w:rsidRPr="00967795" w:rsidRDefault="00846CA5" w:rsidP="004E2224">
      <w:pPr>
        <w:pStyle w:val="Odlomakpopisa11"/>
        <w:spacing w:after="0" w:line="276" w:lineRule="auto"/>
        <w:ind w:firstLine="0"/>
        <w:rPr>
          <w:rFonts w:asciiTheme="minorHAnsi" w:hAnsiTheme="minorHAnsi" w:cstheme="minorHAnsi"/>
          <w:highlight w:val="yellow"/>
        </w:rPr>
      </w:pPr>
    </w:p>
    <w:p w14:paraId="265CA46F" w14:textId="4BF4F89E" w:rsidR="004E2224" w:rsidRPr="00967795" w:rsidRDefault="004E2224" w:rsidP="00846CA5">
      <w:pPr>
        <w:pStyle w:val="Naslov1"/>
        <w:spacing w:before="0"/>
      </w:pPr>
      <w:bookmarkStart w:id="6" w:name="_Toc84500685"/>
      <w:r w:rsidRPr="00967795">
        <w:t>3. PRIRODNE NEPOGODE</w:t>
      </w:r>
      <w:bookmarkEnd w:id="6"/>
    </w:p>
    <w:p w14:paraId="05FF5A8D" w14:textId="77777777" w:rsidR="004E2224" w:rsidRPr="00967795" w:rsidRDefault="004E2224" w:rsidP="00846CA5">
      <w:pPr>
        <w:spacing w:after="0" w:line="240" w:lineRule="auto"/>
        <w:ind w:left="11" w:right="68"/>
        <w:rPr>
          <w:rFonts w:ascii="Times New Roman" w:eastAsia="Times New Roman" w:hAnsi="Times New Roman" w:cs="Times New Roman"/>
          <w:color w:val="000000"/>
          <w:lang w:eastAsia="hr-HR"/>
        </w:rPr>
      </w:pPr>
    </w:p>
    <w:p w14:paraId="049B7CC0" w14:textId="02D023F0" w:rsidR="004E2224" w:rsidRPr="00967795" w:rsidRDefault="004E2224" w:rsidP="004E2224">
      <w:pPr>
        <w:spacing w:after="0"/>
        <w:ind w:left="10" w:right="66"/>
        <w:rPr>
          <w:rFonts w:eastAsia="Times New Roman" w:cstheme="minorHAnsi"/>
          <w:color w:val="000000"/>
          <w:lang w:eastAsia="hr-HR"/>
        </w:rPr>
      </w:pPr>
      <w:r w:rsidRPr="00967795">
        <w:rPr>
          <w:rFonts w:eastAsia="Times New Roman" w:cstheme="minorHAnsi"/>
          <w:color w:val="000000"/>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222C7B9D" w14:textId="77777777" w:rsidR="004E2224" w:rsidRPr="00967795" w:rsidRDefault="004E2224" w:rsidP="004E2224">
      <w:pPr>
        <w:spacing w:after="0"/>
        <w:ind w:right="66"/>
        <w:rPr>
          <w:rFonts w:eastAsia="Times New Roman" w:cstheme="minorHAnsi"/>
          <w:color w:val="000000"/>
          <w:lang w:eastAsia="hr-HR"/>
        </w:rPr>
      </w:pPr>
    </w:p>
    <w:p w14:paraId="5C0D78DC" w14:textId="475EFD69" w:rsidR="004E2224" w:rsidRPr="00967795" w:rsidRDefault="004E2224" w:rsidP="004E2224">
      <w:pPr>
        <w:spacing w:after="0"/>
        <w:ind w:right="66"/>
        <w:rPr>
          <w:rFonts w:eastAsia="Times New Roman" w:cstheme="minorHAnsi"/>
          <w:color w:val="000000"/>
          <w:lang w:eastAsia="hr-HR"/>
        </w:rPr>
      </w:pPr>
      <w:r w:rsidRPr="00967795">
        <w:rPr>
          <w:rFonts w:eastAsia="Times New Roman" w:cstheme="minorHAnsi"/>
          <w:color w:val="000000"/>
          <w:lang w:eastAsia="hr-HR"/>
        </w:rPr>
        <w:t xml:space="preserve">Prirodnim nepogodama smatraju se:  </w:t>
      </w:r>
    </w:p>
    <w:p w14:paraId="0BE28916"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 xml:space="preserve">potres, </w:t>
      </w:r>
    </w:p>
    <w:p w14:paraId="0CB1B975"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 xml:space="preserve">olujni, orkanski i ostali jak vjetar, </w:t>
      </w:r>
    </w:p>
    <w:p w14:paraId="19247447"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 xml:space="preserve">požar, </w:t>
      </w:r>
    </w:p>
    <w:p w14:paraId="268D992B"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 xml:space="preserve">poplava, </w:t>
      </w:r>
    </w:p>
    <w:p w14:paraId="2139C424"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 xml:space="preserve">suša, </w:t>
      </w:r>
    </w:p>
    <w:p w14:paraId="4026516D"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 xml:space="preserve">tuča, </w:t>
      </w:r>
    </w:p>
    <w:p w14:paraId="190E8CDB"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 xml:space="preserve">mraz, </w:t>
      </w:r>
    </w:p>
    <w:p w14:paraId="5E3E6142"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 xml:space="preserve">izvanredno velika visina snijega, </w:t>
      </w:r>
    </w:p>
    <w:p w14:paraId="1A26078E"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 xml:space="preserve">snježni nanos i lavina, </w:t>
      </w:r>
    </w:p>
    <w:p w14:paraId="3FFC9F9D"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 xml:space="preserve">nagomilavanje leda na vodotocima, </w:t>
      </w:r>
    </w:p>
    <w:p w14:paraId="59841962" w14:textId="77777777" w:rsidR="004E2224" w:rsidRPr="00967795" w:rsidRDefault="004E2224" w:rsidP="00CB11DD">
      <w:pPr>
        <w:numPr>
          <w:ilvl w:val="0"/>
          <w:numId w:val="3"/>
        </w:numPr>
        <w:spacing w:after="0"/>
        <w:ind w:right="68"/>
        <w:contextualSpacing/>
        <w:rPr>
          <w:rFonts w:eastAsia="Times New Roman" w:cstheme="minorHAnsi"/>
          <w:color w:val="000000"/>
          <w:lang w:eastAsia="hr-HR"/>
        </w:rPr>
      </w:pPr>
      <w:r w:rsidRPr="00967795">
        <w:rPr>
          <w:rFonts w:eastAsia="Times New Roman" w:cstheme="minorHAnsi"/>
          <w:color w:val="000000"/>
          <w:lang w:eastAsia="hr-HR"/>
        </w:rPr>
        <w:t>klizanje, tečenje, odronjavanje i prevrtanje zemljišta,</w:t>
      </w:r>
    </w:p>
    <w:p w14:paraId="3BCEAC27" w14:textId="77777777" w:rsidR="004E2224" w:rsidRPr="00967795" w:rsidRDefault="004E2224" w:rsidP="00CB11DD">
      <w:pPr>
        <w:numPr>
          <w:ilvl w:val="0"/>
          <w:numId w:val="3"/>
        </w:numPr>
        <w:spacing w:after="0"/>
        <w:ind w:right="68"/>
        <w:rPr>
          <w:rFonts w:eastAsia="Times New Roman" w:cstheme="minorHAnsi"/>
          <w:color w:val="000000"/>
          <w:lang w:eastAsia="hr-HR"/>
        </w:rPr>
      </w:pPr>
      <w:r w:rsidRPr="00967795">
        <w:rPr>
          <w:rFonts w:eastAsia="Times New Roman" w:cstheme="minorHAnsi"/>
          <w:color w:val="000000"/>
          <w:lang w:eastAsia="hr-HR"/>
        </w:rPr>
        <w:t xml:space="preserve">druge pojave takva opsega koje, ovisno o mjesnim prilikama, uzrokuju bitne poremećaje u životu ljudi na određenom području. </w:t>
      </w:r>
    </w:p>
    <w:p w14:paraId="01B12674" w14:textId="77777777" w:rsidR="004E2224" w:rsidRPr="00967795" w:rsidRDefault="004E2224" w:rsidP="004E2224">
      <w:pPr>
        <w:pStyle w:val="Odlomakpopisa11"/>
        <w:spacing w:after="0" w:line="276" w:lineRule="auto"/>
        <w:ind w:firstLine="0"/>
        <w:rPr>
          <w:rFonts w:asciiTheme="minorHAnsi" w:hAnsiTheme="minorHAnsi" w:cstheme="minorHAnsi"/>
        </w:rPr>
      </w:pPr>
    </w:p>
    <w:p w14:paraId="02AF2F0F" w14:textId="66987443" w:rsidR="004E2224" w:rsidRPr="00967795" w:rsidRDefault="004E2224" w:rsidP="004E2224">
      <w:pPr>
        <w:pStyle w:val="Odlomakpopisa11"/>
        <w:spacing w:after="0" w:line="276" w:lineRule="auto"/>
        <w:ind w:firstLine="0"/>
        <w:rPr>
          <w:rFonts w:asciiTheme="minorHAnsi" w:hAnsiTheme="minorHAnsi" w:cstheme="minorHAnsi"/>
        </w:rPr>
      </w:pPr>
      <w:r w:rsidRPr="00967795">
        <w:rPr>
          <w:rFonts w:asciiTheme="minorHAnsi" w:hAnsiTheme="minorHAnsi" w:cstheme="minorHAnsi"/>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644F0AD2" w14:textId="77777777" w:rsidR="004E2224" w:rsidRPr="00967795" w:rsidRDefault="004E2224" w:rsidP="004E2224">
      <w:pPr>
        <w:pStyle w:val="Odlomakpopisa11"/>
        <w:spacing w:after="0" w:line="276" w:lineRule="auto"/>
        <w:ind w:firstLine="0"/>
        <w:rPr>
          <w:rFonts w:asciiTheme="minorHAnsi" w:hAnsiTheme="minorHAnsi" w:cstheme="minorHAnsi"/>
        </w:rPr>
      </w:pPr>
    </w:p>
    <w:p w14:paraId="15AD1297" w14:textId="041CEA24" w:rsidR="004E2224" w:rsidRPr="00967795" w:rsidRDefault="004E2224" w:rsidP="004E2224">
      <w:pPr>
        <w:pStyle w:val="Odlomakpopisa11"/>
        <w:spacing w:after="0" w:line="276" w:lineRule="auto"/>
        <w:ind w:firstLine="0"/>
        <w:rPr>
          <w:rFonts w:asciiTheme="minorHAnsi" w:hAnsiTheme="minorHAnsi" w:cstheme="minorHAnsi"/>
        </w:rPr>
      </w:pPr>
      <w:r w:rsidRPr="00967795">
        <w:rPr>
          <w:rFonts w:asciiTheme="minorHAnsi" w:hAnsiTheme="minorHAnsi" w:cstheme="minorHAnsi"/>
        </w:rPr>
        <w:t xml:space="preserve">Prirodna nepogoda proglašava se ako je vrijednost ukupne izravne štete najmanje 20% vrijednosti izvornih prihoda jedinice lokalne samouprave za prethodnu godinu ili ako je prirod </w:t>
      </w:r>
      <w:r w:rsidRPr="00967795">
        <w:rPr>
          <w:rFonts w:asciiTheme="minorHAnsi" w:hAnsiTheme="minorHAnsi" w:cstheme="minorHAnsi"/>
        </w:rPr>
        <w:lastRenderedPageBreak/>
        <w:t>(rod) umanjen najmanje 30% prethodnog trogodišnjeg prosjeka na području jedinice lokalne samouprave ili ako je nepogoda umanjila vrijednost imovine na području jedinice lokalne samouprave najmanje 30%.</w:t>
      </w:r>
    </w:p>
    <w:p w14:paraId="4C27AFA7" w14:textId="77777777" w:rsidR="004E2224" w:rsidRPr="00967795" w:rsidRDefault="004E2224" w:rsidP="000A2D6F">
      <w:pPr>
        <w:pStyle w:val="Odlomakpopisa11"/>
        <w:spacing w:after="0"/>
        <w:ind w:firstLine="0"/>
      </w:pPr>
    </w:p>
    <w:p w14:paraId="0AD3AF64" w14:textId="40042895" w:rsidR="004E2224" w:rsidRPr="00967795" w:rsidRDefault="004E2224" w:rsidP="003C5419">
      <w:pPr>
        <w:pStyle w:val="Odlomakpopisa11"/>
        <w:spacing w:after="0" w:line="276" w:lineRule="auto"/>
        <w:ind w:firstLine="0"/>
        <w:rPr>
          <w:rFonts w:asciiTheme="minorHAnsi" w:hAnsiTheme="minorHAnsi" w:cstheme="minorHAnsi"/>
        </w:rPr>
      </w:pPr>
      <w:r w:rsidRPr="00967795">
        <w:rPr>
          <w:rFonts w:asciiTheme="minorHAnsi" w:hAnsiTheme="minorHAnsi" w:cstheme="minorHAnsi"/>
        </w:rPr>
        <w:t xml:space="preserve">Ispunjenje uvjeta za proglašenje prirodne nepogode utvrđuje Općinsko povjerenstvo Općine </w:t>
      </w:r>
      <w:r w:rsidR="00B7504F" w:rsidRPr="00967795">
        <w:rPr>
          <w:rFonts w:asciiTheme="minorHAnsi" w:hAnsiTheme="minorHAnsi" w:cstheme="minorHAnsi"/>
        </w:rPr>
        <w:t>Maruševec</w:t>
      </w:r>
      <w:r w:rsidRPr="00967795">
        <w:rPr>
          <w:rFonts w:asciiTheme="minorHAnsi" w:hAnsiTheme="minorHAnsi" w:cstheme="minorHAnsi"/>
        </w:rPr>
        <w:t xml:space="preserve"> za procjenu šteta od prirodnih nepogoda (u daljnjem tekstu: Općinsko povjerenstvo).</w:t>
      </w:r>
    </w:p>
    <w:p w14:paraId="18D69457" w14:textId="77777777" w:rsidR="00846CA5" w:rsidRPr="00967795" w:rsidRDefault="00846CA5" w:rsidP="003C5419">
      <w:pPr>
        <w:pStyle w:val="Odlomakpopisa11"/>
        <w:spacing w:after="0" w:line="276" w:lineRule="auto"/>
        <w:ind w:firstLine="0"/>
        <w:rPr>
          <w:rFonts w:asciiTheme="minorHAnsi" w:hAnsiTheme="minorHAnsi" w:cstheme="minorHAnsi"/>
          <w:highlight w:val="yellow"/>
        </w:rPr>
      </w:pPr>
    </w:p>
    <w:p w14:paraId="23939444" w14:textId="4FB7F7BB" w:rsidR="004E2224" w:rsidRPr="00967795" w:rsidRDefault="004E2224" w:rsidP="00846CA5">
      <w:pPr>
        <w:pStyle w:val="Naslov1"/>
        <w:spacing w:before="0"/>
      </w:pPr>
      <w:bookmarkStart w:id="7" w:name="_Toc84500686"/>
      <w:r w:rsidRPr="00967795">
        <w:t>4.</w:t>
      </w:r>
      <w:r w:rsidR="003C5419" w:rsidRPr="00967795">
        <w:t xml:space="preserve"> NADLEŽNA TIJELA I OPIS POSLOVA</w:t>
      </w:r>
      <w:bookmarkEnd w:id="7"/>
    </w:p>
    <w:p w14:paraId="5FA7A590" w14:textId="3D875CFB" w:rsidR="003C5419" w:rsidRPr="00967795" w:rsidRDefault="003C5419" w:rsidP="003C5419">
      <w:pPr>
        <w:spacing w:after="0"/>
        <w:rPr>
          <w:rFonts w:cstheme="minorHAnsi"/>
        </w:rPr>
      </w:pPr>
    </w:p>
    <w:p w14:paraId="1DD89BAD" w14:textId="5ACF0FA5" w:rsidR="003C5419" w:rsidRPr="00967795" w:rsidRDefault="003C5419" w:rsidP="00967795">
      <w:pPr>
        <w:pStyle w:val="Odlomakpopisa11"/>
        <w:spacing w:after="0" w:line="276" w:lineRule="auto"/>
        <w:ind w:firstLine="0"/>
        <w:rPr>
          <w:rFonts w:asciiTheme="minorHAnsi" w:hAnsiTheme="minorHAnsi" w:cstheme="minorHAnsi"/>
        </w:rPr>
      </w:pPr>
      <w:r w:rsidRPr="00967795">
        <w:rPr>
          <w:rFonts w:asciiTheme="minorHAnsi" w:hAnsiTheme="minorHAnsi" w:cstheme="minorHAnsi"/>
        </w:rPr>
        <w:t xml:space="preserve">Nadležna tijela za provedbu mjera s ciljem djelomičnog ublažavanja šteta uslijed prirodnih nepogoda na području Općine </w:t>
      </w:r>
      <w:r w:rsidR="00B7504F" w:rsidRPr="00967795">
        <w:rPr>
          <w:rFonts w:asciiTheme="minorHAnsi" w:hAnsiTheme="minorHAnsi" w:cstheme="minorHAnsi"/>
        </w:rPr>
        <w:t>Maruševec</w:t>
      </w:r>
      <w:r w:rsidRPr="00967795">
        <w:rPr>
          <w:rFonts w:asciiTheme="minorHAnsi" w:hAnsiTheme="minorHAnsi" w:cstheme="minorHAnsi"/>
        </w:rPr>
        <w:t xml:space="preserve"> su: </w:t>
      </w:r>
    </w:p>
    <w:p w14:paraId="19D8F159" w14:textId="77777777" w:rsidR="003C5419" w:rsidRPr="00967795" w:rsidRDefault="003C5419" w:rsidP="00CB11DD">
      <w:pPr>
        <w:numPr>
          <w:ilvl w:val="0"/>
          <w:numId w:val="4"/>
        </w:numPr>
        <w:spacing w:after="209"/>
        <w:ind w:right="68"/>
        <w:contextualSpacing/>
        <w:rPr>
          <w:rFonts w:eastAsia="Times New Roman" w:cstheme="minorHAnsi"/>
          <w:color w:val="000000"/>
          <w:lang w:eastAsia="hr-HR"/>
        </w:rPr>
      </w:pPr>
      <w:r w:rsidRPr="00967795">
        <w:rPr>
          <w:rFonts w:eastAsia="Times New Roman" w:cstheme="minorHAnsi"/>
          <w:color w:val="000000"/>
          <w:lang w:eastAsia="hr-HR"/>
        </w:rPr>
        <w:t>Vlada Republike Hrvatske,</w:t>
      </w:r>
    </w:p>
    <w:p w14:paraId="32AFB155" w14:textId="77777777" w:rsidR="003C5419" w:rsidRPr="00967795" w:rsidRDefault="003C5419" w:rsidP="00CB11DD">
      <w:pPr>
        <w:numPr>
          <w:ilvl w:val="0"/>
          <w:numId w:val="4"/>
        </w:numPr>
        <w:spacing w:after="209"/>
        <w:ind w:right="68"/>
        <w:contextualSpacing/>
        <w:rPr>
          <w:rFonts w:eastAsia="Times New Roman" w:cstheme="minorHAnsi"/>
          <w:color w:val="000000"/>
          <w:lang w:eastAsia="hr-HR"/>
        </w:rPr>
      </w:pPr>
      <w:r w:rsidRPr="00967795">
        <w:rPr>
          <w:rFonts w:eastAsia="Times New Roman" w:cstheme="minorHAnsi"/>
          <w:color w:val="000000"/>
          <w:lang w:eastAsia="hr-HR"/>
        </w:rPr>
        <w:t>nadležna ministarstava (za poljoprivredu, ribarstvo i akvakulturu, gospodarstvo, graditeljstvo i prostorno uređenje, zaštitu okoliša i energetiku, more, promet i infrastrukturu),</w:t>
      </w:r>
    </w:p>
    <w:p w14:paraId="1932E718" w14:textId="77777777" w:rsidR="003C5419" w:rsidRPr="00967795" w:rsidRDefault="003C5419" w:rsidP="00CB11DD">
      <w:pPr>
        <w:numPr>
          <w:ilvl w:val="0"/>
          <w:numId w:val="4"/>
        </w:numPr>
        <w:spacing w:after="209"/>
        <w:ind w:right="68"/>
        <w:contextualSpacing/>
        <w:rPr>
          <w:rFonts w:eastAsia="Times New Roman" w:cstheme="minorHAnsi"/>
          <w:color w:val="000000"/>
          <w:lang w:eastAsia="hr-HR"/>
        </w:rPr>
      </w:pPr>
      <w:r w:rsidRPr="00967795">
        <w:rPr>
          <w:rFonts w:eastAsia="Times New Roman" w:cstheme="minorHAnsi"/>
          <w:color w:val="000000"/>
          <w:lang w:eastAsia="hr-HR"/>
        </w:rPr>
        <w:t>Državno povjerenstvo za procjenu šteta od prirodnih nepogoda,</w:t>
      </w:r>
    </w:p>
    <w:p w14:paraId="6F0D49AB" w14:textId="4C8A3499" w:rsidR="003C5419" w:rsidRPr="00967795" w:rsidRDefault="003C5419" w:rsidP="00CB11DD">
      <w:pPr>
        <w:numPr>
          <w:ilvl w:val="0"/>
          <w:numId w:val="4"/>
        </w:numPr>
        <w:spacing w:after="209"/>
        <w:ind w:right="68"/>
        <w:contextualSpacing/>
        <w:rPr>
          <w:rFonts w:eastAsia="Times New Roman" w:cstheme="minorHAnsi"/>
          <w:color w:val="000000"/>
          <w:lang w:eastAsia="hr-HR"/>
        </w:rPr>
      </w:pPr>
      <w:r w:rsidRPr="00967795">
        <w:rPr>
          <w:rFonts w:eastAsia="Times New Roman" w:cstheme="minorHAnsi"/>
          <w:color w:val="000000"/>
          <w:lang w:eastAsia="hr-HR"/>
        </w:rPr>
        <w:t xml:space="preserve">Županijsko povjerenstvo za procjenu šteta od prirodnih nepogoda </w:t>
      </w:r>
      <w:r w:rsidR="0076509A" w:rsidRPr="00967795">
        <w:rPr>
          <w:rFonts w:eastAsia="Times New Roman" w:cstheme="minorHAnsi"/>
          <w:color w:val="000000"/>
          <w:lang w:eastAsia="hr-HR"/>
        </w:rPr>
        <w:t>Varaždinske</w:t>
      </w:r>
      <w:r w:rsidRPr="00967795">
        <w:rPr>
          <w:rFonts w:eastAsia="Times New Roman" w:cstheme="minorHAnsi"/>
          <w:color w:val="000000"/>
          <w:lang w:eastAsia="hr-HR"/>
        </w:rPr>
        <w:t xml:space="preserve"> županije,</w:t>
      </w:r>
    </w:p>
    <w:p w14:paraId="50D835B2" w14:textId="538C7790" w:rsidR="003C5419" w:rsidRPr="00967795" w:rsidRDefault="003C5419" w:rsidP="00CB11DD">
      <w:pPr>
        <w:numPr>
          <w:ilvl w:val="0"/>
          <w:numId w:val="4"/>
        </w:numPr>
        <w:spacing w:after="209"/>
        <w:ind w:right="68"/>
        <w:contextualSpacing/>
        <w:rPr>
          <w:rFonts w:eastAsia="Times New Roman" w:cstheme="minorHAnsi"/>
          <w:color w:val="000000"/>
          <w:lang w:eastAsia="hr-HR"/>
        </w:rPr>
      </w:pPr>
      <w:r w:rsidRPr="00967795">
        <w:rPr>
          <w:rFonts w:eastAsia="Times New Roman" w:cstheme="minorHAnsi"/>
          <w:color w:val="000000"/>
          <w:lang w:eastAsia="hr-HR"/>
        </w:rPr>
        <w:t xml:space="preserve">Općinsko povjerenstvo, </w:t>
      </w:r>
    </w:p>
    <w:p w14:paraId="1190CD6D" w14:textId="77777777" w:rsidR="003C5419" w:rsidRPr="00967795" w:rsidRDefault="003C5419" w:rsidP="00CB11DD">
      <w:pPr>
        <w:numPr>
          <w:ilvl w:val="0"/>
          <w:numId w:val="4"/>
        </w:numPr>
        <w:spacing w:after="209"/>
        <w:ind w:right="68"/>
        <w:contextualSpacing/>
        <w:rPr>
          <w:rFonts w:eastAsia="Times New Roman" w:cstheme="minorHAnsi"/>
          <w:color w:val="000000"/>
          <w:lang w:eastAsia="hr-HR"/>
        </w:rPr>
      </w:pPr>
      <w:r w:rsidRPr="00967795">
        <w:rPr>
          <w:rFonts w:eastAsia="Times New Roman" w:cstheme="minorHAnsi"/>
          <w:color w:val="000000"/>
          <w:lang w:eastAsia="hr-HR"/>
        </w:rPr>
        <w:t xml:space="preserve">Stručno povjerenstvo, </w:t>
      </w:r>
    </w:p>
    <w:p w14:paraId="7B258751" w14:textId="6B25CBD6" w:rsidR="003C5419" w:rsidRPr="00967795" w:rsidRDefault="003C5419" w:rsidP="00CB11DD">
      <w:pPr>
        <w:numPr>
          <w:ilvl w:val="0"/>
          <w:numId w:val="4"/>
        </w:numPr>
        <w:spacing w:after="120"/>
        <w:ind w:right="68"/>
        <w:contextualSpacing/>
        <w:rPr>
          <w:rFonts w:eastAsia="Times New Roman" w:cstheme="minorHAnsi"/>
          <w:color w:val="000000"/>
          <w:lang w:eastAsia="hr-HR"/>
        </w:rPr>
      </w:pPr>
      <w:r w:rsidRPr="00967795">
        <w:rPr>
          <w:rFonts w:eastAsia="Times New Roman" w:cstheme="minorHAnsi"/>
          <w:color w:val="000000"/>
          <w:lang w:eastAsia="hr-HR"/>
        </w:rPr>
        <w:t xml:space="preserve">Općina </w:t>
      </w:r>
      <w:r w:rsidR="00B7504F" w:rsidRPr="00967795">
        <w:rPr>
          <w:rFonts w:eastAsia="Times New Roman" w:cstheme="minorHAnsi"/>
          <w:color w:val="000000"/>
          <w:lang w:eastAsia="hr-HR"/>
        </w:rPr>
        <w:t>Maruševec</w:t>
      </w:r>
      <w:r w:rsidRPr="00967795">
        <w:rPr>
          <w:rFonts w:eastAsia="Times New Roman" w:cstheme="minorHAnsi"/>
          <w:color w:val="000000"/>
          <w:lang w:eastAsia="hr-HR"/>
        </w:rPr>
        <w:t>:</w:t>
      </w:r>
    </w:p>
    <w:p w14:paraId="40EBDB08" w14:textId="27D56356" w:rsidR="003C5419" w:rsidRPr="00967795" w:rsidRDefault="003C5419" w:rsidP="00CB11DD">
      <w:pPr>
        <w:numPr>
          <w:ilvl w:val="1"/>
          <w:numId w:val="5"/>
        </w:numPr>
        <w:spacing w:after="120"/>
        <w:ind w:right="66"/>
        <w:contextualSpacing/>
        <w:rPr>
          <w:rFonts w:eastAsia="Times New Roman" w:cstheme="minorHAnsi"/>
          <w:color w:val="000000"/>
          <w:lang w:eastAsia="hr-HR"/>
        </w:rPr>
      </w:pPr>
      <w:r w:rsidRPr="00967795">
        <w:rPr>
          <w:rFonts w:eastAsia="Times New Roman" w:cstheme="minorHAnsi"/>
          <w:color w:val="000000"/>
          <w:lang w:eastAsia="hr-HR"/>
        </w:rPr>
        <w:t xml:space="preserve">Jedinstveni upravni odjel Općine </w:t>
      </w:r>
      <w:r w:rsidR="00B7504F" w:rsidRPr="00967795">
        <w:rPr>
          <w:rFonts w:eastAsia="Times New Roman" w:cstheme="minorHAnsi"/>
          <w:color w:val="000000"/>
          <w:lang w:eastAsia="hr-HR"/>
        </w:rPr>
        <w:t>Maruševec</w:t>
      </w:r>
      <w:r w:rsidRPr="00967795">
        <w:rPr>
          <w:rFonts w:eastAsia="Times New Roman" w:cstheme="minorHAnsi"/>
          <w:color w:val="000000"/>
          <w:lang w:eastAsia="hr-HR"/>
        </w:rPr>
        <w:t xml:space="preserve">. </w:t>
      </w:r>
    </w:p>
    <w:p w14:paraId="36D97245" w14:textId="529BEAEA" w:rsidR="003C5419" w:rsidRPr="00967795" w:rsidRDefault="003C5419" w:rsidP="003C5419">
      <w:pPr>
        <w:pStyle w:val="Naslov2"/>
        <w:rPr>
          <w:rFonts w:eastAsia="Calibri" w:cstheme="minorHAnsi"/>
          <w:b/>
          <w:bCs w:val="0"/>
          <w:sz w:val="24"/>
          <w:szCs w:val="24"/>
        </w:rPr>
      </w:pPr>
      <w:bookmarkStart w:id="8" w:name="_Toc84500687"/>
      <w:r w:rsidRPr="00967795">
        <w:rPr>
          <w:rFonts w:eastAsia="Calibri" w:cstheme="minorHAnsi"/>
          <w:b/>
          <w:bCs w:val="0"/>
          <w:sz w:val="24"/>
          <w:szCs w:val="24"/>
        </w:rPr>
        <w:t>4.1. Vlada Republike Hrvatske</w:t>
      </w:r>
      <w:bookmarkEnd w:id="8"/>
      <w:r w:rsidRPr="00967795">
        <w:rPr>
          <w:rFonts w:eastAsia="Calibri" w:cstheme="minorHAnsi"/>
          <w:b/>
          <w:bCs w:val="0"/>
          <w:sz w:val="24"/>
          <w:szCs w:val="24"/>
        </w:rPr>
        <w:t xml:space="preserve"> </w:t>
      </w:r>
    </w:p>
    <w:p w14:paraId="429004D3" w14:textId="77777777" w:rsidR="001137F5" w:rsidRPr="00967795" w:rsidRDefault="001137F5" w:rsidP="001137F5">
      <w:pPr>
        <w:spacing w:after="0"/>
      </w:pPr>
    </w:p>
    <w:p w14:paraId="36319B6B" w14:textId="5A45C26A" w:rsidR="00040770" w:rsidRPr="00967795" w:rsidRDefault="003C5419" w:rsidP="00040770">
      <w:pPr>
        <w:spacing w:after="0"/>
      </w:pPr>
      <w:r w:rsidRPr="00967795">
        <w:t xml:space="preserve">U skladu s odredbama </w:t>
      </w:r>
      <w:r w:rsidRPr="00967795">
        <w:rPr>
          <w:i/>
          <w:iCs/>
        </w:rPr>
        <w:t>Zakona</w:t>
      </w:r>
      <w:r w:rsidRPr="00967795">
        <w:t xml:space="preserve">: </w:t>
      </w:r>
    </w:p>
    <w:p w14:paraId="3559050B" w14:textId="77777777" w:rsidR="003C5419" w:rsidRPr="00967795" w:rsidRDefault="003C5419" w:rsidP="000A2D6F">
      <w:pPr>
        <w:numPr>
          <w:ilvl w:val="0"/>
          <w:numId w:val="6"/>
        </w:numPr>
        <w:spacing w:after="120"/>
        <w:ind w:left="851" w:right="66"/>
        <w:contextualSpacing/>
        <w:rPr>
          <w:rFonts w:eastAsia="Calibri" w:cstheme="minorHAnsi"/>
          <w:szCs w:val="24"/>
        </w:rPr>
      </w:pPr>
      <w:r w:rsidRPr="00967795">
        <w:rPr>
          <w:rFonts w:eastAsia="Calibri" w:cstheme="minorHAnsi"/>
          <w:szCs w:val="24"/>
        </w:rPr>
        <w:t>odobrava pomoć za ublažavanje i djelomično uklanjanje posljedica prirodnih nepogoda na prijedlog Državnog povjerenstva za procjenu šteta od prirodnih nepogoda,</w:t>
      </w:r>
    </w:p>
    <w:p w14:paraId="3628E569" w14:textId="287182C9" w:rsidR="003C5419" w:rsidRPr="00967795" w:rsidRDefault="003C5419" w:rsidP="000A2D6F">
      <w:pPr>
        <w:numPr>
          <w:ilvl w:val="0"/>
          <w:numId w:val="6"/>
        </w:numPr>
        <w:spacing w:after="120"/>
        <w:ind w:left="851" w:right="68"/>
        <w:rPr>
          <w:rFonts w:eastAsia="Calibri" w:cstheme="minorHAnsi"/>
          <w:szCs w:val="24"/>
        </w:rPr>
      </w:pPr>
      <w:r w:rsidRPr="00967795">
        <w:rPr>
          <w:rFonts w:eastAsia="Calibri" w:cstheme="minorHAnsi"/>
          <w:szCs w:val="24"/>
        </w:rPr>
        <w:t xml:space="preserve">odobrava žurnu pomoć na prijedlog Državnog povjerenstva za procjenu šteta od prirodnih nepogoda i/ili </w:t>
      </w:r>
      <w:r w:rsidR="00040770" w:rsidRPr="00967795">
        <w:rPr>
          <w:rFonts w:eastAsia="Calibri" w:cstheme="minorHAnsi"/>
          <w:szCs w:val="24"/>
        </w:rPr>
        <w:t xml:space="preserve">Općine </w:t>
      </w:r>
      <w:r w:rsidR="00B7504F" w:rsidRPr="00967795">
        <w:rPr>
          <w:rFonts w:eastAsia="Calibri" w:cstheme="minorHAnsi"/>
          <w:szCs w:val="24"/>
        </w:rPr>
        <w:t>Maruševec</w:t>
      </w:r>
      <w:r w:rsidR="00040770" w:rsidRPr="00967795">
        <w:rPr>
          <w:rFonts w:eastAsia="Calibri" w:cstheme="minorHAnsi"/>
          <w:szCs w:val="24"/>
        </w:rPr>
        <w:t xml:space="preserve"> i </w:t>
      </w:r>
      <w:r w:rsidR="0076509A" w:rsidRPr="00967795">
        <w:rPr>
          <w:rFonts w:eastAsia="Calibri" w:cstheme="minorHAnsi"/>
          <w:szCs w:val="24"/>
        </w:rPr>
        <w:t>Varaždinske</w:t>
      </w:r>
      <w:r w:rsidR="00A213A7" w:rsidRPr="00967795">
        <w:rPr>
          <w:rFonts w:eastAsia="Calibri" w:cstheme="minorHAnsi"/>
          <w:szCs w:val="24"/>
        </w:rPr>
        <w:t xml:space="preserve"> županije</w:t>
      </w:r>
      <w:r w:rsidRPr="00967795">
        <w:rPr>
          <w:rFonts w:eastAsia="Calibri" w:cstheme="minorHAnsi"/>
          <w:szCs w:val="24"/>
        </w:rPr>
        <w:t>.</w:t>
      </w:r>
    </w:p>
    <w:p w14:paraId="04A6E364" w14:textId="77777777" w:rsidR="00846CA5" w:rsidRPr="00967795" w:rsidRDefault="00846CA5" w:rsidP="00846CA5">
      <w:pPr>
        <w:spacing w:after="0" w:line="240" w:lineRule="auto"/>
        <w:ind w:left="851" w:right="68"/>
        <w:rPr>
          <w:rFonts w:eastAsia="Calibri" w:cstheme="minorHAnsi"/>
          <w:szCs w:val="24"/>
        </w:rPr>
      </w:pPr>
    </w:p>
    <w:p w14:paraId="4C8F5E40" w14:textId="59727005" w:rsidR="003C5419" w:rsidRPr="00967795" w:rsidRDefault="003C5419" w:rsidP="003C5419">
      <w:pPr>
        <w:pStyle w:val="Naslov2"/>
        <w:spacing w:before="0"/>
        <w:rPr>
          <w:rFonts w:eastAsia="Calibri" w:cstheme="minorHAnsi"/>
          <w:b/>
          <w:bCs w:val="0"/>
          <w:sz w:val="24"/>
          <w:szCs w:val="24"/>
        </w:rPr>
      </w:pPr>
      <w:bookmarkStart w:id="9" w:name="_Toc84500688"/>
      <w:r w:rsidRPr="00967795">
        <w:rPr>
          <w:rFonts w:eastAsia="Calibri" w:cstheme="minorHAnsi"/>
          <w:b/>
          <w:bCs w:val="0"/>
          <w:sz w:val="24"/>
          <w:szCs w:val="24"/>
        </w:rPr>
        <w:t>4.2. Nadležna ministarstva</w:t>
      </w:r>
      <w:bookmarkEnd w:id="9"/>
    </w:p>
    <w:p w14:paraId="16404E74" w14:textId="77777777" w:rsidR="003C5419" w:rsidRPr="00967795" w:rsidRDefault="003C5419" w:rsidP="003C5419">
      <w:pPr>
        <w:spacing w:after="0"/>
      </w:pPr>
    </w:p>
    <w:p w14:paraId="5866BD0D" w14:textId="414047E1" w:rsidR="00040770" w:rsidRPr="00967795" w:rsidRDefault="003C5419" w:rsidP="003C5419">
      <w:pPr>
        <w:spacing w:after="0" w:line="240" w:lineRule="auto"/>
        <w:rPr>
          <w:rFonts w:eastAsia="Calibri" w:cstheme="minorHAnsi"/>
          <w:i/>
          <w:iCs/>
          <w:szCs w:val="24"/>
        </w:rPr>
      </w:pPr>
      <w:r w:rsidRPr="00967795">
        <w:rPr>
          <w:rFonts w:eastAsia="Calibri" w:cstheme="minorHAnsi"/>
          <w:szCs w:val="24"/>
        </w:rPr>
        <w:t xml:space="preserve">U skladu s odredbama ovoga </w:t>
      </w:r>
      <w:r w:rsidRPr="00967795">
        <w:rPr>
          <w:rFonts w:eastAsia="Calibri" w:cstheme="minorHAnsi"/>
          <w:i/>
          <w:iCs/>
          <w:szCs w:val="24"/>
        </w:rPr>
        <w:t>Zakona:</w:t>
      </w:r>
    </w:p>
    <w:p w14:paraId="7D71A82B" w14:textId="427C3279" w:rsidR="003C5419" w:rsidRPr="00967795" w:rsidRDefault="003C5419" w:rsidP="00CB11DD">
      <w:pPr>
        <w:numPr>
          <w:ilvl w:val="0"/>
          <w:numId w:val="7"/>
        </w:numPr>
        <w:spacing w:after="209"/>
        <w:ind w:left="851" w:right="68"/>
        <w:contextualSpacing/>
        <w:rPr>
          <w:rFonts w:eastAsia="Calibri" w:cstheme="minorHAnsi"/>
          <w:color w:val="000000"/>
          <w:szCs w:val="24"/>
        </w:rPr>
      </w:pPr>
      <w:r w:rsidRPr="00967795">
        <w:rPr>
          <w:rFonts w:eastAsia="Calibri" w:cstheme="minorHAnsi"/>
          <w:color w:val="000000"/>
          <w:szCs w:val="24"/>
        </w:rPr>
        <w:t>potvrđuju konačnu procjenu šteta nastalih kao posljedica prirodne nepogode na temelju podataka dostavljenih putem Registra šteta od Općinskog povjerenstva,</w:t>
      </w:r>
    </w:p>
    <w:p w14:paraId="0C4D7FD2" w14:textId="77777777" w:rsidR="003C5419" w:rsidRPr="00967795" w:rsidRDefault="003C5419" w:rsidP="00CB11DD">
      <w:pPr>
        <w:numPr>
          <w:ilvl w:val="0"/>
          <w:numId w:val="7"/>
        </w:numPr>
        <w:spacing w:after="120"/>
        <w:ind w:left="851" w:right="68"/>
        <w:rPr>
          <w:rFonts w:eastAsia="Calibri" w:cstheme="minorHAnsi"/>
          <w:color w:val="000000"/>
          <w:szCs w:val="24"/>
        </w:rPr>
      </w:pPr>
      <w:r w:rsidRPr="00967795">
        <w:rPr>
          <w:rFonts w:eastAsia="Calibri" w:cstheme="minorHAnsi"/>
          <w:color w:val="000000"/>
          <w:szCs w:val="24"/>
        </w:rPr>
        <w:t>predlažu Državnom povjerenstvu kriterije iz svoje nadležnosti za dodjelu sredstava pomoći za ublažavanje i djelomično uklanjanje posljedica prirodnih nepogoda.</w:t>
      </w:r>
    </w:p>
    <w:p w14:paraId="04040184" w14:textId="15A7B1D1" w:rsidR="003C5419" w:rsidRPr="00967795" w:rsidRDefault="003C5419" w:rsidP="003C5419">
      <w:pPr>
        <w:pStyle w:val="Naslov2"/>
        <w:rPr>
          <w:rFonts w:eastAsia="Calibri" w:cstheme="minorHAnsi"/>
          <w:b/>
          <w:bCs w:val="0"/>
          <w:sz w:val="24"/>
          <w:szCs w:val="24"/>
        </w:rPr>
      </w:pPr>
      <w:bookmarkStart w:id="10" w:name="_Toc84500689"/>
      <w:r w:rsidRPr="00967795">
        <w:rPr>
          <w:rFonts w:eastAsia="Calibri" w:cstheme="minorHAnsi"/>
          <w:b/>
          <w:bCs w:val="0"/>
          <w:sz w:val="24"/>
          <w:szCs w:val="24"/>
        </w:rPr>
        <w:lastRenderedPageBreak/>
        <w:t>4.3. Državno povjerenstvo</w:t>
      </w:r>
      <w:bookmarkEnd w:id="10"/>
      <w:r w:rsidRPr="00967795">
        <w:rPr>
          <w:rFonts w:eastAsia="Calibri" w:cstheme="minorHAnsi"/>
          <w:b/>
          <w:bCs w:val="0"/>
          <w:sz w:val="24"/>
          <w:szCs w:val="24"/>
        </w:rPr>
        <w:t xml:space="preserve"> </w:t>
      </w:r>
    </w:p>
    <w:p w14:paraId="5D5D6AAD" w14:textId="77777777" w:rsidR="003C5419" w:rsidRPr="00967795" w:rsidRDefault="003C5419" w:rsidP="00040770">
      <w:pPr>
        <w:spacing w:after="0"/>
      </w:pPr>
    </w:p>
    <w:p w14:paraId="66D5A8CB" w14:textId="5A1267BE" w:rsidR="00040770" w:rsidRPr="00967795" w:rsidRDefault="003C5419" w:rsidP="00040770">
      <w:pPr>
        <w:pStyle w:val="box459727"/>
        <w:spacing w:before="0" w:beforeAutospacing="0" w:after="0" w:afterAutospacing="0" w:line="276" w:lineRule="auto"/>
        <w:jc w:val="both"/>
        <w:textAlignment w:val="baseline"/>
        <w:rPr>
          <w:rFonts w:asciiTheme="minorHAnsi" w:hAnsiTheme="minorHAnsi" w:cstheme="minorHAnsi"/>
          <w:color w:val="231F20"/>
        </w:rPr>
      </w:pPr>
      <w:r w:rsidRPr="00967795">
        <w:rPr>
          <w:rFonts w:asciiTheme="minorHAnsi" w:eastAsia="Calibri" w:hAnsiTheme="minorHAnsi" w:cstheme="minorHAnsi"/>
          <w:color w:val="000000"/>
        </w:rPr>
        <w:t xml:space="preserve">U skladu s odredbama </w:t>
      </w:r>
      <w:r w:rsidRPr="00967795">
        <w:rPr>
          <w:rFonts w:asciiTheme="minorHAnsi" w:eastAsia="Calibri" w:hAnsiTheme="minorHAnsi" w:cstheme="minorHAnsi"/>
          <w:i/>
          <w:iCs/>
          <w:color w:val="000000"/>
        </w:rPr>
        <w:t>Zakona</w:t>
      </w:r>
      <w:r w:rsidR="00040770" w:rsidRPr="00967795">
        <w:rPr>
          <w:rFonts w:asciiTheme="minorHAnsi" w:eastAsia="Calibri" w:hAnsiTheme="minorHAnsi" w:cstheme="minorHAnsi"/>
          <w:color w:val="000000"/>
        </w:rPr>
        <w:t xml:space="preserve"> </w:t>
      </w:r>
      <w:r w:rsidR="00040770" w:rsidRPr="00967795">
        <w:rPr>
          <w:rFonts w:asciiTheme="minorHAnsi" w:hAnsiTheme="minorHAnsi" w:cstheme="minorHAnsi"/>
          <w:color w:val="231F20"/>
        </w:rPr>
        <w:t>obavlja poslove evidencije, izrade izvješća, obrade podataka o nastalim štetama i određivanja kriterija za raspodjelu i odobrenje pomoći za ublažavanje i djelomično uklanjanje posljedica prirodnih nepogoda, a posebno:</w:t>
      </w:r>
    </w:p>
    <w:p w14:paraId="5D06AB49" w14:textId="7403CD5C"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proofErr w:type="spellStart"/>
      <w:r w:rsidRPr="00967795">
        <w:rPr>
          <w:rFonts w:eastAsia="Calibri" w:cstheme="minorHAnsi"/>
          <w:color w:val="000000"/>
          <w:sz w:val="24"/>
          <w:szCs w:val="24"/>
        </w:rPr>
        <w:t>usklađuje</w:t>
      </w:r>
      <w:proofErr w:type="spellEnd"/>
      <w:r w:rsidRPr="00967795">
        <w:rPr>
          <w:rFonts w:eastAsia="Calibri" w:cstheme="minorHAnsi"/>
          <w:color w:val="000000"/>
          <w:sz w:val="24"/>
          <w:szCs w:val="24"/>
        </w:rPr>
        <w:t xml:space="preserve"> rad </w:t>
      </w:r>
      <w:proofErr w:type="spellStart"/>
      <w:r w:rsidRPr="00967795">
        <w:rPr>
          <w:rFonts w:eastAsia="Calibri" w:cstheme="minorHAnsi"/>
          <w:color w:val="000000"/>
          <w:sz w:val="24"/>
          <w:szCs w:val="24"/>
        </w:rPr>
        <w:t>gradskog</w:t>
      </w:r>
      <w:proofErr w:type="spellEnd"/>
      <w:r w:rsidRPr="00967795">
        <w:rPr>
          <w:rFonts w:eastAsia="Calibri" w:cstheme="minorHAnsi"/>
          <w:color w:val="000000"/>
          <w:sz w:val="24"/>
          <w:szCs w:val="24"/>
        </w:rPr>
        <w:t>/</w:t>
      </w:r>
      <w:proofErr w:type="spellStart"/>
      <w:r w:rsidRPr="00967795">
        <w:rPr>
          <w:rFonts w:eastAsia="Calibri" w:cstheme="minorHAnsi"/>
          <w:color w:val="000000"/>
          <w:sz w:val="24"/>
          <w:szCs w:val="24"/>
        </w:rPr>
        <w:t>općinskog</w:t>
      </w:r>
      <w:proofErr w:type="spellEnd"/>
      <w:r w:rsidRPr="00967795">
        <w:rPr>
          <w:rFonts w:eastAsia="Calibri" w:cstheme="minorHAnsi"/>
          <w:color w:val="000000"/>
          <w:sz w:val="24"/>
          <w:szCs w:val="24"/>
        </w:rPr>
        <w:t>/</w:t>
      </w:r>
      <w:proofErr w:type="spellStart"/>
      <w:r w:rsidRPr="00967795">
        <w:rPr>
          <w:rFonts w:eastAsia="Calibri" w:cstheme="minorHAnsi"/>
          <w:color w:val="000000"/>
          <w:sz w:val="24"/>
          <w:szCs w:val="24"/>
        </w:rPr>
        <w:t>županijskog</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povjerenstva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te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surađuje</w:t>
      </w:r>
      <w:proofErr w:type="spellEnd"/>
      <w:r w:rsidRPr="00967795">
        <w:rPr>
          <w:rFonts w:eastAsia="Calibri" w:cstheme="minorHAnsi"/>
          <w:color w:val="000000"/>
          <w:sz w:val="24"/>
          <w:szCs w:val="24"/>
        </w:rPr>
        <w:t xml:space="preserve"> u </w:t>
      </w:r>
      <w:proofErr w:type="spellStart"/>
      <w:r w:rsidRPr="00967795">
        <w:rPr>
          <w:rFonts w:eastAsia="Calibri" w:cstheme="minorHAnsi"/>
          <w:color w:val="000000"/>
          <w:sz w:val="24"/>
          <w:szCs w:val="24"/>
        </w:rPr>
        <w:t>pitanjima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prijave</w:t>
      </w:r>
      <w:proofErr w:type="spellEnd"/>
      <w:r w:rsidRPr="00967795">
        <w:rPr>
          <w:rFonts w:eastAsia="Calibri" w:cstheme="minorHAnsi"/>
          <w:color w:val="000000"/>
          <w:sz w:val="24"/>
          <w:szCs w:val="24"/>
        </w:rPr>
        <w:t xml:space="preserve"> i/</w:t>
      </w:r>
      <w:proofErr w:type="spellStart"/>
      <w:r w:rsidRPr="00967795">
        <w:rPr>
          <w:rFonts w:eastAsia="Calibri" w:cstheme="minorHAnsi"/>
          <w:color w:val="000000"/>
          <w:sz w:val="24"/>
          <w:szCs w:val="24"/>
        </w:rPr>
        <w:t>ili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procjena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šteta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od</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prirodnih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nepogoda</w:t>
      </w:r>
      <w:proofErr w:type="spellEnd"/>
      <w:r w:rsidRPr="00967795">
        <w:rPr>
          <w:rFonts w:eastAsia="Calibri" w:cstheme="minorHAnsi"/>
          <w:color w:val="000000"/>
          <w:sz w:val="24"/>
          <w:szCs w:val="24"/>
        </w:rPr>
        <w:t>,</w:t>
      </w:r>
    </w:p>
    <w:p w14:paraId="63E60993" w14:textId="50EA44CC"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proofErr w:type="spellStart"/>
      <w:r w:rsidRPr="00967795">
        <w:rPr>
          <w:rFonts w:eastAsia="Calibri" w:cstheme="minorHAnsi"/>
          <w:color w:val="000000"/>
          <w:sz w:val="24"/>
          <w:szCs w:val="24"/>
        </w:rPr>
        <w:t>podnosi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prijedlog</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Vladi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Republike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Hrvatske</w:t>
      </w:r>
      <w:proofErr w:type="spellEnd"/>
      <w:r w:rsidRPr="00967795">
        <w:rPr>
          <w:rFonts w:eastAsia="Calibri" w:cstheme="minorHAnsi"/>
          <w:color w:val="000000"/>
          <w:sz w:val="24"/>
          <w:szCs w:val="24"/>
        </w:rPr>
        <w:t xml:space="preserve"> za </w:t>
      </w:r>
      <w:proofErr w:type="spellStart"/>
      <w:r w:rsidRPr="00967795">
        <w:rPr>
          <w:rFonts w:eastAsia="Calibri" w:cstheme="minorHAnsi"/>
          <w:color w:val="000000"/>
          <w:sz w:val="24"/>
          <w:szCs w:val="24"/>
        </w:rPr>
        <w:t>odobravanje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pomoći</w:t>
      </w:r>
      <w:proofErr w:type="spellEnd"/>
      <w:r w:rsidRPr="00967795">
        <w:rPr>
          <w:rFonts w:eastAsia="Calibri" w:cstheme="minorHAnsi"/>
          <w:color w:val="000000"/>
          <w:sz w:val="24"/>
          <w:szCs w:val="24"/>
        </w:rPr>
        <w:t xml:space="preserve"> za </w:t>
      </w:r>
      <w:proofErr w:type="spellStart"/>
      <w:r w:rsidRPr="00967795">
        <w:rPr>
          <w:rFonts w:eastAsia="Calibri" w:cstheme="minorHAnsi"/>
          <w:color w:val="000000"/>
          <w:sz w:val="24"/>
          <w:szCs w:val="24"/>
        </w:rPr>
        <w:t>ublažavanje</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djelomično</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uklanjanje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posljedica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prirodne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nepogode</w:t>
      </w:r>
      <w:proofErr w:type="spellEnd"/>
      <w:r w:rsidRPr="00967795">
        <w:rPr>
          <w:rFonts w:eastAsia="Calibri" w:cstheme="minorHAnsi"/>
          <w:color w:val="000000"/>
          <w:sz w:val="24"/>
          <w:szCs w:val="24"/>
        </w:rPr>
        <w:t>,</w:t>
      </w:r>
    </w:p>
    <w:p w14:paraId="0B0A487D" w14:textId="465E220C"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proofErr w:type="spellStart"/>
      <w:r w:rsidRPr="00967795">
        <w:rPr>
          <w:rFonts w:eastAsia="Calibri" w:cstheme="minorHAnsi"/>
          <w:color w:val="000000"/>
          <w:sz w:val="24"/>
          <w:szCs w:val="24"/>
        </w:rPr>
        <w:t>daje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mišljenje</w:t>
      </w:r>
      <w:proofErr w:type="spellEnd"/>
      <w:r w:rsidRPr="00967795">
        <w:rPr>
          <w:rFonts w:eastAsia="Calibri" w:cstheme="minorHAnsi"/>
          <w:color w:val="000000"/>
          <w:sz w:val="24"/>
          <w:szCs w:val="24"/>
        </w:rPr>
        <w:t xml:space="preserve"> na </w:t>
      </w:r>
      <w:proofErr w:type="spellStart"/>
      <w:r w:rsidRPr="00967795">
        <w:rPr>
          <w:rFonts w:eastAsia="Calibri" w:cstheme="minorHAnsi"/>
          <w:color w:val="000000"/>
          <w:sz w:val="24"/>
          <w:szCs w:val="24"/>
        </w:rPr>
        <w:t>izvješće</w:t>
      </w:r>
      <w:proofErr w:type="spellEnd"/>
      <w:r w:rsidRPr="00967795">
        <w:rPr>
          <w:rFonts w:eastAsia="Calibri" w:cstheme="minorHAnsi"/>
          <w:color w:val="000000"/>
          <w:sz w:val="24"/>
          <w:szCs w:val="24"/>
        </w:rPr>
        <w:t xml:space="preserve"> s </w:t>
      </w:r>
      <w:proofErr w:type="spellStart"/>
      <w:r w:rsidRPr="00967795">
        <w:rPr>
          <w:rFonts w:eastAsia="Calibri" w:cstheme="minorHAnsi"/>
          <w:color w:val="000000"/>
          <w:sz w:val="24"/>
          <w:szCs w:val="24"/>
        </w:rPr>
        <w:t>prikazom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svih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potvrđenih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šteta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koje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zajedno</w:t>
      </w:r>
      <w:proofErr w:type="spellEnd"/>
      <w:r w:rsidRPr="00967795">
        <w:rPr>
          <w:rFonts w:eastAsia="Calibri" w:cstheme="minorHAnsi"/>
          <w:color w:val="000000"/>
          <w:sz w:val="24"/>
          <w:szCs w:val="24"/>
        </w:rPr>
        <w:t xml:space="preserve"> s </w:t>
      </w:r>
      <w:proofErr w:type="spellStart"/>
      <w:r w:rsidRPr="00967795">
        <w:rPr>
          <w:rFonts w:eastAsia="Calibri" w:cstheme="minorHAnsi"/>
          <w:color w:val="000000"/>
          <w:sz w:val="24"/>
          <w:szCs w:val="24"/>
        </w:rPr>
        <w:t>prijedlogom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dodjele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sredstava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pomoći</w:t>
      </w:r>
      <w:proofErr w:type="spellEnd"/>
      <w:r w:rsidRPr="00967795">
        <w:rPr>
          <w:rFonts w:eastAsia="Calibri" w:cstheme="minorHAnsi"/>
          <w:color w:val="000000"/>
          <w:sz w:val="24"/>
          <w:szCs w:val="24"/>
        </w:rPr>
        <w:t xml:space="preserve"> za </w:t>
      </w:r>
      <w:proofErr w:type="spellStart"/>
      <w:r w:rsidRPr="00967795">
        <w:rPr>
          <w:rFonts w:eastAsia="Calibri" w:cstheme="minorHAnsi"/>
          <w:color w:val="000000"/>
          <w:sz w:val="24"/>
          <w:szCs w:val="24"/>
        </w:rPr>
        <w:t>ublažavanje</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djelomično</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uklanjanje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posljedica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prirodnih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nepogoda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dostavljaju</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nadležna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ministarstva</w:t>
      </w:r>
      <w:proofErr w:type="spellEnd"/>
      <w:r w:rsidRPr="00967795">
        <w:rPr>
          <w:rFonts w:eastAsia="Calibri" w:cstheme="minorHAnsi"/>
          <w:color w:val="000000"/>
          <w:sz w:val="24"/>
          <w:szCs w:val="24"/>
        </w:rPr>
        <w:t>,</w:t>
      </w:r>
    </w:p>
    <w:p w14:paraId="248B8F18" w14:textId="244CFB54"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proofErr w:type="spellStart"/>
      <w:r w:rsidRPr="00967795">
        <w:rPr>
          <w:rFonts w:eastAsia="Calibri" w:cstheme="minorHAnsi"/>
          <w:color w:val="000000"/>
          <w:sz w:val="24"/>
          <w:szCs w:val="24"/>
        </w:rPr>
        <w:t>odlučuje</w:t>
      </w:r>
      <w:proofErr w:type="spellEnd"/>
      <w:r w:rsidRPr="00967795">
        <w:rPr>
          <w:rFonts w:eastAsia="Calibri" w:cstheme="minorHAnsi"/>
          <w:color w:val="000000"/>
          <w:sz w:val="24"/>
          <w:szCs w:val="24"/>
        </w:rPr>
        <w:t xml:space="preserve"> o </w:t>
      </w:r>
      <w:proofErr w:type="spellStart"/>
      <w:r w:rsidRPr="00967795">
        <w:rPr>
          <w:rFonts w:eastAsia="Calibri" w:cstheme="minorHAnsi"/>
          <w:color w:val="000000"/>
          <w:sz w:val="24"/>
          <w:szCs w:val="24"/>
        </w:rPr>
        <w:t>konačnoj</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procjeni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šteta</w:t>
      </w:r>
      <w:proofErr w:type="spellEnd"/>
      <w:r w:rsidRPr="00967795">
        <w:rPr>
          <w:rFonts w:eastAsia="Calibri" w:cstheme="minorHAnsi"/>
          <w:color w:val="000000"/>
          <w:sz w:val="24"/>
          <w:szCs w:val="24"/>
        </w:rPr>
        <w:t xml:space="preserve"> na </w:t>
      </w:r>
      <w:proofErr w:type="spellStart"/>
      <w:r w:rsidRPr="00967795">
        <w:rPr>
          <w:rFonts w:eastAsia="Calibri" w:cstheme="minorHAnsi"/>
          <w:color w:val="000000"/>
          <w:sz w:val="24"/>
          <w:szCs w:val="24"/>
        </w:rPr>
        <w:t>temelju</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izvješća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dostavljenih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od</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nadležnih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ministarstava</w:t>
      </w:r>
      <w:proofErr w:type="spellEnd"/>
      <w:r w:rsidRPr="00967795">
        <w:rPr>
          <w:rFonts w:eastAsia="Calibri" w:cstheme="minorHAnsi"/>
          <w:color w:val="000000"/>
          <w:sz w:val="24"/>
          <w:szCs w:val="24"/>
        </w:rPr>
        <w:t xml:space="preserve"> glede </w:t>
      </w:r>
      <w:proofErr w:type="spellStart"/>
      <w:r w:rsidRPr="00967795">
        <w:rPr>
          <w:rFonts w:eastAsia="Calibri" w:cstheme="minorHAnsi"/>
          <w:color w:val="000000"/>
          <w:sz w:val="24"/>
          <w:szCs w:val="24"/>
        </w:rPr>
        <w:t>uzroka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vrste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okolnosti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vrijednosti</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njihovih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posljedica</w:t>
      </w:r>
      <w:proofErr w:type="spellEnd"/>
      <w:r w:rsidRPr="00967795">
        <w:rPr>
          <w:rFonts w:eastAsia="Calibri" w:cstheme="minorHAnsi"/>
          <w:color w:val="000000"/>
          <w:sz w:val="24"/>
          <w:szCs w:val="24"/>
        </w:rPr>
        <w:t>,</w:t>
      </w:r>
    </w:p>
    <w:p w14:paraId="18FD6197" w14:textId="38529E9B"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proofErr w:type="spellStart"/>
      <w:r w:rsidRPr="00967795">
        <w:rPr>
          <w:rFonts w:eastAsia="Calibri" w:cstheme="minorHAnsi"/>
          <w:color w:val="000000"/>
          <w:sz w:val="24"/>
          <w:szCs w:val="24"/>
        </w:rPr>
        <w:t>izrađuje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godišnje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izvješće</w:t>
      </w:r>
      <w:proofErr w:type="spellEnd"/>
      <w:r w:rsidRPr="00967795">
        <w:rPr>
          <w:rFonts w:eastAsia="Calibri" w:cstheme="minorHAnsi"/>
          <w:color w:val="000000"/>
          <w:sz w:val="24"/>
          <w:szCs w:val="24"/>
        </w:rPr>
        <w:t xml:space="preserve"> o </w:t>
      </w:r>
      <w:proofErr w:type="spellStart"/>
      <w:r w:rsidRPr="00967795">
        <w:rPr>
          <w:rFonts w:eastAsia="Calibri" w:cstheme="minorHAnsi"/>
          <w:color w:val="000000"/>
          <w:sz w:val="24"/>
          <w:szCs w:val="24"/>
        </w:rPr>
        <w:t>konačnoj</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procjeni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šteta</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utrošku</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sredstava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žurne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pomoći</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sredstava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pomoći</w:t>
      </w:r>
      <w:proofErr w:type="spellEnd"/>
      <w:r w:rsidRPr="00967795">
        <w:rPr>
          <w:rFonts w:eastAsia="Calibri" w:cstheme="minorHAnsi"/>
          <w:color w:val="000000"/>
          <w:sz w:val="24"/>
          <w:szCs w:val="24"/>
        </w:rPr>
        <w:t xml:space="preserve"> za </w:t>
      </w:r>
      <w:proofErr w:type="spellStart"/>
      <w:r w:rsidRPr="00967795">
        <w:rPr>
          <w:rFonts w:eastAsia="Calibri" w:cstheme="minorHAnsi"/>
          <w:color w:val="000000"/>
          <w:sz w:val="24"/>
          <w:szCs w:val="24"/>
        </w:rPr>
        <w:t>ublažavanje</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djelomično</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uklanjanje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posljedica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prirodnih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nepogoda</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svom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radu</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koje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podnosi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Hrvatskom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saboru</w:t>
      </w:r>
      <w:proofErr w:type="spellEnd"/>
      <w:r w:rsidRPr="00967795">
        <w:rPr>
          <w:rFonts w:eastAsia="Calibri" w:cstheme="minorHAnsi"/>
          <w:color w:val="000000"/>
          <w:sz w:val="24"/>
          <w:szCs w:val="24"/>
        </w:rPr>
        <w:t>,</w:t>
      </w:r>
    </w:p>
    <w:p w14:paraId="4B95977A" w14:textId="549B7906"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r w:rsidRPr="00967795">
        <w:rPr>
          <w:rFonts w:eastAsia="Calibri" w:cstheme="minorHAnsi"/>
          <w:color w:val="000000"/>
          <w:sz w:val="24"/>
          <w:szCs w:val="24"/>
        </w:rPr>
        <w:t xml:space="preserve">u </w:t>
      </w:r>
      <w:proofErr w:type="spellStart"/>
      <w:r w:rsidRPr="00967795">
        <w:rPr>
          <w:rFonts w:eastAsia="Calibri" w:cstheme="minorHAnsi"/>
          <w:color w:val="000000"/>
          <w:sz w:val="24"/>
          <w:szCs w:val="24"/>
        </w:rPr>
        <w:t>suradnji</w:t>
      </w:r>
      <w:proofErr w:type="spellEnd"/>
      <w:r w:rsidRPr="00967795">
        <w:rPr>
          <w:rFonts w:eastAsia="Calibri" w:cstheme="minorHAnsi"/>
          <w:color w:val="000000"/>
          <w:sz w:val="24"/>
          <w:szCs w:val="24"/>
        </w:rPr>
        <w:t xml:space="preserve"> s </w:t>
      </w:r>
      <w:proofErr w:type="spellStart"/>
      <w:r w:rsidRPr="00967795">
        <w:rPr>
          <w:rFonts w:eastAsia="Calibri" w:cstheme="minorHAnsi"/>
          <w:color w:val="000000"/>
          <w:sz w:val="24"/>
          <w:szCs w:val="24"/>
        </w:rPr>
        <w:t>nadležnim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središnjim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tijelima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državne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uprave</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županijskim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povjerenstvima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podnosi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prijedlog</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Vladi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Republike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Hrvatske</w:t>
      </w:r>
      <w:proofErr w:type="spellEnd"/>
      <w:r w:rsidRPr="00967795">
        <w:rPr>
          <w:rFonts w:eastAsia="Calibri" w:cstheme="minorHAnsi"/>
          <w:color w:val="000000"/>
          <w:sz w:val="24"/>
          <w:szCs w:val="24"/>
        </w:rPr>
        <w:t xml:space="preserve"> za </w:t>
      </w:r>
      <w:proofErr w:type="spellStart"/>
      <w:r w:rsidRPr="00967795">
        <w:rPr>
          <w:rFonts w:eastAsia="Calibri" w:cstheme="minorHAnsi"/>
          <w:color w:val="000000"/>
          <w:sz w:val="24"/>
          <w:szCs w:val="24"/>
        </w:rPr>
        <w:t>odobravanje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žurne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novčane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pomoći</w:t>
      </w:r>
      <w:proofErr w:type="spellEnd"/>
      <w:r w:rsidRPr="00967795">
        <w:rPr>
          <w:rFonts w:eastAsia="Calibri" w:cstheme="minorHAnsi"/>
          <w:color w:val="000000"/>
          <w:sz w:val="24"/>
          <w:szCs w:val="24"/>
        </w:rPr>
        <w:t xml:space="preserve"> za </w:t>
      </w:r>
      <w:proofErr w:type="spellStart"/>
      <w:r w:rsidRPr="00967795">
        <w:rPr>
          <w:rFonts w:eastAsia="Calibri" w:cstheme="minorHAnsi"/>
          <w:color w:val="000000"/>
          <w:sz w:val="24"/>
          <w:szCs w:val="24"/>
        </w:rPr>
        <w:t>ublažavanje</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djelomično</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uklanjanje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posljedica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prirodne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nepogode</w:t>
      </w:r>
      <w:proofErr w:type="spellEnd"/>
      <w:r w:rsidRPr="00967795">
        <w:rPr>
          <w:rFonts w:eastAsia="Calibri" w:cstheme="minorHAnsi"/>
          <w:color w:val="000000"/>
          <w:sz w:val="24"/>
          <w:szCs w:val="24"/>
        </w:rPr>
        <w:t>,</w:t>
      </w:r>
    </w:p>
    <w:p w14:paraId="44E0F0F2" w14:textId="6B7EB76A"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proofErr w:type="spellStart"/>
      <w:r w:rsidRPr="00967795">
        <w:rPr>
          <w:rFonts w:eastAsia="Calibri" w:cstheme="minorHAnsi"/>
          <w:color w:val="000000"/>
          <w:sz w:val="24"/>
          <w:szCs w:val="24"/>
        </w:rPr>
        <w:t>donosi</w:t>
      </w:r>
      <w:proofErr w:type="spellEnd"/>
      <w:r w:rsidRPr="00967795">
        <w:rPr>
          <w:rFonts w:eastAsia="Calibri" w:cstheme="minorHAnsi"/>
          <w:color w:val="000000"/>
          <w:sz w:val="24"/>
          <w:szCs w:val="24"/>
        </w:rPr>
        <w:t xml:space="preserve"> plan </w:t>
      </w:r>
      <w:proofErr w:type="spellStart"/>
      <w:r w:rsidRPr="00967795">
        <w:rPr>
          <w:rFonts w:eastAsia="Calibri" w:cstheme="minorHAnsi"/>
          <w:color w:val="000000"/>
          <w:sz w:val="24"/>
          <w:szCs w:val="24"/>
        </w:rPr>
        <w:t>iznosa</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namjene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sredstava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pomoći</w:t>
      </w:r>
      <w:proofErr w:type="spellEnd"/>
      <w:r w:rsidRPr="00967795">
        <w:rPr>
          <w:rFonts w:eastAsia="Calibri" w:cstheme="minorHAnsi"/>
          <w:color w:val="000000"/>
          <w:sz w:val="24"/>
          <w:szCs w:val="24"/>
        </w:rPr>
        <w:t xml:space="preserve"> za </w:t>
      </w:r>
      <w:proofErr w:type="spellStart"/>
      <w:r w:rsidRPr="00967795">
        <w:rPr>
          <w:rFonts w:eastAsia="Calibri" w:cstheme="minorHAnsi"/>
          <w:color w:val="000000"/>
          <w:sz w:val="24"/>
          <w:szCs w:val="24"/>
        </w:rPr>
        <w:t>ublažavanje</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djelomično</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uklanjanje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posljedica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prirodnih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nepogoda</w:t>
      </w:r>
      <w:proofErr w:type="spellEnd"/>
      <w:r w:rsidRPr="00967795">
        <w:rPr>
          <w:rFonts w:eastAsia="Calibri" w:cstheme="minorHAnsi"/>
          <w:color w:val="000000"/>
          <w:sz w:val="24"/>
          <w:szCs w:val="24"/>
        </w:rPr>
        <w:t>,</w:t>
      </w:r>
    </w:p>
    <w:p w14:paraId="048854A7" w14:textId="774F4E59"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r w:rsidRPr="00967795">
        <w:rPr>
          <w:rFonts w:eastAsia="Calibri" w:cstheme="minorHAnsi"/>
          <w:color w:val="000000"/>
          <w:sz w:val="24"/>
          <w:szCs w:val="24"/>
        </w:rPr>
        <w:t xml:space="preserve">po </w:t>
      </w:r>
      <w:proofErr w:type="spellStart"/>
      <w:r w:rsidRPr="00967795">
        <w:rPr>
          <w:rFonts w:eastAsia="Calibri" w:cstheme="minorHAnsi"/>
          <w:color w:val="000000"/>
          <w:sz w:val="24"/>
          <w:szCs w:val="24"/>
        </w:rPr>
        <w:t>potrebi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obavlja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izvide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nastalih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šteta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obilaskom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terena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nakon</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proglašenja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prirodne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nepogode</w:t>
      </w:r>
      <w:proofErr w:type="spellEnd"/>
      <w:r w:rsidRPr="00967795">
        <w:rPr>
          <w:rFonts w:eastAsia="Calibri" w:cstheme="minorHAnsi"/>
          <w:color w:val="000000"/>
          <w:sz w:val="24"/>
          <w:szCs w:val="24"/>
        </w:rPr>
        <w:t xml:space="preserve">, o </w:t>
      </w:r>
      <w:proofErr w:type="spellStart"/>
      <w:r w:rsidRPr="00967795">
        <w:rPr>
          <w:rFonts w:eastAsia="Calibri" w:cstheme="minorHAnsi"/>
          <w:color w:val="000000"/>
          <w:sz w:val="24"/>
          <w:szCs w:val="24"/>
        </w:rPr>
        <w:t>čemu</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sastavlja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zapisnik</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predlaže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mjere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iz</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svoje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nadležnosti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Vladi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Republike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Hrvatske</w:t>
      </w:r>
      <w:proofErr w:type="spellEnd"/>
      <w:r w:rsidRPr="00967795">
        <w:rPr>
          <w:rFonts w:eastAsia="Calibri" w:cstheme="minorHAnsi"/>
          <w:color w:val="000000"/>
          <w:sz w:val="24"/>
          <w:szCs w:val="24"/>
        </w:rPr>
        <w:t>,</w:t>
      </w:r>
    </w:p>
    <w:p w14:paraId="7D242AE2" w14:textId="387D9B74"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proofErr w:type="spellStart"/>
      <w:r w:rsidRPr="00967795">
        <w:rPr>
          <w:rFonts w:eastAsia="Calibri" w:cstheme="minorHAnsi"/>
          <w:color w:val="000000"/>
          <w:sz w:val="24"/>
          <w:szCs w:val="24"/>
        </w:rPr>
        <w:t>prati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stanje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računa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redovitih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sredstava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odobrenih</w:t>
      </w:r>
      <w:proofErr w:type="spellEnd"/>
      <w:r w:rsidRPr="00967795">
        <w:rPr>
          <w:rFonts w:eastAsia="Calibri" w:cstheme="minorHAnsi"/>
          <w:color w:val="000000"/>
          <w:sz w:val="24"/>
          <w:szCs w:val="24"/>
        </w:rPr>
        <w:t xml:space="preserve"> u </w:t>
      </w:r>
      <w:proofErr w:type="spellStart"/>
      <w:r w:rsidRPr="00967795">
        <w:rPr>
          <w:rFonts w:eastAsia="Calibri" w:cstheme="minorHAnsi"/>
          <w:color w:val="000000"/>
          <w:sz w:val="24"/>
          <w:szCs w:val="24"/>
        </w:rPr>
        <w:t>tijeku</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godine</w:t>
      </w:r>
      <w:proofErr w:type="spellEnd"/>
      <w:r w:rsidRPr="00967795">
        <w:rPr>
          <w:rFonts w:eastAsia="Calibri" w:cstheme="minorHAnsi"/>
          <w:color w:val="000000"/>
          <w:sz w:val="24"/>
          <w:szCs w:val="24"/>
        </w:rPr>
        <w:t xml:space="preserve"> u </w:t>
      </w:r>
      <w:proofErr w:type="spellStart"/>
      <w:r w:rsidRPr="00967795">
        <w:rPr>
          <w:rFonts w:eastAsia="Calibri" w:cstheme="minorHAnsi"/>
          <w:color w:val="000000"/>
          <w:sz w:val="24"/>
          <w:szCs w:val="24"/>
        </w:rPr>
        <w:t>svrhu</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prijedloga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dodjele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pomoći</w:t>
      </w:r>
      <w:proofErr w:type="spellEnd"/>
      <w:r w:rsidRPr="00967795">
        <w:rPr>
          <w:rFonts w:eastAsia="Calibri" w:cstheme="minorHAnsi"/>
          <w:color w:val="000000"/>
          <w:sz w:val="24"/>
          <w:szCs w:val="24"/>
        </w:rPr>
        <w:t xml:space="preserve"> za </w:t>
      </w:r>
      <w:proofErr w:type="spellStart"/>
      <w:r w:rsidRPr="00967795">
        <w:rPr>
          <w:rFonts w:eastAsia="Calibri" w:cstheme="minorHAnsi"/>
          <w:color w:val="000000"/>
          <w:sz w:val="24"/>
          <w:szCs w:val="24"/>
        </w:rPr>
        <w:t>ublažavanje</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djelomično</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uklanjanje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posljedica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prirodne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nepogode</w:t>
      </w:r>
      <w:proofErr w:type="spellEnd"/>
      <w:r w:rsidRPr="00967795">
        <w:rPr>
          <w:rFonts w:eastAsia="Calibri" w:cstheme="minorHAnsi"/>
          <w:color w:val="000000"/>
          <w:sz w:val="24"/>
          <w:szCs w:val="24"/>
        </w:rPr>
        <w:t>,</w:t>
      </w:r>
    </w:p>
    <w:p w14:paraId="6F8E2459" w14:textId="45C17301"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proofErr w:type="spellStart"/>
      <w:r w:rsidRPr="00967795">
        <w:rPr>
          <w:rFonts w:eastAsia="Calibri" w:cstheme="minorHAnsi"/>
          <w:color w:val="000000"/>
          <w:sz w:val="24"/>
          <w:szCs w:val="24"/>
        </w:rPr>
        <w:t>surađuje</w:t>
      </w:r>
      <w:proofErr w:type="spellEnd"/>
      <w:r w:rsidRPr="00967795">
        <w:rPr>
          <w:rFonts w:eastAsia="Calibri" w:cstheme="minorHAnsi"/>
          <w:color w:val="000000"/>
          <w:sz w:val="24"/>
          <w:szCs w:val="24"/>
        </w:rPr>
        <w:t xml:space="preserve"> s </w:t>
      </w:r>
      <w:proofErr w:type="spellStart"/>
      <w:r w:rsidRPr="00967795">
        <w:rPr>
          <w:rFonts w:eastAsia="Calibri" w:cstheme="minorHAnsi"/>
          <w:color w:val="000000"/>
          <w:sz w:val="24"/>
          <w:szCs w:val="24"/>
        </w:rPr>
        <w:t>nadležnim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središnjim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tijelima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državne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uprave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stručnim</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znanstvenim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institucijama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jedinicama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lokalne</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područne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regionalne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samouprave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te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međunarodnim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institucijama</w:t>
      </w:r>
      <w:proofErr w:type="spellEnd"/>
      <w:r w:rsidRPr="00967795">
        <w:rPr>
          <w:rFonts w:eastAsia="Calibri" w:cstheme="minorHAnsi"/>
          <w:color w:val="000000"/>
          <w:sz w:val="24"/>
          <w:szCs w:val="24"/>
        </w:rPr>
        <w:t>,</w:t>
      </w:r>
    </w:p>
    <w:p w14:paraId="3B155B1A" w14:textId="2965BA3E"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proofErr w:type="spellStart"/>
      <w:r w:rsidRPr="00967795">
        <w:rPr>
          <w:rFonts w:eastAsia="Calibri" w:cstheme="minorHAnsi"/>
          <w:color w:val="000000"/>
          <w:sz w:val="24"/>
          <w:szCs w:val="24"/>
        </w:rPr>
        <w:t>pruža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stručnu</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pomoć</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nadležnim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tijelima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provedbi</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mjera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dodjele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sredstava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pomoći</w:t>
      </w:r>
      <w:proofErr w:type="spellEnd"/>
      <w:r w:rsidRPr="00967795">
        <w:rPr>
          <w:rFonts w:eastAsia="Calibri" w:cstheme="minorHAnsi"/>
          <w:color w:val="000000"/>
          <w:sz w:val="24"/>
          <w:szCs w:val="24"/>
        </w:rPr>
        <w:t xml:space="preserve"> za </w:t>
      </w:r>
      <w:proofErr w:type="spellStart"/>
      <w:r w:rsidRPr="00967795">
        <w:rPr>
          <w:rFonts w:eastAsia="Calibri" w:cstheme="minorHAnsi"/>
          <w:color w:val="000000"/>
          <w:sz w:val="24"/>
          <w:szCs w:val="24"/>
        </w:rPr>
        <w:t>ublažavanje</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djelomično</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uklanjanje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posljedica</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prirodnih</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nepogoda</w:t>
      </w:r>
      <w:proofErr w:type="spellEnd"/>
      <w:r w:rsidRPr="00967795">
        <w:rPr>
          <w:rFonts w:eastAsia="Calibri" w:cstheme="minorHAnsi"/>
          <w:color w:val="000000"/>
          <w:sz w:val="24"/>
          <w:szCs w:val="24"/>
        </w:rPr>
        <w:t>,</w:t>
      </w:r>
    </w:p>
    <w:p w14:paraId="1ECF1D19" w14:textId="3EA69DF0" w:rsidR="00040770" w:rsidRPr="00967795" w:rsidRDefault="00040770" w:rsidP="00470181">
      <w:pPr>
        <w:pStyle w:val="Odlomakpopisa"/>
        <w:numPr>
          <w:ilvl w:val="0"/>
          <w:numId w:val="40"/>
        </w:numPr>
        <w:spacing w:after="0"/>
        <w:ind w:right="68"/>
        <w:jc w:val="both"/>
        <w:rPr>
          <w:rFonts w:eastAsia="Calibri" w:cstheme="minorHAnsi"/>
          <w:color w:val="000000"/>
          <w:sz w:val="24"/>
          <w:szCs w:val="24"/>
        </w:rPr>
      </w:pPr>
      <w:proofErr w:type="spellStart"/>
      <w:r w:rsidRPr="00967795">
        <w:rPr>
          <w:rFonts w:eastAsia="Calibri" w:cstheme="minorHAnsi"/>
          <w:color w:val="000000"/>
          <w:sz w:val="24"/>
          <w:szCs w:val="24"/>
        </w:rPr>
        <w:t>obavlja</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druge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poslove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određene</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ovim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Zakonom</w:t>
      </w:r>
      <w:proofErr w:type="spellEnd"/>
      <w:r w:rsidRPr="00967795">
        <w:rPr>
          <w:rFonts w:eastAsia="Calibri" w:cstheme="minorHAnsi"/>
          <w:color w:val="000000"/>
          <w:sz w:val="24"/>
          <w:szCs w:val="24"/>
        </w:rPr>
        <w:t xml:space="preserve"> i </w:t>
      </w:r>
      <w:proofErr w:type="spellStart"/>
      <w:r w:rsidRPr="00967795">
        <w:rPr>
          <w:rFonts w:eastAsia="Calibri" w:cstheme="minorHAnsi"/>
          <w:color w:val="000000"/>
          <w:sz w:val="24"/>
          <w:szCs w:val="24"/>
        </w:rPr>
        <w:t>drugim</w:t>
      </w:r>
      <w:proofErr w:type="spellEnd"/>
      <w:r w:rsidRPr="00967795">
        <w:rPr>
          <w:rFonts w:eastAsia="Calibri" w:cstheme="minorHAnsi"/>
          <w:color w:val="000000"/>
          <w:sz w:val="24"/>
          <w:szCs w:val="24"/>
        </w:rPr>
        <w:t xml:space="preserve"> </w:t>
      </w:r>
      <w:proofErr w:type="spellStart"/>
      <w:r w:rsidRPr="00967795">
        <w:rPr>
          <w:rFonts w:eastAsia="Calibri" w:cstheme="minorHAnsi"/>
          <w:color w:val="000000"/>
          <w:sz w:val="24"/>
          <w:szCs w:val="24"/>
        </w:rPr>
        <w:t>propisima</w:t>
      </w:r>
      <w:proofErr w:type="spellEnd"/>
      <w:r w:rsidRPr="00967795">
        <w:rPr>
          <w:rFonts w:eastAsia="Calibri" w:cstheme="minorHAnsi"/>
          <w:color w:val="000000"/>
          <w:sz w:val="24"/>
          <w:szCs w:val="24"/>
        </w:rPr>
        <w:t>.</w:t>
      </w:r>
    </w:p>
    <w:p w14:paraId="0BB68ED8" w14:textId="3827F1CF" w:rsidR="003C5419" w:rsidRPr="00967795" w:rsidRDefault="003C5419" w:rsidP="00DA3005">
      <w:pPr>
        <w:pStyle w:val="Naslov2"/>
        <w:rPr>
          <w:rFonts w:eastAsia="Times New Roman"/>
          <w:b/>
          <w:bCs w:val="0"/>
          <w:sz w:val="24"/>
          <w:szCs w:val="24"/>
          <w:lang w:eastAsia="hr-HR"/>
        </w:rPr>
      </w:pPr>
      <w:bookmarkStart w:id="11" w:name="_Toc84500690"/>
      <w:r w:rsidRPr="00967795">
        <w:rPr>
          <w:rFonts w:eastAsia="Times New Roman"/>
          <w:b/>
          <w:bCs w:val="0"/>
          <w:sz w:val="24"/>
          <w:szCs w:val="24"/>
          <w:lang w:eastAsia="hr-HR"/>
        </w:rPr>
        <w:t>4.4. Županijsko povjerenstvo</w:t>
      </w:r>
      <w:bookmarkEnd w:id="11"/>
      <w:r w:rsidRPr="00967795">
        <w:rPr>
          <w:rFonts w:eastAsia="Times New Roman"/>
          <w:b/>
          <w:bCs w:val="0"/>
          <w:sz w:val="24"/>
          <w:szCs w:val="24"/>
          <w:lang w:eastAsia="hr-HR"/>
        </w:rPr>
        <w:t xml:space="preserve"> </w:t>
      </w:r>
    </w:p>
    <w:p w14:paraId="6F7457CE" w14:textId="77777777" w:rsidR="00DA3005" w:rsidRPr="00967795" w:rsidRDefault="00DA3005" w:rsidP="00DA3005">
      <w:pPr>
        <w:spacing w:after="0"/>
        <w:rPr>
          <w:lang w:eastAsia="hr-HR"/>
        </w:rPr>
      </w:pPr>
    </w:p>
    <w:p w14:paraId="40ECFD57" w14:textId="0F22B82C" w:rsidR="00846CA5" w:rsidRPr="00967795" w:rsidRDefault="003C5419" w:rsidP="00DA3005">
      <w:pPr>
        <w:spacing w:after="0"/>
        <w:rPr>
          <w:lang w:eastAsia="hr-HR"/>
        </w:rPr>
      </w:pPr>
      <w:r w:rsidRPr="00967795">
        <w:rPr>
          <w:lang w:eastAsia="hr-HR"/>
        </w:rPr>
        <w:t xml:space="preserve">U skladu s odredbama </w:t>
      </w:r>
      <w:r w:rsidRPr="00967795">
        <w:rPr>
          <w:i/>
          <w:iCs/>
          <w:lang w:eastAsia="hr-HR"/>
        </w:rPr>
        <w:t>Zakona:</w:t>
      </w:r>
      <w:r w:rsidRPr="00967795">
        <w:rPr>
          <w:lang w:eastAsia="hr-HR"/>
        </w:rPr>
        <w:t xml:space="preserve"> </w:t>
      </w:r>
    </w:p>
    <w:p w14:paraId="1E454D90" w14:textId="77777777" w:rsidR="003C5419" w:rsidRPr="00967795" w:rsidRDefault="003C5419" w:rsidP="00470181">
      <w:pPr>
        <w:numPr>
          <w:ilvl w:val="0"/>
          <w:numId w:val="8"/>
        </w:numPr>
        <w:spacing w:after="0"/>
        <w:ind w:left="709"/>
        <w:contextualSpacing/>
        <w:rPr>
          <w:rFonts w:eastAsia="Times New Roman" w:cstheme="minorHAnsi"/>
          <w:szCs w:val="24"/>
          <w:lang w:eastAsia="hr-HR"/>
        </w:rPr>
      </w:pPr>
      <w:r w:rsidRPr="00967795">
        <w:rPr>
          <w:rFonts w:eastAsia="Times New Roman" w:cstheme="minorHAnsi"/>
          <w:szCs w:val="24"/>
          <w:lang w:eastAsia="hr-HR"/>
        </w:rPr>
        <w:t>usklađuje rad gradskih i općinskih povjerenstava,</w:t>
      </w:r>
    </w:p>
    <w:p w14:paraId="63BD4FD9" w14:textId="77777777" w:rsidR="003C5419" w:rsidRPr="00967795" w:rsidRDefault="003C5419" w:rsidP="00470181">
      <w:pPr>
        <w:numPr>
          <w:ilvl w:val="0"/>
          <w:numId w:val="8"/>
        </w:numPr>
        <w:spacing w:after="0"/>
        <w:ind w:left="709"/>
        <w:contextualSpacing/>
        <w:rPr>
          <w:rFonts w:eastAsia="Times New Roman" w:cstheme="minorHAnsi"/>
          <w:szCs w:val="24"/>
          <w:lang w:eastAsia="hr-HR"/>
        </w:rPr>
      </w:pPr>
      <w:r w:rsidRPr="00967795">
        <w:rPr>
          <w:rFonts w:eastAsia="Times New Roman" w:cstheme="minorHAnsi"/>
          <w:szCs w:val="24"/>
          <w:lang w:eastAsia="hr-HR"/>
        </w:rPr>
        <w:t>provjerava i utvrđuje konačnu procjenu šteta jedinica lokalne i područne (regionalne) samouprave sa svojeg područja,</w:t>
      </w:r>
    </w:p>
    <w:p w14:paraId="70AD1D0F" w14:textId="77777777" w:rsidR="003C5419" w:rsidRPr="00967795" w:rsidRDefault="003C5419" w:rsidP="00470181">
      <w:pPr>
        <w:numPr>
          <w:ilvl w:val="0"/>
          <w:numId w:val="8"/>
        </w:numPr>
        <w:spacing w:after="0"/>
        <w:ind w:left="709"/>
        <w:contextualSpacing/>
        <w:rPr>
          <w:rFonts w:eastAsia="Times New Roman" w:cstheme="minorHAnsi"/>
          <w:szCs w:val="24"/>
          <w:lang w:eastAsia="hr-HR"/>
        </w:rPr>
      </w:pPr>
      <w:r w:rsidRPr="00967795">
        <w:rPr>
          <w:rFonts w:eastAsia="Times New Roman" w:cstheme="minorHAnsi"/>
          <w:szCs w:val="24"/>
          <w:lang w:eastAsia="hr-HR"/>
        </w:rPr>
        <w:lastRenderedPageBreak/>
        <w:t>podnosi Državnom povjerenstvu prijedlog s obrazloženjem za odobravanje žurne novčane pomoći za ublažavanje i djelomično uklanjanje posljedica prirodne nepogode,</w:t>
      </w:r>
    </w:p>
    <w:p w14:paraId="3C40B180" w14:textId="77777777" w:rsidR="003C5419" w:rsidRPr="00967795" w:rsidRDefault="003C5419" w:rsidP="00470181">
      <w:pPr>
        <w:numPr>
          <w:ilvl w:val="0"/>
          <w:numId w:val="8"/>
        </w:numPr>
        <w:spacing w:after="0"/>
        <w:ind w:left="709"/>
        <w:contextualSpacing/>
        <w:rPr>
          <w:rFonts w:eastAsia="Times New Roman" w:cstheme="minorHAnsi"/>
          <w:szCs w:val="24"/>
          <w:lang w:eastAsia="hr-HR"/>
        </w:rPr>
      </w:pPr>
      <w:r w:rsidRPr="00967795">
        <w:rPr>
          <w:rFonts w:eastAsia="Times New Roman" w:cstheme="minorHAnsi"/>
          <w:szCs w:val="24"/>
          <w:lang w:eastAsia="hr-HR"/>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18E64874" w14:textId="77777777" w:rsidR="003C5419" w:rsidRPr="00967795" w:rsidRDefault="003C5419" w:rsidP="00470181">
      <w:pPr>
        <w:numPr>
          <w:ilvl w:val="0"/>
          <w:numId w:val="8"/>
        </w:numPr>
        <w:spacing w:after="0"/>
        <w:ind w:left="709"/>
        <w:contextualSpacing/>
        <w:rPr>
          <w:rFonts w:eastAsia="Times New Roman" w:cstheme="minorHAnsi"/>
          <w:szCs w:val="24"/>
          <w:lang w:eastAsia="hr-HR"/>
        </w:rPr>
      </w:pPr>
      <w:r w:rsidRPr="00967795">
        <w:rPr>
          <w:rFonts w:eastAsia="Times New Roman" w:cstheme="minorHAnsi"/>
          <w:szCs w:val="24"/>
          <w:lang w:eastAsia="hr-HR"/>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55765285" w14:textId="77777777" w:rsidR="003C5419" w:rsidRPr="00967795" w:rsidRDefault="003C5419" w:rsidP="00470181">
      <w:pPr>
        <w:numPr>
          <w:ilvl w:val="0"/>
          <w:numId w:val="8"/>
        </w:numPr>
        <w:spacing w:after="0"/>
        <w:ind w:left="709"/>
        <w:contextualSpacing/>
        <w:rPr>
          <w:rFonts w:eastAsia="Times New Roman" w:cstheme="minorHAnsi"/>
          <w:szCs w:val="24"/>
          <w:lang w:eastAsia="hr-HR"/>
        </w:rPr>
      </w:pPr>
      <w:r w:rsidRPr="00967795">
        <w:rPr>
          <w:rFonts w:eastAsia="Times New Roman" w:cstheme="minorHAnsi"/>
          <w:szCs w:val="24"/>
          <w:lang w:eastAsia="hr-HR"/>
        </w:rPr>
        <w:t>imenuje stručno povjerenstvo na temelju prijedloga općinskog odnosno gradskog povjerenstva,</w:t>
      </w:r>
    </w:p>
    <w:p w14:paraId="3748A3FD" w14:textId="77777777" w:rsidR="003C5419" w:rsidRPr="00967795" w:rsidRDefault="003C5419" w:rsidP="00470181">
      <w:pPr>
        <w:numPr>
          <w:ilvl w:val="0"/>
          <w:numId w:val="8"/>
        </w:numPr>
        <w:spacing w:after="0"/>
        <w:ind w:left="709"/>
        <w:contextualSpacing/>
        <w:rPr>
          <w:rFonts w:eastAsia="Times New Roman" w:cstheme="minorHAnsi"/>
          <w:szCs w:val="24"/>
          <w:lang w:eastAsia="hr-HR"/>
        </w:rPr>
      </w:pPr>
      <w:r w:rsidRPr="00967795">
        <w:rPr>
          <w:rFonts w:eastAsia="Times New Roman" w:cstheme="minorHAnsi"/>
          <w:szCs w:val="24"/>
          <w:lang w:eastAsia="hr-HR"/>
        </w:rPr>
        <w:t>donosi plan djelovanja u području prirodnih nepogoda iz svoje nadležnosti,</w:t>
      </w:r>
    </w:p>
    <w:p w14:paraId="78C7FB6C" w14:textId="1A14CB88" w:rsidR="003C5419" w:rsidRPr="00967795" w:rsidRDefault="003C5419" w:rsidP="00470181">
      <w:pPr>
        <w:numPr>
          <w:ilvl w:val="0"/>
          <w:numId w:val="8"/>
        </w:numPr>
        <w:spacing w:after="0"/>
        <w:ind w:left="709"/>
        <w:contextualSpacing/>
        <w:rPr>
          <w:rFonts w:eastAsia="Times New Roman" w:cstheme="minorHAnsi"/>
          <w:szCs w:val="24"/>
          <w:lang w:eastAsia="hr-HR"/>
        </w:rPr>
      </w:pPr>
      <w:r w:rsidRPr="00967795">
        <w:rPr>
          <w:rFonts w:eastAsia="Times New Roman" w:cstheme="minorHAnsi"/>
          <w:szCs w:val="24"/>
          <w:lang w:eastAsia="hr-HR"/>
        </w:rPr>
        <w:t>obavlja i druge poslove određene odlukom o osnivanju, odnosno poslove koje provodi u suradnji s Državnim povjerenstvom.</w:t>
      </w:r>
    </w:p>
    <w:p w14:paraId="2AD0E172" w14:textId="77777777" w:rsidR="00DA3005" w:rsidRPr="00967795" w:rsidRDefault="00DA3005" w:rsidP="00DA3005">
      <w:pPr>
        <w:spacing w:after="0"/>
        <w:ind w:left="709"/>
        <w:contextualSpacing/>
        <w:rPr>
          <w:rFonts w:eastAsia="Times New Roman" w:cstheme="minorHAnsi"/>
          <w:szCs w:val="24"/>
          <w:lang w:eastAsia="hr-HR"/>
        </w:rPr>
      </w:pPr>
    </w:p>
    <w:p w14:paraId="45DA2E48" w14:textId="52D24D20" w:rsidR="00DA3005" w:rsidRPr="00967795" w:rsidRDefault="00DA3005" w:rsidP="00DA3005">
      <w:pPr>
        <w:pStyle w:val="Naslov2"/>
        <w:spacing w:before="0"/>
        <w:rPr>
          <w:b/>
          <w:bCs w:val="0"/>
          <w:sz w:val="24"/>
          <w:szCs w:val="24"/>
          <w:lang w:eastAsia="hr-HR"/>
        </w:rPr>
      </w:pPr>
      <w:bookmarkStart w:id="12" w:name="_Toc84500691"/>
      <w:r w:rsidRPr="00967795">
        <w:rPr>
          <w:b/>
          <w:bCs w:val="0"/>
          <w:sz w:val="24"/>
          <w:szCs w:val="24"/>
          <w:lang w:eastAsia="hr-HR"/>
        </w:rPr>
        <w:t>4.5. Općinsko povjerenstvo</w:t>
      </w:r>
      <w:bookmarkEnd w:id="12"/>
    </w:p>
    <w:p w14:paraId="46CE2031" w14:textId="793F48AB" w:rsidR="00DA3005" w:rsidRPr="00967795" w:rsidRDefault="00DA3005" w:rsidP="00DA3005">
      <w:pPr>
        <w:spacing w:after="0"/>
        <w:rPr>
          <w:lang w:eastAsia="hr-HR"/>
        </w:rPr>
      </w:pPr>
    </w:p>
    <w:p w14:paraId="2298AD8E" w14:textId="420022C9" w:rsidR="00846CA5" w:rsidRPr="00967795" w:rsidRDefault="00DA3005" w:rsidP="00DA3005">
      <w:pPr>
        <w:spacing w:after="0"/>
        <w:rPr>
          <w:lang w:eastAsia="hr-HR"/>
        </w:rPr>
      </w:pPr>
      <w:r w:rsidRPr="00967795">
        <w:rPr>
          <w:lang w:eastAsia="hr-HR"/>
        </w:rPr>
        <w:t xml:space="preserve">U skladu s odredbama </w:t>
      </w:r>
      <w:r w:rsidRPr="00967795">
        <w:rPr>
          <w:i/>
          <w:iCs/>
          <w:lang w:eastAsia="hr-HR"/>
        </w:rPr>
        <w:t>Zakona:</w:t>
      </w:r>
      <w:r w:rsidRPr="00967795">
        <w:rPr>
          <w:lang w:eastAsia="hr-HR"/>
        </w:rPr>
        <w:t xml:space="preserve"> </w:t>
      </w:r>
    </w:p>
    <w:p w14:paraId="0307DAF8" w14:textId="5BD6814A" w:rsidR="00DA3005" w:rsidRPr="00967795" w:rsidRDefault="00DA3005" w:rsidP="00470181">
      <w:pPr>
        <w:numPr>
          <w:ilvl w:val="0"/>
          <w:numId w:val="9"/>
        </w:numPr>
        <w:spacing w:after="100" w:afterAutospacing="1"/>
        <w:ind w:left="709"/>
        <w:contextualSpacing/>
        <w:rPr>
          <w:rFonts w:eastAsia="Times New Roman" w:cstheme="minorHAnsi"/>
          <w:szCs w:val="24"/>
          <w:lang w:eastAsia="hr-HR"/>
        </w:rPr>
      </w:pPr>
      <w:r w:rsidRPr="00967795">
        <w:rPr>
          <w:rFonts w:eastAsia="Times New Roman" w:cstheme="minorHAnsi"/>
          <w:szCs w:val="24"/>
          <w:lang w:eastAsia="hr-HR"/>
        </w:rPr>
        <w:t>utvrđuj</w:t>
      </w:r>
      <w:r w:rsidR="000A2D6F" w:rsidRPr="00967795">
        <w:rPr>
          <w:rFonts w:eastAsia="Times New Roman" w:cstheme="minorHAnsi"/>
          <w:szCs w:val="24"/>
          <w:lang w:eastAsia="hr-HR"/>
        </w:rPr>
        <w:t>e</w:t>
      </w:r>
      <w:r w:rsidRPr="00967795">
        <w:rPr>
          <w:rFonts w:eastAsia="Times New Roman" w:cstheme="minorHAnsi"/>
          <w:szCs w:val="24"/>
          <w:lang w:eastAsia="hr-HR"/>
        </w:rPr>
        <w:t xml:space="preserve"> i provjerava visinu štete od prirodne nepogode za područje Općine,</w:t>
      </w:r>
    </w:p>
    <w:p w14:paraId="5F6813C4" w14:textId="3C561383" w:rsidR="00DA3005" w:rsidRPr="00967795"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967795">
        <w:rPr>
          <w:rFonts w:eastAsia="Times New Roman" w:cstheme="minorHAnsi"/>
          <w:szCs w:val="24"/>
          <w:lang w:eastAsia="hr-HR"/>
        </w:rPr>
        <w:t>unos</w:t>
      </w:r>
      <w:r w:rsidR="000A2D6F" w:rsidRPr="00967795">
        <w:rPr>
          <w:rFonts w:eastAsia="Times New Roman" w:cstheme="minorHAnsi"/>
          <w:szCs w:val="24"/>
          <w:lang w:eastAsia="hr-HR"/>
        </w:rPr>
        <w:t>i</w:t>
      </w:r>
      <w:r w:rsidRPr="00967795">
        <w:rPr>
          <w:rFonts w:eastAsia="Times New Roman" w:cstheme="minorHAnsi"/>
          <w:szCs w:val="24"/>
          <w:lang w:eastAsia="hr-HR"/>
        </w:rPr>
        <w:t xml:space="preserve"> podatke o prvim procjenama šteta u Registar šteta,</w:t>
      </w:r>
    </w:p>
    <w:p w14:paraId="36CB1E79" w14:textId="29340449" w:rsidR="00DA3005" w:rsidRPr="00967795"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967795">
        <w:rPr>
          <w:rFonts w:eastAsia="Times New Roman" w:cstheme="minorHAnsi"/>
          <w:szCs w:val="24"/>
          <w:lang w:eastAsia="hr-HR"/>
        </w:rPr>
        <w:t>unos</w:t>
      </w:r>
      <w:r w:rsidR="000A2D6F" w:rsidRPr="00967795">
        <w:rPr>
          <w:rFonts w:eastAsia="Times New Roman" w:cstheme="minorHAnsi"/>
          <w:szCs w:val="24"/>
          <w:lang w:eastAsia="hr-HR"/>
        </w:rPr>
        <w:t>i</w:t>
      </w:r>
      <w:r w:rsidRPr="00967795">
        <w:rPr>
          <w:rFonts w:eastAsia="Times New Roman" w:cstheme="minorHAnsi"/>
          <w:szCs w:val="24"/>
          <w:lang w:eastAsia="hr-HR"/>
        </w:rPr>
        <w:t xml:space="preserve"> i prosljeđuj</w:t>
      </w:r>
      <w:r w:rsidR="000A2D6F" w:rsidRPr="00967795">
        <w:rPr>
          <w:rFonts w:eastAsia="Times New Roman" w:cstheme="minorHAnsi"/>
          <w:szCs w:val="24"/>
          <w:lang w:eastAsia="hr-HR"/>
        </w:rPr>
        <w:t>e</w:t>
      </w:r>
      <w:r w:rsidRPr="00967795">
        <w:rPr>
          <w:rFonts w:eastAsia="Times New Roman" w:cstheme="minorHAnsi"/>
          <w:szCs w:val="24"/>
          <w:lang w:eastAsia="hr-HR"/>
        </w:rPr>
        <w:t xml:space="preserve"> putem Registra šteta konačne procjene šteta Županijskom povjerenstvu,</w:t>
      </w:r>
    </w:p>
    <w:p w14:paraId="295CD163" w14:textId="76FBB9BC" w:rsidR="00DA3005" w:rsidRPr="00967795"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967795">
        <w:rPr>
          <w:rFonts w:eastAsia="Times New Roman" w:cstheme="minorHAnsi"/>
          <w:szCs w:val="24"/>
          <w:lang w:eastAsia="hr-HR"/>
        </w:rPr>
        <w:t>raspoređuj</w:t>
      </w:r>
      <w:r w:rsidR="00E957A7" w:rsidRPr="00967795">
        <w:rPr>
          <w:rFonts w:eastAsia="Times New Roman" w:cstheme="minorHAnsi"/>
          <w:szCs w:val="24"/>
          <w:lang w:eastAsia="hr-HR"/>
        </w:rPr>
        <w:t>e</w:t>
      </w:r>
      <w:r w:rsidRPr="00967795">
        <w:rPr>
          <w:rFonts w:eastAsia="Times New Roman" w:cstheme="minorHAnsi"/>
          <w:szCs w:val="24"/>
          <w:lang w:eastAsia="hr-HR"/>
        </w:rPr>
        <w:t xml:space="preserve"> dodijeljena sredstva pomoći za ublažavanje i djelomično uklanjanje posljedica prirodnih nepogoda oštećenicima,</w:t>
      </w:r>
    </w:p>
    <w:p w14:paraId="68D99D1A" w14:textId="48BF6CBD" w:rsidR="00DA3005" w:rsidRPr="00967795"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967795">
        <w:rPr>
          <w:rFonts w:eastAsia="Times New Roman" w:cstheme="minorHAnsi"/>
          <w:szCs w:val="24"/>
          <w:lang w:eastAsia="hr-HR"/>
        </w:rPr>
        <w:t>prat</w:t>
      </w:r>
      <w:r w:rsidR="00E957A7" w:rsidRPr="00967795">
        <w:rPr>
          <w:rFonts w:eastAsia="Times New Roman" w:cstheme="minorHAnsi"/>
          <w:szCs w:val="24"/>
          <w:lang w:eastAsia="hr-HR"/>
        </w:rPr>
        <w:t>i</w:t>
      </w:r>
      <w:r w:rsidRPr="00967795">
        <w:rPr>
          <w:rFonts w:eastAsia="Times New Roman" w:cstheme="minorHAnsi"/>
          <w:szCs w:val="24"/>
          <w:lang w:eastAsia="hr-HR"/>
        </w:rPr>
        <w:t xml:space="preserve"> i nadzir</w:t>
      </w:r>
      <w:r w:rsidR="00E957A7" w:rsidRPr="00967795">
        <w:rPr>
          <w:rFonts w:eastAsia="Times New Roman" w:cstheme="minorHAnsi"/>
          <w:szCs w:val="24"/>
          <w:lang w:eastAsia="hr-HR"/>
        </w:rPr>
        <w:t>e</w:t>
      </w:r>
      <w:r w:rsidRPr="00967795">
        <w:rPr>
          <w:rFonts w:eastAsia="Times New Roman" w:cstheme="minorHAnsi"/>
          <w:szCs w:val="24"/>
          <w:lang w:eastAsia="hr-HR"/>
        </w:rPr>
        <w:t xml:space="preserve"> namjensko korištenje odobrenih sredstava pomoći za djelomičnu sanaciju šteta od prirodnih nepogoda sukladno </w:t>
      </w:r>
      <w:r w:rsidRPr="00967795">
        <w:rPr>
          <w:rFonts w:eastAsia="Times New Roman" w:cstheme="minorHAnsi"/>
          <w:i/>
          <w:iCs/>
          <w:szCs w:val="24"/>
          <w:lang w:eastAsia="hr-HR"/>
        </w:rPr>
        <w:t>Zakonu</w:t>
      </w:r>
      <w:r w:rsidRPr="00967795">
        <w:rPr>
          <w:rFonts w:eastAsia="Times New Roman" w:cstheme="minorHAnsi"/>
          <w:szCs w:val="24"/>
          <w:lang w:eastAsia="hr-HR"/>
        </w:rPr>
        <w:t xml:space="preserve">, </w:t>
      </w:r>
    </w:p>
    <w:p w14:paraId="7F6CDBFD" w14:textId="77777777" w:rsidR="00DA3005" w:rsidRPr="00967795"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967795">
        <w:rPr>
          <w:rFonts w:eastAsia="Times New Roman" w:cstheme="minorHAnsi"/>
          <w:szCs w:val="24"/>
          <w:lang w:eastAsia="hr-HR"/>
        </w:rPr>
        <w:t>izrađuju izvješća o utrošku dodijeljenih sredstava žurne pomoći i sredstava pomoći za ublažavanje i djelomično uklanjanje posljedica prirodnih nepogoda i dostavljaju ih županijskom povjerenstvu putem Registra šteta,</w:t>
      </w:r>
    </w:p>
    <w:p w14:paraId="0E40682F" w14:textId="1D7087F9" w:rsidR="00DA3005" w:rsidRPr="00967795"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967795">
        <w:rPr>
          <w:rFonts w:eastAsia="Times New Roman" w:cstheme="minorHAnsi"/>
          <w:szCs w:val="24"/>
          <w:lang w:eastAsia="hr-HR"/>
        </w:rPr>
        <w:t xml:space="preserve">surađuju sa </w:t>
      </w:r>
      <w:r w:rsidR="00E957A7" w:rsidRPr="00967795">
        <w:rPr>
          <w:rFonts w:eastAsia="Times New Roman" w:cstheme="minorHAnsi"/>
          <w:szCs w:val="24"/>
          <w:lang w:eastAsia="hr-HR"/>
        </w:rPr>
        <w:t>Ž</w:t>
      </w:r>
      <w:r w:rsidRPr="00967795">
        <w:rPr>
          <w:rFonts w:eastAsia="Times New Roman" w:cstheme="minorHAnsi"/>
          <w:szCs w:val="24"/>
          <w:lang w:eastAsia="hr-HR"/>
        </w:rPr>
        <w:t xml:space="preserve">upanijskim povjerenstvom u provedbi </w:t>
      </w:r>
      <w:r w:rsidRPr="00967795">
        <w:rPr>
          <w:rFonts w:eastAsia="Times New Roman" w:cstheme="minorHAnsi"/>
          <w:i/>
          <w:iCs/>
          <w:szCs w:val="24"/>
          <w:lang w:eastAsia="hr-HR"/>
        </w:rPr>
        <w:t>Zakona</w:t>
      </w:r>
      <w:r w:rsidRPr="00967795">
        <w:rPr>
          <w:rFonts w:eastAsia="Times New Roman" w:cstheme="minorHAnsi"/>
          <w:szCs w:val="24"/>
          <w:lang w:eastAsia="hr-HR"/>
        </w:rPr>
        <w:t>,</w:t>
      </w:r>
    </w:p>
    <w:p w14:paraId="57E97C82" w14:textId="77777777" w:rsidR="00DA3005" w:rsidRPr="00967795"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967795">
        <w:rPr>
          <w:rFonts w:eastAsia="Times New Roman" w:cstheme="minorHAnsi"/>
          <w:szCs w:val="24"/>
          <w:lang w:eastAsia="hr-HR"/>
        </w:rPr>
        <w:t>donose plan djelovanja u području prirodnih nepogoda iz svoje nadležnosti,</w:t>
      </w:r>
    </w:p>
    <w:p w14:paraId="35B56C7F" w14:textId="33996A59" w:rsidR="00DA3005" w:rsidRPr="00967795"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967795">
        <w:rPr>
          <w:rFonts w:eastAsia="Times New Roman" w:cstheme="minorHAnsi"/>
          <w:szCs w:val="24"/>
          <w:lang w:eastAsia="hr-HR"/>
        </w:rPr>
        <w:t>obavljaju druge poslove i aktivnosti iz svojeg djelokruga u suradnji sa Županijskim povjerenstvom.</w:t>
      </w:r>
    </w:p>
    <w:p w14:paraId="77085F81" w14:textId="669810E3" w:rsidR="00DA3005" w:rsidRPr="00967795" w:rsidRDefault="00DA3005" w:rsidP="00DA3005">
      <w:pPr>
        <w:pStyle w:val="Naslov2"/>
        <w:spacing w:before="0"/>
        <w:rPr>
          <w:rFonts w:eastAsia="Times New Roman"/>
          <w:b/>
          <w:bCs w:val="0"/>
          <w:sz w:val="24"/>
          <w:szCs w:val="24"/>
          <w:lang w:eastAsia="hr-HR"/>
        </w:rPr>
      </w:pPr>
      <w:bookmarkStart w:id="13" w:name="_Toc84500692"/>
      <w:r w:rsidRPr="00967795">
        <w:rPr>
          <w:rFonts w:eastAsia="Times New Roman"/>
          <w:b/>
          <w:bCs w:val="0"/>
          <w:sz w:val="24"/>
          <w:szCs w:val="24"/>
          <w:lang w:eastAsia="hr-HR"/>
        </w:rPr>
        <w:t>4.6. Stručno povjerenstvo</w:t>
      </w:r>
      <w:bookmarkEnd w:id="13"/>
    </w:p>
    <w:p w14:paraId="72CCC84D" w14:textId="77777777" w:rsidR="00DA3005" w:rsidRPr="00967795" w:rsidRDefault="00DA3005" w:rsidP="003023DA">
      <w:pPr>
        <w:spacing w:after="0"/>
        <w:rPr>
          <w:lang w:eastAsia="hr-HR"/>
        </w:rPr>
      </w:pPr>
    </w:p>
    <w:p w14:paraId="3B532C61" w14:textId="1F1A0260" w:rsidR="00DA3005" w:rsidRPr="00967795" w:rsidRDefault="00DA3005" w:rsidP="00E957A7">
      <w:pPr>
        <w:spacing w:after="0"/>
        <w:rPr>
          <w:lang w:eastAsia="hr-HR"/>
        </w:rPr>
      </w:pPr>
      <w:r w:rsidRPr="00967795">
        <w:rPr>
          <w:lang w:eastAsia="hr-HR"/>
        </w:rPr>
        <w:t xml:space="preserve">U skladu s odredbama </w:t>
      </w:r>
      <w:r w:rsidRPr="00967795">
        <w:rPr>
          <w:i/>
          <w:iCs/>
          <w:lang w:eastAsia="hr-HR"/>
        </w:rPr>
        <w:t>Zakona:</w:t>
      </w:r>
      <w:r w:rsidRPr="00967795">
        <w:rPr>
          <w:lang w:eastAsia="hr-HR"/>
        </w:rPr>
        <w:t xml:space="preserve"> </w:t>
      </w:r>
    </w:p>
    <w:p w14:paraId="43D9CDA7" w14:textId="77777777" w:rsidR="00DA3005" w:rsidRPr="00967795" w:rsidRDefault="00DA3005" w:rsidP="00DA3005">
      <w:pPr>
        <w:spacing w:after="0"/>
        <w:rPr>
          <w:highlight w:val="yellow"/>
          <w:lang w:eastAsia="hr-HR"/>
        </w:rPr>
      </w:pPr>
    </w:p>
    <w:p w14:paraId="1A2A3308" w14:textId="77777777" w:rsidR="00DA3005" w:rsidRPr="00967795" w:rsidRDefault="00DA3005" w:rsidP="00DA3005">
      <w:pPr>
        <w:rPr>
          <w:lang w:eastAsia="hr-HR"/>
        </w:rPr>
      </w:pPr>
      <w:r w:rsidRPr="00967795">
        <w:rPr>
          <w:lang w:eastAsia="hr-HR"/>
        </w:rPr>
        <w:lastRenderedPageBreak/>
        <w:t xml:space="preserve">Ako Općinsko povjerenstvo nije u mogućnosti, zbog nedostatka specifičnih stručnih znanja, procijeniti štetu od prirodnih nepogoda, može zatražiti od Županijskog povjerenstva imenovanje stručnog povjerenstva za područje Općine. </w:t>
      </w:r>
    </w:p>
    <w:p w14:paraId="7926A1EE" w14:textId="77777777" w:rsidR="00E957A7" w:rsidRPr="00967795" w:rsidRDefault="00DA3005" w:rsidP="00DA3005">
      <w:pPr>
        <w:rPr>
          <w:lang w:eastAsia="hr-HR"/>
        </w:rPr>
      </w:pPr>
      <w:r w:rsidRPr="00967795">
        <w:rPr>
          <w:lang w:eastAsia="hr-HR"/>
        </w:rPr>
        <w:t xml:space="preserve">Stručna povjerenstva pružaju stručnu pomoć </w:t>
      </w:r>
      <w:r w:rsidR="00E957A7" w:rsidRPr="00967795">
        <w:rPr>
          <w:lang w:eastAsia="hr-HR"/>
        </w:rPr>
        <w:t>O</w:t>
      </w:r>
      <w:r w:rsidRPr="00967795">
        <w:rPr>
          <w:lang w:eastAsia="hr-HR"/>
        </w:rPr>
        <w:t xml:space="preserve">pćini u roku u kojem su imenovana. </w:t>
      </w:r>
    </w:p>
    <w:p w14:paraId="6079112E" w14:textId="1A4358B5" w:rsidR="00DA3005" w:rsidRPr="00967795" w:rsidRDefault="00DA3005" w:rsidP="00967795">
      <w:pPr>
        <w:rPr>
          <w:lang w:eastAsia="hr-HR"/>
        </w:rPr>
      </w:pPr>
      <w:r w:rsidRPr="00967795">
        <w:rPr>
          <w:lang w:eastAsia="hr-HR"/>
        </w:rPr>
        <w:t>U svojem radu stručna povjerenstva surađuju s Općinskim povjerenstvom i Županijskim povjerenstvom.</w:t>
      </w:r>
    </w:p>
    <w:p w14:paraId="7F5E2102" w14:textId="0431A8E2" w:rsidR="00DA3005" w:rsidRPr="00967795" w:rsidRDefault="00DA3005" w:rsidP="00E957A7">
      <w:pPr>
        <w:pStyle w:val="Naslov2"/>
        <w:spacing w:before="0"/>
        <w:rPr>
          <w:b/>
          <w:bCs w:val="0"/>
          <w:sz w:val="24"/>
          <w:szCs w:val="24"/>
          <w:lang w:eastAsia="hr-HR"/>
        </w:rPr>
      </w:pPr>
      <w:bookmarkStart w:id="14" w:name="_Toc84500693"/>
      <w:r w:rsidRPr="00967795">
        <w:rPr>
          <w:b/>
          <w:bCs w:val="0"/>
          <w:sz w:val="24"/>
          <w:szCs w:val="24"/>
          <w:lang w:eastAsia="hr-HR"/>
        </w:rPr>
        <w:t xml:space="preserve">4.7. Izvršno tijelo Općine </w:t>
      </w:r>
      <w:r w:rsidR="00B7504F" w:rsidRPr="00967795">
        <w:rPr>
          <w:b/>
          <w:bCs w:val="0"/>
          <w:sz w:val="24"/>
          <w:szCs w:val="24"/>
          <w:lang w:eastAsia="hr-HR"/>
        </w:rPr>
        <w:t>Maruševec</w:t>
      </w:r>
      <w:bookmarkEnd w:id="14"/>
    </w:p>
    <w:p w14:paraId="246DDE12" w14:textId="77777777" w:rsidR="00DA3005" w:rsidRPr="00967795" w:rsidRDefault="00DA3005" w:rsidP="00DA3005">
      <w:pPr>
        <w:spacing w:after="0"/>
        <w:rPr>
          <w:lang w:eastAsia="hr-HR"/>
        </w:rPr>
      </w:pPr>
    </w:p>
    <w:p w14:paraId="553A6101" w14:textId="2DFDCC98" w:rsidR="008E318E" w:rsidRPr="00967795" w:rsidRDefault="003A2331" w:rsidP="00470181">
      <w:pPr>
        <w:numPr>
          <w:ilvl w:val="1"/>
          <w:numId w:val="10"/>
        </w:numPr>
        <w:spacing w:after="0"/>
        <w:ind w:left="709" w:right="68" w:hanging="357"/>
        <w:contextualSpacing/>
        <w:rPr>
          <w:rFonts w:ascii="Calibri" w:eastAsia="Calibri" w:hAnsi="Calibri" w:cs="Calibri"/>
          <w:szCs w:val="24"/>
        </w:rPr>
      </w:pPr>
      <w:r w:rsidRPr="00967795">
        <w:rPr>
          <w:rFonts w:ascii="Calibri" w:eastAsia="Calibri" w:hAnsi="Calibri" w:cs="Calibri"/>
          <w:szCs w:val="24"/>
        </w:rPr>
        <w:t xml:space="preserve">općinski načelnik </w:t>
      </w:r>
      <w:r w:rsidR="00DA3005" w:rsidRPr="00967795">
        <w:rPr>
          <w:rFonts w:ascii="Calibri" w:eastAsia="Calibri" w:hAnsi="Calibri" w:cs="Calibri"/>
          <w:szCs w:val="24"/>
        </w:rPr>
        <w:t>odgovor</w:t>
      </w:r>
      <w:r w:rsidR="007F38D0" w:rsidRPr="00967795">
        <w:rPr>
          <w:rFonts w:ascii="Calibri" w:eastAsia="Calibri" w:hAnsi="Calibri" w:cs="Calibri"/>
          <w:szCs w:val="24"/>
        </w:rPr>
        <w:t>a</w:t>
      </w:r>
      <w:r w:rsidR="008E318E" w:rsidRPr="00967795">
        <w:rPr>
          <w:rFonts w:ascii="Calibri" w:eastAsia="Calibri" w:hAnsi="Calibri" w:cs="Calibri"/>
          <w:szCs w:val="24"/>
        </w:rPr>
        <w:t>n</w:t>
      </w:r>
      <w:r w:rsidR="00DA3005" w:rsidRPr="00967795">
        <w:rPr>
          <w:rFonts w:ascii="Calibri" w:eastAsia="Calibri" w:hAnsi="Calibri" w:cs="Calibri"/>
          <w:szCs w:val="24"/>
        </w:rPr>
        <w:t xml:space="preserve"> je za namjensko korištenje sredstava pomoći za ublažavanje i djelomično uklanjanje posljedica prirodnih nepogoda</w:t>
      </w:r>
      <w:r w:rsidR="008E318E" w:rsidRPr="00967795">
        <w:rPr>
          <w:rFonts w:ascii="Calibri" w:eastAsia="Calibri" w:hAnsi="Calibri" w:cs="Calibri"/>
          <w:szCs w:val="24"/>
        </w:rPr>
        <w:t>.</w:t>
      </w:r>
    </w:p>
    <w:p w14:paraId="305A5DD4" w14:textId="77777777" w:rsidR="00846CA5" w:rsidRPr="00967795" w:rsidRDefault="00846CA5" w:rsidP="00846CA5">
      <w:pPr>
        <w:spacing w:after="0"/>
        <w:ind w:left="709" w:right="68"/>
        <w:contextualSpacing/>
        <w:rPr>
          <w:rFonts w:ascii="Calibri" w:eastAsia="Calibri" w:hAnsi="Calibri" w:cs="Calibri"/>
          <w:szCs w:val="24"/>
        </w:rPr>
      </w:pPr>
    </w:p>
    <w:p w14:paraId="0998EF29" w14:textId="605D585C" w:rsidR="008E318E" w:rsidRPr="00967795" w:rsidRDefault="008E318E" w:rsidP="00846CA5">
      <w:pPr>
        <w:pStyle w:val="Naslov2"/>
        <w:spacing w:before="0"/>
        <w:rPr>
          <w:rFonts w:eastAsia="Calibri"/>
          <w:b/>
          <w:bCs w:val="0"/>
          <w:sz w:val="24"/>
          <w:szCs w:val="24"/>
        </w:rPr>
      </w:pPr>
      <w:bookmarkStart w:id="15" w:name="_Toc84500694"/>
      <w:r w:rsidRPr="00967795">
        <w:rPr>
          <w:rFonts w:eastAsia="Calibri"/>
          <w:b/>
          <w:bCs w:val="0"/>
          <w:sz w:val="24"/>
          <w:szCs w:val="24"/>
        </w:rPr>
        <w:t xml:space="preserve">4.8. Jedinstveni upravni odjel Općine </w:t>
      </w:r>
      <w:r w:rsidR="00B7504F" w:rsidRPr="00967795">
        <w:rPr>
          <w:rFonts w:eastAsia="Calibri"/>
          <w:b/>
          <w:bCs w:val="0"/>
          <w:sz w:val="24"/>
          <w:szCs w:val="24"/>
        </w:rPr>
        <w:t>Maruševec</w:t>
      </w:r>
      <w:bookmarkEnd w:id="15"/>
    </w:p>
    <w:p w14:paraId="576F094B" w14:textId="77777777" w:rsidR="008E318E" w:rsidRPr="00967795" w:rsidRDefault="008E318E" w:rsidP="008E318E">
      <w:pPr>
        <w:spacing w:after="0"/>
      </w:pPr>
    </w:p>
    <w:p w14:paraId="1B130C48" w14:textId="0871F630" w:rsidR="00DA3005" w:rsidRPr="00967795" w:rsidRDefault="008E318E" w:rsidP="00470181">
      <w:pPr>
        <w:pStyle w:val="Odlomakpopisa"/>
        <w:numPr>
          <w:ilvl w:val="1"/>
          <w:numId w:val="10"/>
        </w:numPr>
        <w:ind w:left="709"/>
        <w:jc w:val="both"/>
        <w:rPr>
          <w:sz w:val="24"/>
          <w:szCs w:val="24"/>
          <w:lang w:eastAsia="hr-HR"/>
        </w:rPr>
      </w:pPr>
      <w:proofErr w:type="spellStart"/>
      <w:r w:rsidRPr="00967795">
        <w:rPr>
          <w:sz w:val="24"/>
          <w:szCs w:val="24"/>
          <w:lang w:eastAsia="hr-HR"/>
        </w:rPr>
        <w:t>obavlja</w:t>
      </w:r>
      <w:proofErr w:type="spellEnd"/>
      <w:r w:rsidRPr="00967795">
        <w:rPr>
          <w:sz w:val="24"/>
          <w:szCs w:val="24"/>
          <w:lang w:eastAsia="hr-HR"/>
        </w:rPr>
        <w:t xml:space="preserve"> </w:t>
      </w:r>
      <w:proofErr w:type="spellStart"/>
      <w:r w:rsidRPr="00967795">
        <w:rPr>
          <w:sz w:val="24"/>
          <w:szCs w:val="24"/>
          <w:lang w:eastAsia="hr-HR"/>
        </w:rPr>
        <w:t>poslove</w:t>
      </w:r>
      <w:proofErr w:type="spellEnd"/>
      <w:r w:rsidRPr="00967795">
        <w:rPr>
          <w:sz w:val="24"/>
          <w:szCs w:val="24"/>
          <w:lang w:eastAsia="hr-HR"/>
        </w:rPr>
        <w:t xml:space="preserve"> </w:t>
      </w:r>
      <w:proofErr w:type="spellStart"/>
      <w:r w:rsidRPr="00967795">
        <w:rPr>
          <w:sz w:val="24"/>
          <w:szCs w:val="24"/>
          <w:lang w:eastAsia="hr-HR"/>
        </w:rPr>
        <w:t>vezane</w:t>
      </w:r>
      <w:proofErr w:type="spellEnd"/>
      <w:r w:rsidRPr="00967795">
        <w:rPr>
          <w:sz w:val="24"/>
          <w:szCs w:val="24"/>
          <w:lang w:eastAsia="hr-HR"/>
        </w:rPr>
        <w:t xml:space="preserve"> </w:t>
      </w:r>
      <w:proofErr w:type="spellStart"/>
      <w:r w:rsidRPr="00967795">
        <w:rPr>
          <w:sz w:val="24"/>
          <w:szCs w:val="24"/>
          <w:lang w:eastAsia="hr-HR"/>
        </w:rPr>
        <w:t>uz</w:t>
      </w:r>
      <w:proofErr w:type="spellEnd"/>
      <w:r w:rsidRPr="00967795">
        <w:rPr>
          <w:sz w:val="24"/>
          <w:szCs w:val="24"/>
          <w:lang w:eastAsia="hr-HR"/>
        </w:rPr>
        <w:t xml:space="preserve"> </w:t>
      </w:r>
      <w:proofErr w:type="spellStart"/>
      <w:r w:rsidRPr="00967795">
        <w:rPr>
          <w:sz w:val="24"/>
          <w:szCs w:val="24"/>
          <w:lang w:eastAsia="hr-HR"/>
        </w:rPr>
        <w:t>štete</w:t>
      </w:r>
      <w:proofErr w:type="spellEnd"/>
      <w:r w:rsidRPr="00967795">
        <w:rPr>
          <w:sz w:val="24"/>
          <w:szCs w:val="24"/>
          <w:lang w:eastAsia="hr-HR"/>
        </w:rPr>
        <w:t xml:space="preserve"> </w:t>
      </w:r>
      <w:proofErr w:type="spellStart"/>
      <w:r w:rsidRPr="00967795">
        <w:rPr>
          <w:sz w:val="24"/>
          <w:szCs w:val="24"/>
          <w:lang w:eastAsia="hr-HR"/>
        </w:rPr>
        <w:t>od</w:t>
      </w:r>
      <w:proofErr w:type="spellEnd"/>
      <w:r w:rsidRPr="00967795">
        <w:rPr>
          <w:sz w:val="24"/>
          <w:szCs w:val="24"/>
          <w:lang w:eastAsia="hr-HR"/>
        </w:rPr>
        <w:t xml:space="preserve"> </w:t>
      </w:r>
      <w:proofErr w:type="spellStart"/>
      <w:r w:rsidRPr="00967795">
        <w:rPr>
          <w:sz w:val="24"/>
          <w:szCs w:val="24"/>
          <w:lang w:eastAsia="hr-HR"/>
        </w:rPr>
        <w:t>prirodnih</w:t>
      </w:r>
      <w:proofErr w:type="spellEnd"/>
      <w:r w:rsidRPr="00967795">
        <w:rPr>
          <w:sz w:val="24"/>
          <w:szCs w:val="24"/>
          <w:lang w:eastAsia="hr-HR"/>
        </w:rPr>
        <w:t xml:space="preserve"> </w:t>
      </w:r>
      <w:proofErr w:type="spellStart"/>
      <w:r w:rsidRPr="00967795">
        <w:rPr>
          <w:sz w:val="24"/>
          <w:szCs w:val="24"/>
          <w:lang w:eastAsia="hr-HR"/>
        </w:rPr>
        <w:t>nepogoda</w:t>
      </w:r>
      <w:proofErr w:type="spellEnd"/>
      <w:r w:rsidRPr="00967795">
        <w:rPr>
          <w:sz w:val="24"/>
          <w:szCs w:val="24"/>
          <w:lang w:eastAsia="hr-HR"/>
        </w:rPr>
        <w:t>.</w:t>
      </w:r>
    </w:p>
    <w:p w14:paraId="16FE531A" w14:textId="77777777" w:rsidR="003023DA" w:rsidRPr="00967795" w:rsidRDefault="003023DA" w:rsidP="003023DA">
      <w:pPr>
        <w:pStyle w:val="Odlomakpopisa"/>
        <w:spacing w:after="0"/>
        <w:ind w:left="709"/>
        <w:jc w:val="both"/>
        <w:rPr>
          <w:sz w:val="24"/>
          <w:szCs w:val="24"/>
          <w:lang w:eastAsia="hr-HR"/>
        </w:rPr>
      </w:pPr>
    </w:p>
    <w:p w14:paraId="7E5BBDB9" w14:textId="77777777" w:rsidR="00423D9F" w:rsidRPr="00967795" w:rsidRDefault="00423D9F" w:rsidP="00040770">
      <w:pPr>
        <w:pStyle w:val="Naslov1"/>
        <w:spacing w:before="0"/>
        <w:rPr>
          <w:rFonts w:eastAsia="Times New Roman"/>
          <w:lang w:eastAsia="hr-HR"/>
        </w:rPr>
      </w:pPr>
      <w:bookmarkStart w:id="16" w:name="_Toc2082175"/>
      <w:bookmarkStart w:id="17" w:name="_Toc2589516"/>
      <w:bookmarkStart w:id="18" w:name="_Toc22729900"/>
      <w:bookmarkStart w:id="19" w:name="_Toc84500695"/>
      <w:r w:rsidRPr="00967795">
        <w:rPr>
          <w:rFonts w:eastAsia="Times New Roman"/>
          <w:lang w:eastAsia="hr-HR"/>
        </w:rPr>
        <w:t>5. PROGLAŠENJE PRIRODNE NEPOGODE</w:t>
      </w:r>
      <w:bookmarkEnd w:id="16"/>
      <w:bookmarkEnd w:id="17"/>
      <w:bookmarkEnd w:id="18"/>
      <w:bookmarkEnd w:id="19"/>
    </w:p>
    <w:p w14:paraId="208A5A52" w14:textId="77777777" w:rsidR="00423D9F" w:rsidRPr="00967795" w:rsidRDefault="00423D9F" w:rsidP="00E23632">
      <w:pPr>
        <w:spacing w:after="0"/>
        <w:rPr>
          <w:lang w:eastAsia="hr-HR"/>
        </w:rPr>
      </w:pPr>
    </w:p>
    <w:p w14:paraId="447DDCF2" w14:textId="77777777" w:rsidR="00423D9F" w:rsidRPr="00967795" w:rsidRDefault="00423D9F" w:rsidP="00E23632">
      <w:pPr>
        <w:spacing w:after="0"/>
        <w:rPr>
          <w:lang w:eastAsia="hr-HR"/>
        </w:rPr>
      </w:pPr>
      <w:r w:rsidRPr="00967795">
        <w:rPr>
          <w:lang w:eastAsia="hr-HR"/>
        </w:rPr>
        <w:t xml:space="preserve">Odluku o proglašenju prirodne nepogode na području Općine donosi Župan, na prijedlog općinskog načelnika.  </w:t>
      </w:r>
    </w:p>
    <w:p w14:paraId="1D369B28" w14:textId="77777777" w:rsidR="00423D9F" w:rsidRPr="00967795" w:rsidRDefault="00423D9F" w:rsidP="00423D9F">
      <w:pPr>
        <w:spacing w:after="0"/>
        <w:rPr>
          <w:lang w:eastAsia="hr-HR"/>
        </w:rPr>
      </w:pPr>
    </w:p>
    <w:p w14:paraId="76B7B5DB" w14:textId="2B920E2D" w:rsidR="00423D9F" w:rsidRPr="00967795" w:rsidRDefault="00423D9F" w:rsidP="00423D9F">
      <w:pPr>
        <w:spacing w:after="0"/>
        <w:rPr>
          <w:lang w:eastAsia="hr-HR"/>
        </w:rPr>
      </w:pPr>
      <w:r w:rsidRPr="00967795">
        <w:rPr>
          <w:lang w:eastAsia="hr-HR"/>
        </w:rPr>
        <w:t>Nakon proglašenja prirodne nepogode, a poradi dodjele novčanih sredstava za djelomičnu sanaciju šteta od prirodnih nepogoda Općinsko i Županijsko povjerenstvo  za procjenu šteta provode sljedeće radnje:</w:t>
      </w:r>
    </w:p>
    <w:p w14:paraId="00C88A00" w14:textId="77777777" w:rsidR="00423D9F" w:rsidRPr="00967795" w:rsidRDefault="00423D9F" w:rsidP="00CB11DD">
      <w:pPr>
        <w:numPr>
          <w:ilvl w:val="0"/>
          <w:numId w:val="1"/>
        </w:numPr>
        <w:spacing w:after="0"/>
        <w:contextualSpacing/>
        <w:rPr>
          <w:rFonts w:eastAsia="Times New Roman" w:cs="Times New Roman"/>
          <w:szCs w:val="24"/>
          <w:lang w:eastAsia="hr-HR"/>
        </w:rPr>
      </w:pPr>
      <w:r w:rsidRPr="00967795">
        <w:rPr>
          <w:rFonts w:eastAsia="Times New Roman" w:cs="Times New Roman"/>
          <w:szCs w:val="24"/>
          <w:lang w:eastAsia="hr-HR"/>
        </w:rPr>
        <w:t>prijavu prve procjene štete u Registar šteta (općinsko)</w:t>
      </w:r>
    </w:p>
    <w:p w14:paraId="2862C3CB" w14:textId="77777777" w:rsidR="00423D9F" w:rsidRPr="00967795" w:rsidRDefault="00423D9F" w:rsidP="00CB11DD">
      <w:pPr>
        <w:numPr>
          <w:ilvl w:val="0"/>
          <w:numId w:val="1"/>
        </w:numPr>
        <w:spacing w:after="0"/>
        <w:contextualSpacing/>
        <w:rPr>
          <w:rFonts w:eastAsia="Times New Roman" w:cs="Times New Roman"/>
          <w:szCs w:val="24"/>
          <w:lang w:eastAsia="hr-HR"/>
        </w:rPr>
      </w:pPr>
      <w:r w:rsidRPr="00967795">
        <w:rPr>
          <w:rFonts w:eastAsia="Times New Roman" w:cs="Times New Roman"/>
          <w:szCs w:val="24"/>
          <w:lang w:eastAsia="hr-HR"/>
        </w:rPr>
        <w:t>prijavu konačne procjene štete u Registar šteta (općinsko)</w:t>
      </w:r>
    </w:p>
    <w:p w14:paraId="1FB5581D" w14:textId="24AEC982" w:rsidR="008E318E" w:rsidRPr="00967795" w:rsidRDefault="00423D9F" w:rsidP="00CB11DD">
      <w:pPr>
        <w:numPr>
          <w:ilvl w:val="0"/>
          <w:numId w:val="1"/>
        </w:numPr>
        <w:spacing w:after="0"/>
        <w:contextualSpacing/>
        <w:rPr>
          <w:rFonts w:eastAsia="Times New Roman" w:cs="Times New Roman"/>
          <w:szCs w:val="24"/>
          <w:lang w:eastAsia="hr-HR"/>
        </w:rPr>
      </w:pPr>
      <w:r w:rsidRPr="00967795">
        <w:rPr>
          <w:rFonts w:eastAsia="Times New Roman" w:cs="Times New Roman"/>
          <w:szCs w:val="24"/>
          <w:lang w:eastAsia="hr-HR"/>
        </w:rPr>
        <w:t>potvrdu konačne procjene štete u Registar šteta (županijsko).</w:t>
      </w:r>
    </w:p>
    <w:p w14:paraId="60754B14" w14:textId="77777777" w:rsidR="00967795" w:rsidRPr="00967795" w:rsidRDefault="00967795" w:rsidP="00967795">
      <w:pPr>
        <w:spacing w:after="0"/>
        <w:ind w:left="720"/>
        <w:contextualSpacing/>
        <w:rPr>
          <w:rFonts w:eastAsia="Times New Roman" w:cs="Times New Roman"/>
          <w:szCs w:val="24"/>
          <w:lang w:eastAsia="hr-HR"/>
        </w:rPr>
      </w:pPr>
    </w:p>
    <w:p w14:paraId="065BBE2C" w14:textId="2DEDEBE0" w:rsidR="00423D9F" w:rsidRPr="00967795" w:rsidRDefault="00423D9F" w:rsidP="00423D9F">
      <w:pPr>
        <w:pStyle w:val="Odlomakpopisa11"/>
        <w:spacing w:after="0" w:line="276" w:lineRule="auto"/>
        <w:ind w:firstLine="0"/>
        <w:rPr>
          <w:rFonts w:asciiTheme="minorHAnsi" w:hAnsiTheme="minorHAnsi" w:cstheme="minorHAnsi"/>
          <w:szCs w:val="24"/>
        </w:rPr>
      </w:pPr>
      <w:r w:rsidRPr="00967795">
        <w:rPr>
          <w:rFonts w:asciiTheme="minorHAnsi" w:hAnsiTheme="minorHAnsi" w:cstheme="minorHAnsi"/>
          <w:szCs w:val="24"/>
        </w:rPr>
        <w:t xml:space="preserve">Na zahtjev Općinskog povjerenstva, Jedinstveni upravni odjel Općine </w:t>
      </w:r>
      <w:r w:rsidR="00B7504F" w:rsidRPr="00967795">
        <w:rPr>
          <w:rFonts w:asciiTheme="minorHAnsi" w:hAnsiTheme="minorHAnsi" w:cstheme="minorHAnsi"/>
          <w:szCs w:val="24"/>
        </w:rPr>
        <w:t>Maruševec</w:t>
      </w:r>
      <w:r w:rsidRPr="00967795">
        <w:rPr>
          <w:rFonts w:asciiTheme="minorHAnsi" w:hAnsiTheme="minorHAnsi" w:cstheme="minorHAnsi"/>
          <w:szCs w:val="24"/>
        </w:rPr>
        <w:t xml:space="preserve"> javnim pozivom, a nakon proglašenja prirodne nepogode za područje Općine </w:t>
      </w:r>
      <w:r w:rsidR="00B7504F" w:rsidRPr="00967795">
        <w:rPr>
          <w:rFonts w:asciiTheme="minorHAnsi" w:hAnsiTheme="minorHAnsi" w:cstheme="minorHAnsi"/>
          <w:szCs w:val="24"/>
        </w:rPr>
        <w:t>Maruševec</w:t>
      </w:r>
      <w:r w:rsidRPr="00967795">
        <w:rPr>
          <w:rFonts w:asciiTheme="minorHAnsi" w:hAnsiTheme="minorHAnsi" w:cstheme="minorHAnsi"/>
          <w:szCs w:val="24"/>
        </w:rPr>
        <w:t>, obavještava oštećenike, fizičke ili pravne osobe na čijoj je imovini utvrđena šteta od prirodnih nepogoda da prijave štetu na imovini Općinskom povjerenstvu u pisanom obliku</w:t>
      </w:r>
      <w:r w:rsidR="00E9446D" w:rsidRPr="00967795">
        <w:rPr>
          <w:rFonts w:asciiTheme="minorHAnsi" w:hAnsiTheme="minorHAnsi" w:cstheme="minorHAnsi"/>
          <w:szCs w:val="24"/>
        </w:rPr>
        <w:t>.</w:t>
      </w:r>
    </w:p>
    <w:p w14:paraId="689E801F" w14:textId="77777777" w:rsidR="00423D9F" w:rsidRPr="00967795" w:rsidRDefault="00423D9F" w:rsidP="00423D9F">
      <w:pPr>
        <w:pStyle w:val="Odlomakpopisa11"/>
        <w:spacing w:after="0" w:line="276" w:lineRule="auto"/>
        <w:ind w:firstLine="0"/>
        <w:rPr>
          <w:rFonts w:asciiTheme="minorHAnsi" w:hAnsiTheme="minorHAnsi" w:cstheme="minorHAnsi"/>
          <w:szCs w:val="24"/>
        </w:rPr>
      </w:pPr>
    </w:p>
    <w:p w14:paraId="089B53DD" w14:textId="678E2F44" w:rsidR="00423D9F" w:rsidRPr="00967795" w:rsidRDefault="00423D9F" w:rsidP="00423D9F">
      <w:pPr>
        <w:pStyle w:val="Odlomakpopisa11"/>
        <w:spacing w:after="0" w:line="276" w:lineRule="auto"/>
        <w:ind w:firstLine="0"/>
        <w:rPr>
          <w:rFonts w:asciiTheme="minorHAnsi" w:hAnsiTheme="minorHAnsi" w:cstheme="minorHAnsi"/>
          <w:szCs w:val="24"/>
        </w:rPr>
      </w:pPr>
      <w:r w:rsidRPr="00967795">
        <w:rPr>
          <w:rFonts w:asciiTheme="minorHAnsi" w:hAnsiTheme="minorHAnsi" w:cstheme="minorHAnsi"/>
          <w:szCs w:val="24"/>
        </w:rPr>
        <w:t xml:space="preserve">Javni se poziv objavljuje na oglasnoj ploči i web-stranicama Općine </w:t>
      </w:r>
      <w:r w:rsidR="00B7504F" w:rsidRPr="00967795">
        <w:rPr>
          <w:rFonts w:asciiTheme="minorHAnsi" w:hAnsiTheme="minorHAnsi" w:cstheme="minorHAnsi"/>
          <w:szCs w:val="24"/>
        </w:rPr>
        <w:t>Maruševec</w:t>
      </w:r>
      <w:r w:rsidRPr="00967795">
        <w:rPr>
          <w:rFonts w:asciiTheme="minorHAnsi" w:hAnsiTheme="minorHAnsi" w:cstheme="minorHAnsi"/>
          <w:szCs w:val="24"/>
        </w:rPr>
        <w:t xml:space="preserve"> ili drugim prikladnim medijima, a sadrži osobito:</w:t>
      </w:r>
    </w:p>
    <w:p w14:paraId="49ECE966" w14:textId="77777777" w:rsidR="00423D9F" w:rsidRPr="00967795" w:rsidRDefault="00423D9F" w:rsidP="00470181">
      <w:pPr>
        <w:numPr>
          <w:ilvl w:val="0"/>
          <w:numId w:val="11"/>
        </w:numPr>
        <w:spacing w:after="0"/>
        <w:ind w:left="851" w:right="66"/>
        <w:rPr>
          <w:rFonts w:eastAsia="Times New Roman" w:cstheme="minorHAnsi"/>
          <w:color w:val="000000"/>
          <w:szCs w:val="24"/>
          <w:lang w:eastAsia="hr-HR"/>
        </w:rPr>
      </w:pPr>
      <w:r w:rsidRPr="00967795">
        <w:rPr>
          <w:rFonts w:eastAsia="Times New Roman" w:cstheme="minorHAnsi"/>
          <w:color w:val="000000"/>
          <w:szCs w:val="24"/>
          <w:lang w:eastAsia="hr-HR"/>
        </w:rPr>
        <w:t>datum donošenja Odluke o proglašenju prirodne nepogode,</w:t>
      </w:r>
    </w:p>
    <w:p w14:paraId="301156A5" w14:textId="5B399D61" w:rsidR="00423D9F" w:rsidRDefault="00423D9F" w:rsidP="00470181">
      <w:pPr>
        <w:numPr>
          <w:ilvl w:val="0"/>
          <w:numId w:val="11"/>
        </w:numPr>
        <w:spacing w:after="0"/>
        <w:ind w:left="851" w:right="66"/>
        <w:rPr>
          <w:rFonts w:eastAsia="Times New Roman" w:cstheme="minorHAnsi"/>
          <w:color w:val="000000"/>
          <w:szCs w:val="24"/>
          <w:lang w:eastAsia="hr-HR"/>
        </w:rPr>
      </w:pPr>
      <w:r w:rsidRPr="00967795">
        <w:rPr>
          <w:rFonts w:eastAsia="Times New Roman" w:cstheme="minorHAnsi"/>
          <w:color w:val="000000"/>
          <w:szCs w:val="24"/>
          <w:lang w:eastAsia="hr-HR"/>
        </w:rPr>
        <w:t>rokove i način dostave obrazaca prijave štete od prirodne nepogode.</w:t>
      </w:r>
    </w:p>
    <w:p w14:paraId="4C576BC7" w14:textId="77777777" w:rsidR="00967795" w:rsidRPr="00967795" w:rsidRDefault="00967795" w:rsidP="00967795">
      <w:pPr>
        <w:spacing w:after="0"/>
        <w:ind w:left="851" w:right="66"/>
        <w:rPr>
          <w:rFonts w:eastAsia="Times New Roman" w:cstheme="minorHAnsi"/>
          <w:color w:val="000000"/>
          <w:szCs w:val="24"/>
          <w:lang w:eastAsia="hr-HR"/>
        </w:rPr>
      </w:pPr>
    </w:p>
    <w:p w14:paraId="7260CB14" w14:textId="4C6F0AAF" w:rsidR="00423D9F" w:rsidRPr="00967795" w:rsidRDefault="00423D9F" w:rsidP="00423D9F">
      <w:pPr>
        <w:pStyle w:val="Naslov2"/>
        <w:rPr>
          <w:b/>
          <w:bCs w:val="0"/>
          <w:sz w:val="24"/>
          <w:szCs w:val="24"/>
          <w:lang w:eastAsia="hr-HR"/>
        </w:rPr>
      </w:pPr>
      <w:bookmarkStart w:id="20" w:name="_Toc84500696"/>
      <w:r w:rsidRPr="00967795">
        <w:rPr>
          <w:b/>
          <w:bCs w:val="0"/>
          <w:sz w:val="24"/>
          <w:szCs w:val="24"/>
          <w:lang w:eastAsia="hr-HR"/>
        </w:rPr>
        <w:lastRenderedPageBreak/>
        <w:t>5.1. Prva prijava štete u Registar šteta</w:t>
      </w:r>
      <w:bookmarkEnd w:id="20"/>
    </w:p>
    <w:p w14:paraId="5AF9ACB8" w14:textId="055957B5" w:rsidR="00423D9F" w:rsidRPr="00967795" w:rsidRDefault="00423D9F" w:rsidP="00E23632">
      <w:pPr>
        <w:spacing w:after="0"/>
        <w:rPr>
          <w:lang w:eastAsia="hr-HR"/>
        </w:rPr>
      </w:pPr>
    </w:p>
    <w:p w14:paraId="1E672F4E" w14:textId="136BB6D7" w:rsidR="00E9446D" w:rsidRPr="00967795" w:rsidRDefault="00E9446D" w:rsidP="00E9446D">
      <w:pPr>
        <w:pStyle w:val="Odlomakpopisa11"/>
        <w:spacing w:after="0" w:line="276" w:lineRule="auto"/>
        <w:ind w:firstLine="0"/>
        <w:rPr>
          <w:rFonts w:ascii="Calibri" w:hAnsi="Calibri" w:cs="Calibri"/>
          <w:szCs w:val="24"/>
        </w:rPr>
      </w:pPr>
      <w:r w:rsidRPr="00967795">
        <w:rPr>
          <w:rFonts w:ascii="Calibri" w:hAnsi="Calibri" w:cs="Calibri"/>
          <w:color w:val="231F20"/>
          <w:szCs w:val="24"/>
        </w:rPr>
        <w:t>Oštećenik nakon nastanka prirodne nepogode prijavljuje štetu na imovini Općinskom povjerenstvu u pisanom obliku, na propisanom obrascu, najkasnije u roku od 8 dana od dana donošenja Odluke o proglašenju prirodne nepogode.</w:t>
      </w:r>
    </w:p>
    <w:p w14:paraId="32ACB5FD" w14:textId="77777777" w:rsidR="00E9446D" w:rsidRPr="00967795" w:rsidRDefault="00E9446D" w:rsidP="0011292B">
      <w:pPr>
        <w:pStyle w:val="Odlomakpopisa11"/>
        <w:spacing w:after="0" w:line="276" w:lineRule="auto"/>
        <w:ind w:firstLine="0"/>
        <w:rPr>
          <w:rFonts w:asciiTheme="minorHAnsi" w:hAnsiTheme="minorHAnsi" w:cstheme="minorHAnsi"/>
          <w:szCs w:val="24"/>
        </w:rPr>
      </w:pPr>
    </w:p>
    <w:p w14:paraId="70937DE2" w14:textId="01CE8E21" w:rsidR="00423D9F" w:rsidRPr="00967795" w:rsidRDefault="00423D9F" w:rsidP="0011292B">
      <w:pPr>
        <w:pStyle w:val="Odlomakpopisa11"/>
        <w:spacing w:after="0" w:line="276" w:lineRule="auto"/>
        <w:ind w:firstLine="0"/>
        <w:rPr>
          <w:rFonts w:asciiTheme="minorHAnsi" w:hAnsiTheme="minorHAnsi" w:cstheme="minorHAnsi"/>
          <w:szCs w:val="24"/>
        </w:rPr>
      </w:pPr>
      <w:r w:rsidRPr="00967795">
        <w:rPr>
          <w:rFonts w:asciiTheme="minorHAnsi" w:hAnsiTheme="minorHAnsi" w:cstheme="minorHAnsi"/>
          <w:szCs w:val="24"/>
        </w:rPr>
        <w:t xml:space="preserve">Općinsko povjerenstvo dužno je unijeti </w:t>
      </w:r>
      <w:r w:rsidR="00E9446D" w:rsidRPr="00967795">
        <w:rPr>
          <w:rFonts w:asciiTheme="minorHAnsi" w:hAnsiTheme="minorHAnsi" w:cstheme="minorHAnsi"/>
          <w:szCs w:val="24"/>
        </w:rPr>
        <w:t xml:space="preserve">sve zaprimljene </w:t>
      </w:r>
      <w:r w:rsidRPr="00967795">
        <w:rPr>
          <w:rFonts w:asciiTheme="minorHAnsi" w:hAnsiTheme="minorHAnsi" w:cstheme="minorHAnsi"/>
          <w:szCs w:val="24"/>
        </w:rPr>
        <w:t>prve procijenjene štete u Registar šteta najkasnije u roku od petnaest (15) dana od dana donošenja Odluke o proglašenju prirodne nepogode.</w:t>
      </w:r>
    </w:p>
    <w:p w14:paraId="6C2F425B" w14:textId="77777777" w:rsidR="00E9446D" w:rsidRPr="00967795" w:rsidRDefault="00E9446D" w:rsidP="0011292B">
      <w:pPr>
        <w:pStyle w:val="Odlomakpopisa11"/>
        <w:spacing w:after="0" w:line="276" w:lineRule="auto"/>
        <w:ind w:firstLine="0"/>
        <w:rPr>
          <w:rFonts w:asciiTheme="minorHAnsi" w:hAnsiTheme="minorHAnsi" w:cstheme="minorHAnsi"/>
          <w:szCs w:val="24"/>
        </w:rPr>
      </w:pPr>
    </w:p>
    <w:p w14:paraId="6C8AE012" w14:textId="77777777" w:rsidR="00E9446D" w:rsidRPr="00967795" w:rsidRDefault="00E9446D" w:rsidP="0011292B">
      <w:pPr>
        <w:pStyle w:val="Odlomakpopisa11"/>
        <w:spacing w:after="0" w:line="276" w:lineRule="auto"/>
        <w:ind w:firstLine="0"/>
        <w:rPr>
          <w:rFonts w:asciiTheme="minorHAnsi" w:hAnsiTheme="minorHAnsi" w:cstheme="minorHAnsi"/>
          <w:color w:val="231F20"/>
          <w:szCs w:val="24"/>
        </w:rPr>
      </w:pPr>
      <w:r w:rsidRPr="00967795">
        <w:rPr>
          <w:rFonts w:asciiTheme="minorHAnsi" w:hAnsiTheme="minorHAnsi" w:cstheme="minorHAnsi"/>
          <w:color w:val="231F20"/>
          <w:szCs w:val="24"/>
        </w:rPr>
        <w:t>Iznimno, 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w:t>
      </w:r>
    </w:p>
    <w:p w14:paraId="222EF1BE" w14:textId="77777777" w:rsidR="00E9446D" w:rsidRPr="00967795" w:rsidRDefault="00E9446D" w:rsidP="0011292B">
      <w:pPr>
        <w:pStyle w:val="Odlomakpopisa11"/>
        <w:spacing w:after="0" w:line="276" w:lineRule="auto"/>
        <w:ind w:firstLine="0"/>
        <w:rPr>
          <w:rFonts w:asciiTheme="minorHAnsi" w:hAnsiTheme="minorHAnsi" w:cstheme="minorHAnsi"/>
          <w:color w:val="231F20"/>
          <w:szCs w:val="24"/>
        </w:rPr>
      </w:pPr>
    </w:p>
    <w:p w14:paraId="65513638" w14:textId="5C212891" w:rsidR="00423D9F" w:rsidRPr="00967795" w:rsidRDefault="00E9446D" w:rsidP="0011292B">
      <w:pPr>
        <w:pStyle w:val="Odlomakpopisa11"/>
        <w:spacing w:after="0" w:line="276" w:lineRule="auto"/>
        <w:ind w:firstLine="0"/>
        <w:rPr>
          <w:rFonts w:asciiTheme="minorHAnsi" w:hAnsiTheme="minorHAnsi" w:cstheme="minorHAnsi"/>
          <w:color w:val="231F20"/>
          <w:szCs w:val="24"/>
        </w:rPr>
      </w:pPr>
      <w:r w:rsidRPr="00967795">
        <w:rPr>
          <w:rFonts w:asciiTheme="minorHAnsi" w:hAnsiTheme="minorHAnsi" w:cstheme="minorHAnsi"/>
          <w:color w:val="231F20"/>
          <w:szCs w:val="24"/>
        </w:rPr>
        <w:t>R</w:t>
      </w:r>
      <w:r w:rsidR="00423D9F" w:rsidRPr="00967795">
        <w:rPr>
          <w:rFonts w:asciiTheme="minorHAnsi" w:hAnsiTheme="minorHAnsi" w:cstheme="minorHAnsi"/>
          <w:szCs w:val="24"/>
        </w:rPr>
        <w:t xml:space="preserve">ok za unos podataka u Registar šteta od strane </w:t>
      </w:r>
      <w:r w:rsidR="0011292B" w:rsidRPr="00967795">
        <w:rPr>
          <w:rFonts w:asciiTheme="minorHAnsi" w:hAnsiTheme="minorHAnsi" w:cstheme="minorHAnsi"/>
          <w:szCs w:val="24"/>
        </w:rPr>
        <w:t>Općinskog povjerenstva</w:t>
      </w:r>
      <w:r w:rsidR="00423D9F" w:rsidRPr="00967795">
        <w:rPr>
          <w:rFonts w:asciiTheme="minorHAnsi" w:hAnsiTheme="minorHAnsi" w:cstheme="minorHAnsi"/>
          <w:szCs w:val="24"/>
        </w:rPr>
        <w:t xml:space="preserve"> može se, u slučaju postojanja objektivnih razloga na koje oštećenik nije mogao utjecati, a zbog kojih je onemogućen </w:t>
      </w:r>
      <w:r w:rsidRPr="00967795">
        <w:rPr>
          <w:rFonts w:asciiTheme="minorHAnsi" w:hAnsiTheme="minorHAnsi" w:cstheme="minorHAnsi"/>
          <w:szCs w:val="24"/>
        </w:rPr>
        <w:t xml:space="preserve">elektronički </w:t>
      </w:r>
      <w:r w:rsidR="00423D9F" w:rsidRPr="00967795">
        <w:rPr>
          <w:rFonts w:asciiTheme="minorHAnsi" w:hAnsiTheme="minorHAnsi" w:cstheme="minorHAnsi"/>
          <w:szCs w:val="24"/>
        </w:rPr>
        <w:t xml:space="preserve">upis podataka u registar, produljiti za </w:t>
      </w:r>
      <w:r w:rsidRPr="00967795">
        <w:rPr>
          <w:rFonts w:asciiTheme="minorHAnsi" w:hAnsiTheme="minorHAnsi" w:cstheme="minorHAnsi"/>
          <w:szCs w:val="24"/>
        </w:rPr>
        <w:t>8</w:t>
      </w:r>
      <w:r w:rsidR="00423D9F" w:rsidRPr="00967795">
        <w:rPr>
          <w:rFonts w:asciiTheme="minorHAnsi" w:hAnsiTheme="minorHAnsi" w:cstheme="minorHAnsi"/>
          <w:szCs w:val="24"/>
        </w:rPr>
        <w:t xml:space="preserve"> dana.</w:t>
      </w:r>
    </w:p>
    <w:p w14:paraId="54EBAF0F" w14:textId="77777777" w:rsidR="0011292B" w:rsidRPr="00967795" w:rsidRDefault="0011292B" w:rsidP="0011292B">
      <w:pPr>
        <w:pStyle w:val="Odlomakpopisa11"/>
        <w:spacing w:after="0" w:line="276" w:lineRule="auto"/>
        <w:ind w:firstLine="0"/>
        <w:rPr>
          <w:rFonts w:asciiTheme="minorHAnsi" w:hAnsiTheme="minorHAnsi" w:cstheme="minorHAnsi"/>
          <w:szCs w:val="24"/>
          <w:highlight w:val="yellow"/>
        </w:rPr>
      </w:pPr>
    </w:p>
    <w:p w14:paraId="7799EA91" w14:textId="77777777" w:rsidR="00423D9F" w:rsidRPr="00967795" w:rsidRDefault="00423D9F" w:rsidP="0011292B">
      <w:pPr>
        <w:pStyle w:val="Odlomakpopisa11"/>
        <w:spacing w:after="0" w:line="276" w:lineRule="auto"/>
        <w:ind w:firstLine="0"/>
        <w:rPr>
          <w:rFonts w:asciiTheme="minorHAnsi" w:hAnsiTheme="minorHAnsi" w:cstheme="minorHAnsi"/>
          <w:szCs w:val="24"/>
        </w:rPr>
      </w:pPr>
      <w:r w:rsidRPr="00967795">
        <w:rPr>
          <w:rFonts w:asciiTheme="minorHAnsi" w:hAnsiTheme="minorHAnsi" w:cstheme="minorHAnsi"/>
          <w:szCs w:val="24"/>
        </w:rPr>
        <w:t>Prijava prve procjene štete sadržava:</w:t>
      </w:r>
    </w:p>
    <w:p w14:paraId="66C8AFEA" w14:textId="77777777" w:rsidR="00423D9F" w:rsidRPr="00967795"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967795">
        <w:rPr>
          <w:rFonts w:eastAsia="Times New Roman" w:cstheme="minorHAnsi"/>
          <w:color w:val="000000"/>
          <w:szCs w:val="24"/>
          <w:lang w:eastAsia="hr-HR"/>
        </w:rPr>
        <w:t>datum donošenja Odluke o proglašenju prirodne nepogode i njezin broj,</w:t>
      </w:r>
    </w:p>
    <w:p w14:paraId="3C118BEF" w14:textId="77777777" w:rsidR="00423D9F" w:rsidRPr="00967795"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967795">
        <w:rPr>
          <w:rFonts w:eastAsia="Times New Roman" w:cstheme="minorHAnsi"/>
          <w:color w:val="000000"/>
          <w:szCs w:val="24"/>
          <w:lang w:eastAsia="hr-HR"/>
        </w:rPr>
        <w:t>podatke o vrsti prirodne nepogode,</w:t>
      </w:r>
    </w:p>
    <w:p w14:paraId="08322732" w14:textId="77777777" w:rsidR="00423D9F" w:rsidRPr="00967795"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967795">
        <w:rPr>
          <w:rFonts w:eastAsia="Times New Roman" w:cstheme="minorHAnsi"/>
          <w:color w:val="000000"/>
          <w:szCs w:val="24"/>
          <w:lang w:eastAsia="hr-HR"/>
        </w:rPr>
        <w:t>podatke o trajanju prirodne nepogode,</w:t>
      </w:r>
    </w:p>
    <w:p w14:paraId="071654B4" w14:textId="77777777" w:rsidR="00423D9F" w:rsidRPr="00967795"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967795">
        <w:rPr>
          <w:rFonts w:eastAsia="Times New Roman" w:cstheme="minorHAnsi"/>
          <w:color w:val="000000"/>
          <w:szCs w:val="24"/>
          <w:lang w:eastAsia="hr-HR"/>
        </w:rPr>
        <w:t>podatke o području zahvaćenom prirodnom nepogodom,</w:t>
      </w:r>
    </w:p>
    <w:p w14:paraId="7EBC1EF4" w14:textId="77777777" w:rsidR="00423D9F" w:rsidRPr="00967795"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967795">
        <w:rPr>
          <w:rFonts w:eastAsia="Times New Roman" w:cstheme="minorHAnsi"/>
          <w:color w:val="000000"/>
          <w:szCs w:val="24"/>
          <w:lang w:eastAsia="hr-HR"/>
        </w:rPr>
        <w:t>podatke o vrsti, opis te vrijednost oštećene imovine,</w:t>
      </w:r>
    </w:p>
    <w:p w14:paraId="11FC853B" w14:textId="77777777" w:rsidR="00423D9F" w:rsidRPr="00967795"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967795">
        <w:rPr>
          <w:rFonts w:eastAsia="Times New Roman" w:cstheme="minorHAnsi"/>
          <w:color w:val="000000"/>
          <w:szCs w:val="24"/>
          <w:lang w:eastAsia="hr-HR"/>
        </w:rPr>
        <w:t xml:space="preserve">podatke o ukupnom iznosu prijavljene štete iz članaka 25. i 26. </w:t>
      </w:r>
      <w:r w:rsidRPr="00967795">
        <w:rPr>
          <w:rFonts w:eastAsia="Times New Roman" w:cstheme="minorHAnsi"/>
          <w:i/>
          <w:iCs/>
          <w:color w:val="000000"/>
          <w:szCs w:val="24"/>
          <w:lang w:eastAsia="hr-HR"/>
        </w:rPr>
        <w:t>Zakona</w:t>
      </w:r>
      <w:r w:rsidRPr="00967795">
        <w:rPr>
          <w:rFonts w:eastAsia="Times New Roman" w:cstheme="minorHAnsi"/>
          <w:color w:val="000000"/>
          <w:szCs w:val="24"/>
          <w:lang w:eastAsia="hr-HR"/>
        </w:rPr>
        <w:t xml:space="preserve"> te</w:t>
      </w:r>
    </w:p>
    <w:p w14:paraId="4F865C65" w14:textId="4D5587CE" w:rsidR="00423D9F" w:rsidRPr="00967795"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967795">
        <w:rPr>
          <w:rFonts w:eastAsia="Times New Roman" w:cstheme="minorHAnsi"/>
          <w:color w:val="000000"/>
          <w:szCs w:val="24"/>
          <w:lang w:eastAsia="hr-HR"/>
        </w:rPr>
        <w:t>podatke i informacije o potrebi žurnog djelovanja i dodjeli pomoći za sanaciju i djelomično uklanjanje posljedica prirodne nepogode.</w:t>
      </w:r>
    </w:p>
    <w:p w14:paraId="534ADC33" w14:textId="77777777" w:rsidR="00E9446D" w:rsidRPr="00967795" w:rsidRDefault="00E9446D" w:rsidP="00967795">
      <w:pPr>
        <w:spacing w:after="0"/>
        <w:ind w:right="68"/>
        <w:contextualSpacing/>
        <w:rPr>
          <w:rFonts w:eastAsia="Times New Roman" w:cstheme="minorHAnsi"/>
          <w:color w:val="000000"/>
          <w:szCs w:val="24"/>
          <w:highlight w:val="yellow"/>
          <w:lang w:eastAsia="hr-HR"/>
        </w:rPr>
      </w:pPr>
    </w:p>
    <w:p w14:paraId="130143C9" w14:textId="5401A2FE" w:rsidR="00423D9F" w:rsidRPr="00967795" w:rsidRDefault="0011292B" w:rsidP="00E9446D">
      <w:pPr>
        <w:pStyle w:val="Naslov2"/>
        <w:spacing w:before="0"/>
        <w:rPr>
          <w:b/>
          <w:bCs w:val="0"/>
          <w:sz w:val="24"/>
          <w:szCs w:val="24"/>
          <w:lang w:eastAsia="hr-HR"/>
        </w:rPr>
      </w:pPr>
      <w:bookmarkStart w:id="21" w:name="_Toc84500697"/>
      <w:r w:rsidRPr="00967795">
        <w:rPr>
          <w:b/>
          <w:bCs w:val="0"/>
          <w:sz w:val="24"/>
          <w:szCs w:val="24"/>
          <w:lang w:eastAsia="hr-HR"/>
        </w:rPr>
        <w:t>5.2. Konačna prijava štete u Registar šteta</w:t>
      </w:r>
      <w:bookmarkEnd w:id="21"/>
    </w:p>
    <w:p w14:paraId="262F8212" w14:textId="77777777" w:rsidR="0011292B" w:rsidRPr="00967795" w:rsidRDefault="0011292B" w:rsidP="0011292B">
      <w:pPr>
        <w:pStyle w:val="Odlomakpopisa11"/>
        <w:spacing w:after="0"/>
        <w:ind w:firstLine="0"/>
      </w:pPr>
    </w:p>
    <w:p w14:paraId="67E50865" w14:textId="77777777" w:rsidR="008537EE" w:rsidRPr="00967795" w:rsidRDefault="0011292B" w:rsidP="0011292B">
      <w:pPr>
        <w:pStyle w:val="Odlomakpopisa11"/>
        <w:spacing w:line="276" w:lineRule="auto"/>
        <w:ind w:firstLine="0"/>
        <w:rPr>
          <w:rFonts w:asciiTheme="minorHAnsi" w:hAnsiTheme="minorHAnsi" w:cstheme="minorHAnsi"/>
          <w:szCs w:val="24"/>
        </w:rPr>
      </w:pPr>
      <w:r w:rsidRPr="00967795">
        <w:rPr>
          <w:rFonts w:asciiTheme="minorHAnsi" w:hAnsiTheme="minorHAnsi" w:cstheme="minorHAnsi"/>
          <w:szCs w:val="24"/>
        </w:rPr>
        <w:t xml:space="preserve">Konačna procjena štete je procijenjena vrijednost nastale štete uzrokovane prirodnom nepogodom na imovini oštećenika izražena u novčanoj vrijednosti na temelju prijave i procjene štete. </w:t>
      </w:r>
    </w:p>
    <w:p w14:paraId="4FE114A7" w14:textId="6CE6A8C2" w:rsidR="0011292B" w:rsidRPr="00967795" w:rsidRDefault="0011292B" w:rsidP="0011292B">
      <w:pPr>
        <w:pStyle w:val="Odlomakpopisa11"/>
        <w:spacing w:line="276" w:lineRule="auto"/>
        <w:ind w:firstLine="0"/>
        <w:rPr>
          <w:rFonts w:asciiTheme="minorHAnsi" w:hAnsiTheme="minorHAnsi" w:cstheme="minorHAnsi"/>
          <w:szCs w:val="24"/>
        </w:rPr>
      </w:pPr>
      <w:r w:rsidRPr="00967795">
        <w:rPr>
          <w:rFonts w:asciiTheme="minorHAnsi" w:hAnsiTheme="minorHAnsi" w:cstheme="minorHAnsi"/>
          <w:szCs w:val="24"/>
        </w:rPr>
        <w:t>Konačna procjena štete obuhvaća vrstu i opseg štete u vrijednosnim (financijskim) i naturalnim pokazateljima prema području, imovini, djelatnostima, vremenu i uzrocima njezina nastanka te korisnicima i vlasnicima imovine.</w:t>
      </w:r>
    </w:p>
    <w:p w14:paraId="08E22EDA" w14:textId="19FA03B7" w:rsidR="0011292B" w:rsidRPr="00967795" w:rsidRDefault="0011292B" w:rsidP="0011292B">
      <w:pPr>
        <w:pStyle w:val="Odlomakpopisa11"/>
        <w:spacing w:line="276" w:lineRule="auto"/>
        <w:ind w:firstLine="0"/>
        <w:rPr>
          <w:rFonts w:asciiTheme="minorHAnsi" w:hAnsiTheme="minorHAnsi" w:cstheme="minorHAnsi"/>
          <w:szCs w:val="24"/>
        </w:rPr>
      </w:pPr>
      <w:r w:rsidRPr="00967795">
        <w:rPr>
          <w:rFonts w:asciiTheme="minorHAnsi" w:hAnsiTheme="minorHAnsi" w:cstheme="minorHAnsi"/>
          <w:szCs w:val="24"/>
        </w:rPr>
        <w:t xml:space="preserve">Konačnu procjenu štete utvrđuje Općinsko povjerenstvo </w:t>
      </w:r>
      <w:r w:rsidR="008537EE" w:rsidRPr="00967795">
        <w:rPr>
          <w:rFonts w:asciiTheme="minorHAnsi" w:hAnsiTheme="minorHAnsi" w:cstheme="minorHAnsi"/>
          <w:szCs w:val="24"/>
        </w:rPr>
        <w:t>na temelju izvršenog uvida</w:t>
      </w:r>
      <w:r w:rsidRPr="00967795">
        <w:rPr>
          <w:rFonts w:asciiTheme="minorHAnsi" w:hAnsiTheme="minorHAnsi" w:cstheme="minorHAnsi"/>
          <w:szCs w:val="24"/>
        </w:rPr>
        <w:t xml:space="preserve"> u nastalu štetu na temelju prijave oštećenika. Tijekom procjene i utvrđivanja konačne procjene štete od prirodnih nepogoda posebno se utvrđuju:</w:t>
      </w:r>
    </w:p>
    <w:p w14:paraId="682C0F0D" w14:textId="77777777" w:rsidR="0011292B" w:rsidRPr="00967795" w:rsidRDefault="0011292B" w:rsidP="00470181">
      <w:pPr>
        <w:numPr>
          <w:ilvl w:val="0"/>
          <w:numId w:val="13"/>
        </w:numPr>
        <w:spacing w:after="120"/>
        <w:ind w:left="709" w:right="68"/>
        <w:contextualSpacing/>
        <w:rPr>
          <w:rFonts w:eastAsia="Times New Roman" w:cstheme="minorHAnsi"/>
          <w:color w:val="000000"/>
          <w:szCs w:val="24"/>
          <w:lang w:eastAsia="hr-HR"/>
        </w:rPr>
      </w:pPr>
      <w:r w:rsidRPr="00967795">
        <w:rPr>
          <w:rFonts w:eastAsia="Times New Roman" w:cstheme="minorHAnsi"/>
          <w:color w:val="000000"/>
          <w:szCs w:val="24"/>
          <w:lang w:eastAsia="hr-HR"/>
        </w:rPr>
        <w:lastRenderedPageBreak/>
        <w:t>stradanja stanovništva,</w:t>
      </w:r>
    </w:p>
    <w:p w14:paraId="7D4A45DA" w14:textId="77777777" w:rsidR="0011292B" w:rsidRPr="00967795" w:rsidRDefault="0011292B" w:rsidP="00470181">
      <w:pPr>
        <w:numPr>
          <w:ilvl w:val="0"/>
          <w:numId w:val="13"/>
        </w:numPr>
        <w:spacing w:after="120"/>
        <w:ind w:left="709" w:right="68"/>
        <w:contextualSpacing/>
        <w:rPr>
          <w:rFonts w:eastAsia="Times New Roman" w:cstheme="minorHAnsi"/>
          <w:color w:val="000000"/>
          <w:szCs w:val="24"/>
          <w:lang w:eastAsia="hr-HR"/>
        </w:rPr>
      </w:pPr>
      <w:r w:rsidRPr="00967795">
        <w:rPr>
          <w:rFonts w:eastAsia="Times New Roman" w:cstheme="minorHAnsi"/>
          <w:color w:val="000000"/>
          <w:szCs w:val="24"/>
          <w:lang w:eastAsia="hr-HR"/>
        </w:rPr>
        <w:t>opseg štete na imovini,</w:t>
      </w:r>
    </w:p>
    <w:p w14:paraId="0728899C" w14:textId="77777777" w:rsidR="008537EE" w:rsidRPr="00967795" w:rsidRDefault="0011292B" w:rsidP="00470181">
      <w:pPr>
        <w:numPr>
          <w:ilvl w:val="0"/>
          <w:numId w:val="13"/>
        </w:numPr>
        <w:spacing w:after="120"/>
        <w:ind w:left="709" w:right="68"/>
        <w:contextualSpacing/>
        <w:rPr>
          <w:rFonts w:eastAsia="Times New Roman" w:cstheme="minorHAnsi"/>
          <w:color w:val="000000"/>
          <w:szCs w:val="24"/>
          <w:lang w:eastAsia="hr-HR"/>
        </w:rPr>
      </w:pPr>
      <w:r w:rsidRPr="00967795">
        <w:rPr>
          <w:rFonts w:eastAsia="Times New Roman" w:cstheme="minorHAnsi"/>
          <w:color w:val="000000"/>
          <w:szCs w:val="24"/>
          <w:lang w:eastAsia="hr-HR"/>
        </w:rPr>
        <w:t>opseg štete koja je nastala zbog prekida proizvodnje, prekida rada ili poremećaja u neproizvodnim djelatnostima ili umanjenog prinosa u poljoprivredi, šumarstvu ili ribarstvu</w:t>
      </w:r>
      <w:r w:rsidR="008537EE" w:rsidRPr="00967795">
        <w:rPr>
          <w:rFonts w:eastAsia="Times New Roman" w:cstheme="minorHAnsi"/>
          <w:color w:val="000000"/>
          <w:szCs w:val="24"/>
          <w:lang w:eastAsia="hr-HR"/>
        </w:rPr>
        <w:t>,</w:t>
      </w:r>
    </w:p>
    <w:p w14:paraId="2566BE1F" w14:textId="43C567B6" w:rsidR="0011292B" w:rsidRPr="00967795" w:rsidRDefault="0011292B" w:rsidP="00470181">
      <w:pPr>
        <w:numPr>
          <w:ilvl w:val="0"/>
          <w:numId w:val="13"/>
        </w:numPr>
        <w:spacing w:after="120"/>
        <w:ind w:left="709" w:right="68"/>
        <w:contextualSpacing/>
        <w:rPr>
          <w:rFonts w:eastAsia="Times New Roman" w:cstheme="minorHAnsi"/>
          <w:color w:val="000000"/>
          <w:szCs w:val="24"/>
          <w:lang w:eastAsia="hr-HR"/>
        </w:rPr>
      </w:pPr>
      <w:r w:rsidRPr="00967795">
        <w:rPr>
          <w:rFonts w:eastAsia="Times New Roman" w:cstheme="minorHAnsi"/>
          <w:color w:val="000000"/>
          <w:szCs w:val="24"/>
          <w:lang w:eastAsia="hr-HR"/>
        </w:rPr>
        <w:t>iznos troškova za ublažavanje i djelomično uklanjanje izravnih posljedica prirodnih nepogoda,</w:t>
      </w:r>
    </w:p>
    <w:p w14:paraId="719883E6" w14:textId="77777777" w:rsidR="0011292B" w:rsidRPr="00967795" w:rsidRDefault="0011292B" w:rsidP="00470181">
      <w:pPr>
        <w:numPr>
          <w:ilvl w:val="0"/>
          <w:numId w:val="13"/>
        </w:numPr>
        <w:spacing w:after="120"/>
        <w:ind w:left="709" w:right="68"/>
        <w:contextualSpacing/>
        <w:rPr>
          <w:rFonts w:eastAsia="Times New Roman" w:cstheme="minorHAnsi"/>
          <w:color w:val="000000"/>
          <w:szCs w:val="24"/>
          <w:lang w:eastAsia="hr-HR"/>
        </w:rPr>
      </w:pPr>
      <w:r w:rsidRPr="00967795">
        <w:rPr>
          <w:rFonts w:eastAsia="Times New Roman" w:cstheme="minorHAnsi"/>
          <w:color w:val="000000"/>
          <w:szCs w:val="24"/>
          <w:lang w:eastAsia="hr-HR"/>
        </w:rPr>
        <w:t>opseg osiguranja imovine i života kod osiguravatelja te</w:t>
      </w:r>
    </w:p>
    <w:p w14:paraId="03090A31" w14:textId="77777777" w:rsidR="0011292B" w:rsidRPr="00967795" w:rsidRDefault="0011292B" w:rsidP="00470181">
      <w:pPr>
        <w:numPr>
          <w:ilvl w:val="0"/>
          <w:numId w:val="13"/>
        </w:numPr>
        <w:spacing w:after="120"/>
        <w:ind w:left="709" w:right="68"/>
        <w:rPr>
          <w:rFonts w:eastAsia="Times New Roman" w:cstheme="minorHAnsi"/>
          <w:color w:val="000000"/>
          <w:szCs w:val="24"/>
          <w:lang w:eastAsia="hr-HR"/>
        </w:rPr>
      </w:pPr>
      <w:r w:rsidRPr="00967795">
        <w:rPr>
          <w:rFonts w:eastAsia="Times New Roman" w:cstheme="minorHAnsi"/>
          <w:color w:val="000000"/>
          <w:szCs w:val="24"/>
          <w:lang w:eastAsia="hr-HR"/>
        </w:rPr>
        <w:t>vlastite mogućnosti oštećenika glede uklanjanja posljedica štete.</w:t>
      </w:r>
    </w:p>
    <w:p w14:paraId="5A275823" w14:textId="03055BD4" w:rsidR="0011292B" w:rsidRPr="00967795" w:rsidRDefault="0011292B" w:rsidP="0011292B">
      <w:pPr>
        <w:rPr>
          <w:lang w:eastAsia="hr-HR"/>
        </w:rPr>
      </w:pPr>
      <w:r w:rsidRPr="00967795">
        <w:rPr>
          <w:lang w:eastAsia="hr-HR"/>
        </w:rPr>
        <w:t xml:space="preserve">Konačnu procjenu štete po svakom pojedinom oštećeniku Općinsko povjerenstvo prijavljuje Županijskom povjerenstvu u roku od 50 dana od dana donošenja Odluke o proglašenju prirodne nepogode putem Registra šteta. </w:t>
      </w:r>
    </w:p>
    <w:p w14:paraId="48F8686C" w14:textId="31D25035" w:rsidR="0011292B" w:rsidRPr="00967795" w:rsidRDefault="0011292B" w:rsidP="0011292B">
      <w:pPr>
        <w:rPr>
          <w:lang w:eastAsia="hr-HR"/>
        </w:rPr>
      </w:pPr>
      <w:r w:rsidRPr="00967795">
        <w:rPr>
          <w:lang w:eastAsia="hr-HR"/>
        </w:rPr>
        <w:t xml:space="preserve">Iznimno, ako se šteta na dugotrajnim nasadima utvrdi nakon isteka roka za prijavu konačne procjene, oštećenik ima pravo zatražiti dopunu prikaza štete najkasnije </w:t>
      </w:r>
      <w:r w:rsidR="008537EE" w:rsidRPr="00967795">
        <w:rPr>
          <w:lang w:eastAsia="hr-HR"/>
        </w:rPr>
        <w:t>4</w:t>
      </w:r>
      <w:r w:rsidRPr="00967795">
        <w:rPr>
          <w:lang w:eastAsia="hr-HR"/>
        </w:rPr>
        <w:t xml:space="preserve"> mjeseca nakon isteka roka za prijavu štete.</w:t>
      </w:r>
    </w:p>
    <w:p w14:paraId="213FDDFE" w14:textId="2DED647A" w:rsidR="007E346C" w:rsidRPr="00967795" w:rsidRDefault="007E346C" w:rsidP="007E346C">
      <w:pPr>
        <w:pStyle w:val="box459727"/>
        <w:spacing w:before="0" w:beforeAutospacing="0" w:after="0" w:afterAutospacing="0" w:line="276" w:lineRule="auto"/>
        <w:jc w:val="both"/>
        <w:textAlignment w:val="baseline"/>
        <w:rPr>
          <w:rFonts w:asciiTheme="minorHAnsi" w:hAnsiTheme="minorHAnsi" w:cstheme="minorHAnsi"/>
          <w:color w:val="231F20"/>
        </w:rPr>
      </w:pPr>
      <w:r w:rsidRPr="00967795">
        <w:rPr>
          <w:rFonts w:asciiTheme="minorHAnsi" w:hAnsiTheme="minorHAnsi" w:cstheme="minorHAnsi"/>
          <w:color w:val="231F20"/>
        </w:rPr>
        <w:t>Pri konačnoj procjeni štete procjenjuje se vrijednost imovine prema jedinstvenim cijenama, važećim tržišnim cijenama ili drugim pokazateljima primjenjivim za pojedinu vrstu imovine oštećene zbog prirodne nepogode.</w:t>
      </w:r>
    </w:p>
    <w:p w14:paraId="073475F0" w14:textId="77777777" w:rsidR="007E346C" w:rsidRPr="00967795" w:rsidRDefault="007E346C" w:rsidP="007E346C">
      <w:pPr>
        <w:pStyle w:val="box459727"/>
        <w:spacing w:before="0" w:beforeAutospacing="0" w:after="0" w:afterAutospacing="0" w:line="276" w:lineRule="auto"/>
        <w:jc w:val="both"/>
        <w:textAlignment w:val="baseline"/>
        <w:rPr>
          <w:rFonts w:asciiTheme="minorHAnsi" w:hAnsiTheme="minorHAnsi" w:cstheme="minorHAnsi"/>
          <w:color w:val="231F20"/>
        </w:rPr>
      </w:pPr>
    </w:p>
    <w:p w14:paraId="6FDCC004" w14:textId="0B6469F5" w:rsidR="007E346C" w:rsidRPr="00967795" w:rsidRDefault="007E346C" w:rsidP="008537EE">
      <w:pPr>
        <w:pStyle w:val="box459727"/>
        <w:spacing w:before="0" w:beforeAutospacing="0" w:after="0" w:afterAutospacing="0" w:line="276" w:lineRule="auto"/>
        <w:jc w:val="both"/>
        <w:textAlignment w:val="baseline"/>
        <w:rPr>
          <w:rFonts w:asciiTheme="minorHAnsi" w:hAnsiTheme="minorHAnsi" w:cstheme="minorHAnsi"/>
          <w:color w:val="231F20"/>
        </w:rPr>
      </w:pPr>
      <w:r w:rsidRPr="00967795">
        <w:rPr>
          <w:rFonts w:asciiTheme="minorHAnsi" w:hAnsiTheme="minorHAnsi" w:cstheme="minorHAnsi"/>
          <w:color w:val="231F20"/>
        </w:rPr>
        <w:t>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26418DFC" w14:textId="3BF0B5F1" w:rsidR="004B1DCC" w:rsidRPr="00967795" w:rsidRDefault="004B1DCC" w:rsidP="008537EE">
      <w:pPr>
        <w:pStyle w:val="box459727"/>
        <w:spacing w:before="0" w:beforeAutospacing="0" w:after="0" w:afterAutospacing="0" w:line="276" w:lineRule="auto"/>
        <w:jc w:val="both"/>
        <w:textAlignment w:val="baseline"/>
        <w:rPr>
          <w:rFonts w:asciiTheme="minorHAnsi" w:hAnsiTheme="minorHAnsi" w:cstheme="minorHAnsi"/>
          <w:color w:val="231F20"/>
          <w:highlight w:val="yellow"/>
        </w:rPr>
      </w:pPr>
    </w:p>
    <w:p w14:paraId="3F9E8029" w14:textId="77777777" w:rsidR="007E346C" w:rsidRPr="00967795" w:rsidRDefault="007E346C" w:rsidP="008537EE">
      <w:pPr>
        <w:pStyle w:val="box459727"/>
        <w:spacing w:before="0" w:beforeAutospacing="0" w:after="0" w:afterAutospacing="0"/>
        <w:jc w:val="both"/>
        <w:textAlignment w:val="baseline"/>
        <w:rPr>
          <w:rFonts w:asciiTheme="minorHAnsi" w:hAnsiTheme="minorHAnsi" w:cstheme="minorHAnsi"/>
          <w:color w:val="231F20"/>
        </w:rPr>
      </w:pPr>
      <w:r w:rsidRPr="00967795">
        <w:rPr>
          <w:rFonts w:asciiTheme="minorHAnsi" w:hAnsiTheme="minorHAnsi" w:cstheme="minorHAnsi"/>
          <w:color w:val="231F20"/>
        </w:rPr>
        <w:t>Prijava konačne procjene štete sadržava:</w:t>
      </w:r>
    </w:p>
    <w:p w14:paraId="3EA77FA2" w14:textId="3BACC78C" w:rsidR="007E346C" w:rsidRPr="00967795"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967795">
        <w:rPr>
          <w:rFonts w:asciiTheme="minorHAnsi" w:hAnsiTheme="minorHAnsi" w:cstheme="minorHAnsi"/>
          <w:color w:val="231F20"/>
        </w:rPr>
        <w:t>Odluku o proglašenju prirodne nepogode s obrazloženjem</w:t>
      </w:r>
    </w:p>
    <w:p w14:paraId="3AD8426B" w14:textId="172974AA" w:rsidR="007E346C" w:rsidRPr="00967795"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967795">
        <w:rPr>
          <w:rFonts w:asciiTheme="minorHAnsi" w:hAnsiTheme="minorHAnsi" w:cstheme="minorHAnsi"/>
          <w:color w:val="231F20"/>
        </w:rPr>
        <w:t>podatke o dokumentaciji vlasništva imovine i njihovoj vrsti</w:t>
      </w:r>
    </w:p>
    <w:p w14:paraId="1578D12D" w14:textId="2C6D579B" w:rsidR="007E346C" w:rsidRPr="00967795"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967795">
        <w:rPr>
          <w:rFonts w:asciiTheme="minorHAnsi" w:hAnsiTheme="minorHAnsi" w:cstheme="minorHAnsi"/>
          <w:color w:val="231F20"/>
        </w:rPr>
        <w:t>podatke o vremenu i području nastanka prirodne nepogode</w:t>
      </w:r>
    </w:p>
    <w:p w14:paraId="56FD57B4" w14:textId="79C69179" w:rsidR="007E346C" w:rsidRPr="00967795"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967795">
        <w:rPr>
          <w:rFonts w:asciiTheme="minorHAnsi" w:hAnsiTheme="minorHAnsi" w:cstheme="minorHAnsi"/>
          <w:color w:val="231F20"/>
        </w:rPr>
        <w:t>podatke o uzroku i opsegu štete</w:t>
      </w:r>
    </w:p>
    <w:p w14:paraId="501A829C" w14:textId="39B3683E" w:rsidR="007E346C" w:rsidRPr="00967795"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967795">
        <w:rPr>
          <w:rFonts w:asciiTheme="minorHAnsi" w:hAnsiTheme="minorHAnsi" w:cstheme="minorHAnsi"/>
          <w:color w:val="231F20"/>
        </w:rPr>
        <w:t xml:space="preserve">podatke o posljedicama prirodne nepogode za javni i gospodarski život Općine </w:t>
      </w:r>
      <w:r w:rsidR="00B7504F" w:rsidRPr="00967795">
        <w:rPr>
          <w:rFonts w:asciiTheme="minorHAnsi" w:hAnsiTheme="minorHAnsi" w:cstheme="minorHAnsi"/>
          <w:color w:val="231F20"/>
        </w:rPr>
        <w:t>Maruševec</w:t>
      </w:r>
    </w:p>
    <w:p w14:paraId="5F8206DF" w14:textId="68E40014" w:rsidR="007E346C" w:rsidRPr="00967795"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967795">
        <w:rPr>
          <w:rFonts w:asciiTheme="minorHAnsi" w:hAnsiTheme="minorHAnsi" w:cstheme="minorHAnsi"/>
          <w:color w:val="231F20"/>
        </w:rPr>
        <w:t>ostale statističke i vrijednosne podatke uređene ovim Zakonom.</w:t>
      </w:r>
    </w:p>
    <w:p w14:paraId="0DE3FECC" w14:textId="77777777" w:rsidR="007E346C" w:rsidRPr="00967795" w:rsidRDefault="007E346C" w:rsidP="008537EE">
      <w:pPr>
        <w:pStyle w:val="box459727"/>
        <w:spacing w:before="0" w:beforeAutospacing="0" w:after="0" w:afterAutospacing="0"/>
        <w:ind w:left="720"/>
        <w:jc w:val="both"/>
        <w:textAlignment w:val="baseline"/>
        <w:rPr>
          <w:rFonts w:asciiTheme="minorHAnsi" w:hAnsiTheme="minorHAnsi" w:cstheme="minorHAnsi"/>
          <w:color w:val="231F20"/>
        </w:rPr>
      </w:pPr>
    </w:p>
    <w:p w14:paraId="680413BA" w14:textId="5B130BD6" w:rsidR="007E346C" w:rsidRPr="00967795" w:rsidRDefault="007E346C" w:rsidP="0011292B">
      <w:pPr>
        <w:rPr>
          <w:lang w:eastAsia="hr-HR"/>
        </w:rPr>
      </w:pPr>
      <w:r w:rsidRPr="00967795">
        <w:rPr>
          <w:lang w:eastAsia="hr-HR"/>
        </w:rPr>
        <w:t>Prijavu konačne procjene štete Općinsko povjerenstvo unosi u Registar šteta u roku od 50 dana.</w:t>
      </w:r>
    </w:p>
    <w:p w14:paraId="04BA08C8" w14:textId="551440B7" w:rsidR="007E346C" w:rsidRPr="00967795" w:rsidRDefault="007E346C" w:rsidP="0011292B">
      <w:pPr>
        <w:rPr>
          <w:lang w:eastAsia="hr-HR"/>
        </w:rPr>
      </w:pPr>
      <w:r w:rsidRPr="00967795">
        <w:rPr>
          <w:lang w:eastAsia="hr-HR"/>
        </w:rPr>
        <w:t xml:space="preserve">Županijsko </w:t>
      </w:r>
      <w:r w:rsidR="003441C0" w:rsidRPr="00967795">
        <w:rPr>
          <w:lang w:eastAsia="hr-HR"/>
        </w:rPr>
        <w:t xml:space="preserve">povjerenstvo prijavljene konačne procjene štete dostavlja Državnom povjerenstvu i nadležnim ministarstvima u roku od 60 dana od dana donošenja Odluke o proglašenju prirodne nepogode putem Registra šteta. </w:t>
      </w:r>
    </w:p>
    <w:p w14:paraId="0503A20C" w14:textId="2F77FCB9" w:rsidR="00E4433E" w:rsidRPr="00967795" w:rsidRDefault="00E4433E" w:rsidP="0011292B">
      <w:pPr>
        <w:rPr>
          <w:lang w:eastAsia="hr-HR"/>
        </w:rPr>
      </w:pPr>
      <w:r w:rsidRPr="00967795">
        <w:rPr>
          <w:lang w:eastAsia="hr-HR"/>
        </w:rPr>
        <w:lastRenderedPageBreak/>
        <w:t>Prilikom konačne procjene štete Županijsko povjerenstvo prihvaća isključivo procjene koje je obavilo Općinsko povjerenstvo.</w:t>
      </w:r>
    </w:p>
    <w:p w14:paraId="25C0E183" w14:textId="1325B45A" w:rsidR="000A5B17" w:rsidRPr="00967795" w:rsidRDefault="000A5B17" w:rsidP="000A5B17">
      <w:pPr>
        <w:pStyle w:val="Naslov2"/>
        <w:rPr>
          <w:b/>
          <w:bCs w:val="0"/>
          <w:sz w:val="24"/>
          <w:szCs w:val="24"/>
          <w:lang w:eastAsia="hr-HR"/>
        </w:rPr>
      </w:pPr>
      <w:bookmarkStart w:id="22" w:name="_Toc84500698"/>
      <w:r w:rsidRPr="00967795">
        <w:rPr>
          <w:b/>
          <w:bCs w:val="0"/>
          <w:sz w:val="24"/>
          <w:szCs w:val="24"/>
          <w:lang w:eastAsia="hr-HR"/>
        </w:rPr>
        <w:t xml:space="preserve">5.3. Pregled prirodnih nepogoda proglašenih za područje Općine </w:t>
      </w:r>
      <w:r w:rsidR="00B7504F" w:rsidRPr="00967795">
        <w:rPr>
          <w:b/>
          <w:bCs w:val="0"/>
          <w:sz w:val="24"/>
          <w:szCs w:val="24"/>
          <w:lang w:eastAsia="hr-HR"/>
        </w:rPr>
        <w:t>Maruševec</w:t>
      </w:r>
      <w:bookmarkEnd w:id="22"/>
    </w:p>
    <w:p w14:paraId="3D4E3D36" w14:textId="77777777" w:rsidR="000A5B17" w:rsidRPr="00967795" w:rsidRDefault="000A5B17" w:rsidP="000A5B17">
      <w:pPr>
        <w:spacing w:after="0"/>
        <w:rPr>
          <w:lang w:eastAsia="hr-HR"/>
        </w:rPr>
      </w:pPr>
    </w:p>
    <w:p w14:paraId="4857ABCA" w14:textId="4C811982" w:rsidR="000A5B17" w:rsidRPr="00967795" w:rsidRDefault="000A5B17" w:rsidP="000A5B17">
      <w:pPr>
        <w:spacing w:after="0"/>
        <w:ind w:left="11" w:right="68"/>
        <w:rPr>
          <w:rFonts w:eastAsia="Times New Roman" w:cstheme="minorHAnsi"/>
          <w:color w:val="000000"/>
          <w:szCs w:val="24"/>
          <w:lang w:eastAsia="hr-HR"/>
        </w:rPr>
      </w:pPr>
      <w:r w:rsidRPr="00967795">
        <w:rPr>
          <w:rFonts w:eastAsia="Times New Roman" w:cstheme="minorHAnsi"/>
          <w:color w:val="000000"/>
          <w:szCs w:val="24"/>
          <w:lang w:eastAsia="hr-HR"/>
        </w:rPr>
        <w:t>Šteta se izražava u novčanoj vrijednosti potrebnoj da se oštećena ili uništena imovina dovede u stanje prije njena nastanka, odnosno u vrijednosti potrebnoj da se ta dobra nabave u količini i kakvoći koju su imala neposredno prije prirodne nepogode.</w:t>
      </w:r>
    </w:p>
    <w:p w14:paraId="0FBC77C8" w14:textId="77777777" w:rsidR="000A5B17" w:rsidRPr="00967795" w:rsidRDefault="000A5B17" w:rsidP="000A5B17">
      <w:pPr>
        <w:spacing w:after="0"/>
        <w:ind w:left="11" w:right="68"/>
        <w:rPr>
          <w:rFonts w:eastAsia="Times New Roman" w:cstheme="minorHAnsi"/>
          <w:color w:val="000000"/>
          <w:szCs w:val="24"/>
          <w:lang w:eastAsia="hr-HR"/>
        </w:rPr>
      </w:pPr>
    </w:p>
    <w:p w14:paraId="66664F61" w14:textId="365822E8" w:rsidR="000A5B17" w:rsidRPr="00967795" w:rsidRDefault="000A5B17" w:rsidP="000A5B17">
      <w:pPr>
        <w:spacing w:after="0"/>
        <w:ind w:left="10" w:right="68"/>
        <w:rPr>
          <w:rFonts w:eastAsia="Times New Roman" w:cstheme="minorHAnsi"/>
          <w:color w:val="000000"/>
          <w:szCs w:val="24"/>
          <w:lang w:eastAsia="hr-HR"/>
        </w:rPr>
      </w:pPr>
      <w:r w:rsidRPr="00967795">
        <w:rPr>
          <w:rFonts w:eastAsia="Times New Roman" w:cstheme="minorHAnsi"/>
          <w:color w:val="000000"/>
          <w:szCs w:val="24"/>
          <w:lang w:eastAsia="hr-HR"/>
        </w:rPr>
        <w:t>U vrijednost štete se ubrajaju i troškovi koji su vezani za prirodnu nepogodu, tj. oni kojih ne bi bilo da nije nastupila opasnost od prirodne nepogode ili sama nepogoda (npr. troškovi sprečavanja opasnosti, rada povjerenstva, raznih naknada i sl.).</w:t>
      </w:r>
    </w:p>
    <w:p w14:paraId="6E3FE024" w14:textId="77777777" w:rsidR="00E4433E" w:rsidRPr="00967795" w:rsidRDefault="00E4433E" w:rsidP="000A5B17">
      <w:pPr>
        <w:spacing w:after="0"/>
        <w:ind w:left="10" w:right="68"/>
        <w:rPr>
          <w:rFonts w:eastAsia="Times New Roman" w:cstheme="minorHAnsi"/>
          <w:color w:val="000000"/>
          <w:szCs w:val="24"/>
          <w:lang w:eastAsia="hr-HR"/>
        </w:rPr>
      </w:pPr>
    </w:p>
    <w:p w14:paraId="7E0024C3" w14:textId="4D73CB10" w:rsidR="000A5B17" w:rsidRPr="00967795" w:rsidRDefault="000A5B17" w:rsidP="000A5B17">
      <w:pPr>
        <w:spacing w:after="0"/>
        <w:ind w:left="10" w:right="68"/>
        <w:rPr>
          <w:rFonts w:eastAsia="Times New Roman" w:cstheme="minorHAnsi"/>
          <w:color w:val="000000"/>
          <w:szCs w:val="24"/>
          <w:lang w:eastAsia="hr-HR"/>
        </w:rPr>
      </w:pPr>
      <w:r w:rsidRPr="00967795">
        <w:rPr>
          <w:rFonts w:eastAsia="Times New Roman" w:cstheme="minorHAnsi"/>
          <w:color w:val="000000"/>
          <w:szCs w:val="24"/>
          <w:lang w:eastAsia="hr-HR"/>
        </w:rPr>
        <w:t>Kao šteta od prirodne nepogode, za koju se može dati pomoć, smatra se izravna (direktna) šteta.</w:t>
      </w:r>
    </w:p>
    <w:p w14:paraId="6E41F6B5" w14:textId="77777777" w:rsidR="00E4433E" w:rsidRPr="00967795" w:rsidRDefault="00E4433E" w:rsidP="000A5B17">
      <w:pPr>
        <w:spacing w:after="0"/>
        <w:ind w:left="10" w:right="68"/>
        <w:rPr>
          <w:rFonts w:eastAsia="Times New Roman" w:cstheme="minorHAnsi"/>
          <w:color w:val="000000"/>
          <w:szCs w:val="24"/>
          <w:lang w:eastAsia="hr-HR"/>
        </w:rPr>
      </w:pPr>
    </w:p>
    <w:p w14:paraId="668F3596" w14:textId="68EF80DB" w:rsidR="000A5B17" w:rsidRPr="00967795" w:rsidRDefault="000A5B17" w:rsidP="000A5B17">
      <w:pPr>
        <w:spacing w:after="0"/>
        <w:ind w:left="10" w:right="68"/>
        <w:rPr>
          <w:rFonts w:eastAsia="Times New Roman" w:cstheme="minorHAnsi"/>
          <w:color w:val="000000"/>
          <w:szCs w:val="24"/>
          <w:lang w:eastAsia="hr-HR"/>
        </w:rPr>
      </w:pPr>
      <w:r w:rsidRPr="00967795">
        <w:rPr>
          <w:rFonts w:eastAsia="Times New Roman" w:cstheme="minorHAnsi"/>
          <w:color w:val="000000"/>
          <w:szCs w:val="24"/>
          <w:lang w:eastAsia="hr-HR"/>
        </w:rPr>
        <w:t xml:space="preserve">Iznosi šteta u slučaju prirodnih nepogoda na području Općine </w:t>
      </w:r>
      <w:r w:rsidR="00B7504F" w:rsidRPr="00967795">
        <w:rPr>
          <w:rFonts w:eastAsia="Times New Roman" w:cstheme="minorHAnsi"/>
          <w:color w:val="000000"/>
          <w:szCs w:val="24"/>
          <w:lang w:eastAsia="hr-HR"/>
        </w:rPr>
        <w:t>Maruševec</w:t>
      </w:r>
      <w:r w:rsidRPr="00967795">
        <w:rPr>
          <w:rFonts w:eastAsia="Times New Roman" w:cstheme="minorHAnsi"/>
          <w:color w:val="000000"/>
          <w:szCs w:val="24"/>
          <w:lang w:eastAsia="hr-HR"/>
        </w:rPr>
        <w:t xml:space="preserve"> u posljednjih 10 godina iskazani su u sljedećoj tablici.</w:t>
      </w:r>
    </w:p>
    <w:p w14:paraId="5C80054C" w14:textId="77777777" w:rsidR="00E4433E" w:rsidRPr="0053211C" w:rsidRDefault="00E4433E" w:rsidP="00967795">
      <w:pPr>
        <w:spacing w:after="0"/>
        <w:ind w:right="68"/>
        <w:rPr>
          <w:rFonts w:eastAsia="Times New Roman" w:cstheme="minorHAnsi"/>
          <w:color w:val="000000"/>
          <w:szCs w:val="24"/>
          <w:highlight w:val="yellow"/>
          <w:lang w:eastAsia="hr-HR"/>
        </w:rPr>
      </w:pPr>
    </w:p>
    <w:p w14:paraId="49F914F3" w14:textId="17A18C16" w:rsidR="000A5B17" w:rsidRPr="0053211C" w:rsidRDefault="000A5B17" w:rsidP="000A5B17">
      <w:pPr>
        <w:pStyle w:val="Opisslike"/>
        <w:jc w:val="center"/>
        <w:rPr>
          <w:rFonts w:eastAsia="Times New Roman" w:cstheme="minorHAnsi"/>
          <w:color w:val="000000"/>
          <w:szCs w:val="24"/>
          <w:lang w:eastAsia="hr-HR"/>
        </w:rPr>
      </w:pPr>
      <w:bookmarkStart w:id="23" w:name="_Toc84500718"/>
      <w:r w:rsidRPr="0053211C">
        <w:t xml:space="preserve">Tablica </w:t>
      </w:r>
      <w:fldSimple w:instr=" SEQ Tablica \* ARABIC ">
        <w:r w:rsidR="0076673B">
          <w:rPr>
            <w:noProof/>
          </w:rPr>
          <w:t>1</w:t>
        </w:r>
      </w:fldSimple>
      <w:r w:rsidRPr="0053211C">
        <w:t xml:space="preserve">: Pregled šteta uzrokovanih prirodnim nepogodama u posljednjih 10 godina na području Općine </w:t>
      </w:r>
      <w:r w:rsidR="00B7504F" w:rsidRPr="0053211C">
        <w:t>Maruševec</w:t>
      </w:r>
      <w:bookmarkEnd w:id="23"/>
    </w:p>
    <w:tbl>
      <w:tblPr>
        <w:tblStyle w:val="Reetkatablice"/>
        <w:tblW w:w="0" w:type="auto"/>
        <w:tblLook w:val="04A0" w:firstRow="1" w:lastRow="0" w:firstColumn="1" w:lastColumn="0" w:noHBand="0" w:noVBand="1"/>
      </w:tblPr>
      <w:tblGrid>
        <w:gridCol w:w="687"/>
        <w:gridCol w:w="3136"/>
        <w:gridCol w:w="2999"/>
        <w:gridCol w:w="2238"/>
      </w:tblGrid>
      <w:tr w:rsidR="000A5B17" w:rsidRPr="0053211C" w14:paraId="44CFB595" w14:textId="77777777" w:rsidTr="0086119E">
        <w:tc>
          <w:tcPr>
            <w:tcW w:w="687" w:type="dxa"/>
            <w:vAlign w:val="center"/>
          </w:tcPr>
          <w:p w14:paraId="626B0487" w14:textId="20A24772" w:rsidR="000A5B17" w:rsidRPr="0053211C" w:rsidRDefault="000A5B17" w:rsidP="000A5B17">
            <w:pPr>
              <w:spacing w:after="0" w:line="240" w:lineRule="auto"/>
              <w:ind w:right="68"/>
              <w:jc w:val="center"/>
              <w:rPr>
                <w:rFonts w:eastAsia="Times New Roman" w:cstheme="minorHAnsi"/>
                <w:b/>
                <w:bCs/>
                <w:color w:val="000000"/>
                <w:sz w:val="20"/>
                <w:szCs w:val="20"/>
                <w:lang w:eastAsia="hr-HR"/>
              </w:rPr>
            </w:pPr>
            <w:r w:rsidRPr="0053211C">
              <w:rPr>
                <w:rFonts w:eastAsia="Times New Roman" w:cstheme="minorHAnsi"/>
                <w:b/>
                <w:bCs/>
                <w:color w:val="000000"/>
                <w:sz w:val="20"/>
                <w:szCs w:val="20"/>
                <w:lang w:eastAsia="hr-HR"/>
              </w:rPr>
              <w:t>R.Br.</w:t>
            </w:r>
          </w:p>
        </w:tc>
        <w:tc>
          <w:tcPr>
            <w:tcW w:w="3136" w:type="dxa"/>
            <w:vAlign w:val="center"/>
          </w:tcPr>
          <w:p w14:paraId="3E9987FC" w14:textId="2EFB39A6" w:rsidR="000A5B17" w:rsidRPr="0053211C" w:rsidRDefault="000A5B17" w:rsidP="000A5B17">
            <w:pPr>
              <w:spacing w:after="0" w:line="240" w:lineRule="auto"/>
              <w:ind w:right="68"/>
              <w:jc w:val="center"/>
              <w:rPr>
                <w:rFonts w:eastAsia="Times New Roman" w:cstheme="minorHAnsi"/>
                <w:b/>
                <w:bCs/>
                <w:color w:val="000000"/>
                <w:sz w:val="20"/>
                <w:szCs w:val="20"/>
                <w:lang w:eastAsia="hr-HR"/>
              </w:rPr>
            </w:pPr>
            <w:r w:rsidRPr="0053211C">
              <w:rPr>
                <w:rFonts w:eastAsia="Times New Roman" w:cstheme="minorHAnsi"/>
                <w:b/>
                <w:bCs/>
                <w:color w:val="000000"/>
                <w:sz w:val="20"/>
                <w:szCs w:val="20"/>
                <w:lang w:eastAsia="hr-HR"/>
              </w:rPr>
              <w:t>Vrsta prirodne nepogode</w:t>
            </w:r>
          </w:p>
        </w:tc>
        <w:tc>
          <w:tcPr>
            <w:tcW w:w="2999" w:type="dxa"/>
            <w:vAlign w:val="center"/>
          </w:tcPr>
          <w:p w14:paraId="23029954" w14:textId="73CE7DEE" w:rsidR="000A5B17" w:rsidRPr="0053211C" w:rsidRDefault="000A5B17" w:rsidP="000A5B17">
            <w:pPr>
              <w:spacing w:after="0" w:line="240" w:lineRule="auto"/>
              <w:ind w:right="68"/>
              <w:jc w:val="center"/>
              <w:rPr>
                <w:rFonts w:eastAsia="Times New Roman" w:cstheme="minorHAnsi"/>
                <w:b/>
                <w:bCs/>
                <w:color w:val="000000"/>
                <w:sz w:val="20"/>
                <w:szCs w:val="20"/>
                <w:lang w:eastAsia="hr-HR"/>
              </w:rPr>
            </w:pPr>
            <w:r w:rsidRPr="0053211C">
              <w:rPr>
                <w:rFonts w:eastAsia="Times New Roman" w:cstheme="minorHAnsi"/>
                <w:b/>
                <w:bCs/>
                <w:color w:val="000000"/>
                <w:sz w:val="20"/>
                <w:szCs w:val="20"/>
                <w:lang w:eastAsia="hr-HR"/>
              </w:rPr>
              <w:t>Godina nastanka prirodne nepogode</w:t>
            </w:r>
          </w:p>
        </w:tc>
        <w:tc>
          <w:tcPr>
            <w:tcW w:w="2238" w:type="dxa"/>
            <w:vAlign w:val="center"/>
          </w:tcPr>
          <w:p w14:paraId="35C0E9A2" w14:textId="625E0376" w:rsidR="000A5B17" w:rsidRPr="0053211C" w:rsidRDefault="000A5B17" w:rsidP="000A5B17">
            <w:pPr>
              <w:spacing w:after="0" w:line="240" w:lineRule="auto"/>
              <w:ind w:right="68"/>
              <w:jc w:val="center"/>
              <w:rPr>
                <w:rFonts w:eastAsia="Times New Roman" w:cstheme="minorHAnsi"/>
                <w:b/>
                <w:bCs/>
                <w:color w:val="000000"/>
                <w:sz w:val="20"/>
                <w:szCs w:val="20"/>
                <w:lang w:eastAsia="hr-HR"/>
              </w:rPr>
            </w:pPr>
            <w:r w:rsidRPr="0053211C">
              <w:rPr>
                <w:rFonts w:eastAsia="Times New Roman" w:cstheme="minorHAnsi"/>
                <w:b/>
                <w:bCs/>
                <w:color w:val="000000"/>
                <w:sz w:val="20"/>
                <w:szCs w:val="20"/>
                <w:lang w:eastAsia="hr-HR"/>
              </w:rPr>
              <w:t>Prijavljena šteta</w:t>
            </w:r>
            <w:r w:rsidR="00B0797F" w:rsidRPr="0053211C">
              <w:rPr>
                <w:rFonts w:eastAsia="Times New Roman" w:cstheme="minorHAnsi"/>
                <w:b/>
                <w:bCs/>
                <w:color w:val="000000"/>
                <w:sz w:val="20"/>
                <w:szCs w:val="20"/>
                <w:lang w:eastAsia="hr-HR"/>
              </w:rPr>
              <w:t xml:space="preserve"> (kn)</w:t>
            </w:r>
          </w:p>
        </w:tc>
      </w:tr>
      <w:tr w:rsidR="00B7504F" w:rsidRPr="0053211C" w14:paraId="04DC98EB" w14:textId="77777777" w:rsidTr="00B7504F">
        <w:tc>
          <w:tcPr>
            <w:tcW w:w="687" w:type="dxa"/>
            <w:vAlign w:val="center"/>
          </w:tcPr>
          <w:p w14:paraId="6F75E4C6" w14:textId="06EADA53"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1.</w:t>
            </w:r>
          </w:p>
        </w:tc>
        <w:tc>
          <w:tcPr>
            <w:tcW w:w="3136" w:type="dxa"/>
            <w:shd w:val="clear" w:color="auto" w:fill="auto"/>
          </w:tcPr>
          <w:p w14:paraId="18D6835B" w14:textId="730AF054"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Suša</w:t>
            </w:r>
          </w:p>
        </w:tc>
        <w:tc>
          <w:tcPr>
            <w:tcW w:w="2999" w:type="dxa"/>
            <w:shd w:val="clear" w:color="auto" w:fill="auto"/>
          </w:tcPr>
          <w:p w14:paraId="787A049C" w14:textId="64660712"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2011.</w:t>
            </w:r>
          </w:p>
        </w:tc>
        <w:tc>
          <w:tcPr>
            <w:tcW w:w="2238" w:type="dxa"/>
          </w:tcPr>
          <w:p w14:paraId="7C0FCA9B" w14:textId="146CFEFF" w:rsidR="00B7504F" w:rsidRPr="0053211C" w:rsidRDefault="00B7504F" w:rsidP="00B7504F">
            <w:pPr>
              <w:spacing w:after="0" w:line="240" w:lineRule="auto"/>
              <w:ind w:right="68"/>
              <w:jc w:val="right"/>
              <w:rPr>
                <w:rFonts w:eastAsia="Times New Roman" w:cstheme="minorHAnsi"/>
                <w:color w:val="000000"/>
                <w:sz w:val="20"/>
                <w:szCs w:val="20"/>
                <w:lang w:eastAsia="hr-HR"/>
              </w:rPr>
            </w:pPr>
            <w:r w:rsidRPr="0053211C">
              <w:rPr>
                <w:sz w:val="20"/>
                <w:szCs w:val="20"/>
              </w:rPr>
              <w:t>5.701.723,00</w:t>
            </w:r>
          </w:p>
        </w:tc>
      </w:tr>
      <w:tr w:rsidR="00B7504F" w:rsidRPr="0053211C" w14:paraId="78075A24" w14:textId="77777777" w:rsidTr="00A213A7">
        <w:tc>
          <w:tcPr>
            <w:tcW w:w="687" w:type="dxa"/>
            <w:vAlign w:val="center"/>
          </w:tcPr>
          <w:p w14:paraId="1DE3258C" w14:textId="23B92B37"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2.</w:t>
            </w:r>
          </w:p>
        </w:tc>
        <w:tc>
          <w:tcPr>
            <w:tcW w:w="3136" w:type="dxa"/>
          </w:tcPr>
          <w:p w14:paraId="2E242BD9" w14:textId="746933E2"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Suša</w:t>
            </w:r>
          </w:p>
        </w:tc>
        <w:tc>
          <w:tcPr>
            <w:tcW w:w="2999" w:type="dxa"/>
          </w:tcPr>
          <w:p w14:paraId="3CB30251" w14:textId="6FB96BE3"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2012.</w:t>
            </w:r>
          </w:p>
        </w:tc>
        <w:tc>
          <w:tcPr>
            <w:tcW w:w="2238" w:type="dxa"/>
          </w:tcPr>
          <w:p w14:paraId="3A6CB924" w14:textId="347F276C" w:rsidR="00B7504F" w:rsidRPr="0053211C" w:rsidRDefault="00B7504F" w:rsidP="00B7504F">
            <w:pPr>
              <w:spacing w:after="0" w:line="240" w:lineRule="auto"/>
              <w:ind w:right="68"/>
              <w:jc w:val="right"/>
              <w:rPr>
                <w:rFonts w:eastAsia="Times New Roman" w:cstheme="minorHAnsi"/>
                <w:color w:val="000000"/>
                <w:sz w:val="20"/>
                <w:szCs w:val="20"/>
                <w:lang w:eastAsia="hr-HR"/>
              </w:rPr>
            </w:pPr>
            <w:r w:rsidRPr="0053211C">
              <w:rPr>
                <w:sz w:val="20"/>
                <w:szCs w:val="20"/>
              </w:rPr>
              <w:t>10.526.752,18</w:t>
            </w:r>
          </w:p>
        </w:tc>
      </w:tr>
      <w:tr w:rsidR="00B7504F" w:rsidRPr="0053211C" w14:paraId="6B310BCA" w14:textId="77777777" w:rsidTr="00A213A7">
        <w:tc>
          <w:tcPr>
            <w:tcW w:w="687" w:type="dxa"/>
            <w:vAlign w:val="center"/>
          </w:tcPr>
          <w:p w14:paraId="6810D0CE" w14:textId="3D893BC3"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3.</w:t>
            </w:r>
          </w:p>
        </w:tc>
        <w:tc>
          <w:tcPr>
            <w:tcW w:w="3136" w:type="dxa"/>
          </w:tcPr>
          <w:p w14:paraId="6827593B" w14:textId="733909E4"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Poplava</w:t>
            </w:r>
          </w:p>
        </w:tc>
        <w:tc>
          <w:tcPr>
            <w:tcW w:w="2999" w:type="dxa"/>
          </w:tcPr>
          <w:p w14:paraId="489729F0" w14:textId="3F10F772"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2013.</w:t>
            </w:r>
          </w:p>
        </w:tc>
        <w:tc>
          <w:tcPr>
            <w:tcW w:w="2238" w:type="dxa"/>
          </w:tcPr>
          <w:p w14:paraId="6A30BF8A" w14:textId="0D182936" w:rsidR="00B7504F" w:rsidRPr="0053211C" w:rsidRDefault="00B7504F" w:rsidP="00B7504F">
            <w:pPr>
              <w:spacing w:after="0" w:line="240" w:lineRule="auto"/>
              <w:ind w:right="68"/>
              <w:jc w:val="right"/>
              <w:rPr>
                <w:rFonts w:eastAsia="Times New Roman" w:cstheme="minorHAnsi"/>
                <w:color w:val="000000"/>
                <w:sz w:val="20"/>
                <w:szCs w:val="20"/>
                <w:lang w:eastAsia="hr-HR"/>
              </w:rPr>
            </w:pPr>
            <w:r w:rsidRPr="0053211C">
              <w:rPr>
                <w:sz w:val="20"/>
                <w:szCs w:val="20"/>
              </w:rPr>
              <w:t>238.000,00</w:t>
            </w:r>
          </w:p>
        </w:tc>
      </w:tr>
      <w:tr w:rsidR="00B7504F" w:rsidRPr="0053211C" w14:paraId="536E9249" w14:textId="77777777" w:rsidTr="00A213A7">
        <w:tc>
          <w:tcPr>
            <w:tcW w:w="687" w:type="dxa"/>
            <w:vAlign w:val="center"/>
          </w:tcPr>
          <w:p w14:paraId="539E2B7C" w14:textId="5B4AA5D6"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4.</w:t>
            </w:r>
          </w:p>
        </w:tc>
        <w:tc>
          <w:tcPr>
            <w:tcW w:w="3136" w:type="dxa"/>
          </w:tcPr>
          <w:p w14:paraId="75F70B7C" w14:textId="08D11C61"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Suša</w:t>
            </w:r>
          </w:p>
        </w:tc>
        <w:tc>
          <w:tcPr>
            <w:tcW w:w="2999" w:type="dxa"/>
          </w:tcPr>
          <w:p w14:paraId="21809347" w14:textId="47F30ED1"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2013.</w:t>
            </w:r>
          </w:p>
        </w:tc>
        <w:tc>
          <w:tcPr>
            <w:tcW w:w="2238" w:type="dxa"/>
          </w:tcPr>
          <w:p w14:paraId="5C9ECEC0" w14:textId="72F1C153" w:rsidR="00B7504F" w:rsidRPr="0053211C" w:rsidRDefault="00B7504F" w:rsidP="00B7504F">
            <w:pPr>
              <w:spacing w:after="0" w:line="240" w:lineRule="auto"/>
              <w:ind w:right="68"/>
              <w:jc w:val="right"/>
              <w:rPr>
                <w:rFonts w:eastAsia="Times New Roman" w:cstheme="minorHAnsi"/>
                <w:color w:val="000000"/>
                <w:sz w:val="20"/>
                <w:szCs w:val="20"/>
                <w:lang w:eastAsia="hr-HR"/>
              </w:rPr>
            </w:pPr>
            <w:r w:rsidRPr="0053211C">
              <w:rPr>
                <w:sz w:val="20"/>
                <w:szCs w:val="20"/>
              </w:rPr>
              <w:t>542.213,97</w:t>
            </w:r>
          </w:p>
        </w:tc>
      </w:tr>
      <w:tr w:rsidR="00B7504F" w:rsidRPr="0053211C" w14:paraId="0473517E" w14:textId="77777777" w:rsidTr="00A213A7">
        <w:tc>
          <w:tcPr>
            <w:tcW w:w="687" w:type="dxa"/>
            <w:vAlign w:val="center"/>
          </w:tcPr>
          <w:p w14:paraId="4D99CEF7" w14:textId="08E89BA2"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5.</w:t>
            </w:r>
          </w:p>
        </w:tc>
        <w:tc>
          <w:tcPr>
            <w:tcW w:w="3136" w:type="dxa"/>
          </w:tcPr>
          <w:p w14:paraId="20A5AF27" w14:textId="7837E472"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Poplava i klizišta</w:t>
            </w:r>
          </w:p>
        </w:tc>
        <w:tc>
          <w:tcPr>
            <w:tcW w:w="2999" w:type="dxa"/>
          </w:tcPr>
          <w:p w14:paraId="0F3D2158" w14:textId="79039794"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2014.</w:t>
            </w:r>
          </w:p>
        </w:tc>
        <w:tc>
          <w:tcPr>
            <w:tcW w:w="2238" w:type="dxa"/>
          </w:tcPr>
          <w:p w14:paraId="3734ECF5" w14:textId="3F927CA5" w:rsidR="00B7504F" w:rsidRPr="0053211C" w:rsidRDefault="00B7504F" w:rsidP="00B7504F">
            <w:pPr>
              <w:spacing w:after="0" w:line="240" w:lineRule="auto"/>
              <w:ind w:right="68"/>
              <w:jc w:val="right"/>
              <w:rPr>
                <w:rFonts w:eastAsia="Times New Roman" w:cstheme="minorHAnsi"/>
                <w:color w:val="000000"/>
                <w:sz w:val="20"/>
                <w:szCs w:val="20"/>
                <w:lang w:eastAsia="hr-HR"/>
              </w:rPr>
            </w:pPr>
            <w:r w:rsidRPr="0053211C">
              <w:rPr>
                <w:sz w:val="20"/>
                <w:szCs w:val="20"/>
              </w:rPr>
              <w:t>2.041.247,61</w:t>
            </w:r>
          </w:p>
        </w:tc>
      </w:tr>
      <w:tr w:rsidR="00B7504F" w:rsidRPr="0053211C" w14:paraId="441CED2C" w14:textId="77777777" w:rsidTr="00A213A7">
        <w:tc>
          <w:tcPr>
            <w:tcW w:w="687" w:type="dxa"/>
            <w:vAlign w:val="center"/>
          </w:tcPr>
          <w:p w14:paraId="570A041F" w14:textId="53952319"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6.</w:t>
            </w:r>
          </w:p>
        </w:tc>
        <w:tc>
          <w:tcPr>
            <w:tcW w:w="3136" w:type="dxa"/>
          </w:tcPr>
          <w:p w14:paraId="364CFFB1" w14:textId="5EE089F6"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Mraz</w:t>
            </w:r>
          </w:p>
        </w:tc>
        <w:tc>
          <w:tcPr>
            <w:tcW w:w="2999" w:type="dxa"/>
          </w:tcPr>
          <w:p w14:paraId="42F9E864" w14:textId="2B9ED15E"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2016.</w:t>
            </w:r>
          </w:p>
        </w:tc>
        <w:tc>
          <w:tcPr>
            <w:tcW w:w="2238" w:type="dxa"/>
          </w:tcPr>
          <w:p w14:paraId="08551BEC" w14:textId="61A19FDB" w:rsidR="00B7504F" w:rsidRPr="0053211C" w:rsidRDefault="00B7504F" w:rsidP="00B7504F">
            <w:pPr>
              <w:spacing w:after="0" w:line="240" w:lineRule="auto"/>
              <w:ind w:right="68"/>
              <w:jc w:val="right"/>
              <w:rPr>
                <w:rFonts w:eastAsia="Times New Roman" w:cstheme="minorHAnsi"/>
                <w:color w:val="000000"/>
                <w:sz w:val="20"/>
                <w:szCs w:val="20"/>
                <w:lang w:eastAsia="hr-HR"/>
              </w:rPr>
            </w:pPr>
            <w:r w:rsidRPr="0053211C">
              <w:rPr>
                <w:sz w:val="20"/>
                <w:szCs w:val="20"/>
              </w:rPr>
              <w:t>2.790.976,83</w:t>
            </w:r>
          </w:p>
        </w:tc>
      </w:tr>
      <w:tr w:rsidR="00B7504F" w:rsidRPr="0053211C" w14:paraId="289145AF" w14:textId="77777777" w:rsidTr="00A213A7">
        <w:tc>
          <w:tcPr>
            <w:tcW w:w="687" w:type="dxa"/>
            <w:vAlign w:val="center"/>
          </w:tcPr>
          <w:p w14:paraId="24C392EB" w14:textId="4237BA0F"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7.</w:t>
            </w:r>
          </w:p>
        </w:tc>
        <w:tc>
          <w:tcPr>
            <w:tcW w:w="3136" w:type="dxa"/>
          </w:tcPr>
          <w:p w14:paraId="7DE8045B" w14:textId="47AE4221"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Mraz</w:t>
            </w:r>
          </w:p>
        </w:tc>
        <w:tc>
          <w:tcPr>
            <w:tcW w:w="2999" w:type="dxa"/>
          </w:tcPr>
          <w:p w14:paraId="48FBFFBC" w14:textId="57DE210E"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2017.</w:t>
            </w:r>
          </w:p>
        </w:tc>
        <w:tc>
          <w:tcPr>
            <w:tcW w:w="2238" w:type="dxa"/>
          </w:tcPr>
          <w:p w14:paraId="068E9FB3" w14:textId="107E7B23" w:rsidR="00B7504F" w:rsidRPr="0053211C" w:rsidRDefault="00B7504F" w:rsidP="00B7504F">
            <w:pPr>
              <w:spacing w:after="0" w:line="240" w:lineRule="auto"/>
              <w:ind w:right="68"/>
              <w:jc w:val="right"/>
              <w:rPr>
                <w:rFonts w:eastAsia="Times New Roman" w:cstheme="minorHAnsi"/>
                <w:color w:val="000000"/>
                <w:sz w:val="20"/>
                <w:szCs w:val="20"/>
                <w:lang w:eastAsia="hr-HR"/>
              </w:rPr>
            </w:pPr>
            <w:r w:rsidRPr="0053211C">
              <w:rPr>
                <w:sz w:val="20"/>
                <w:szCs w:val="20"/>
              </w:rPr>
              <w:t>1.020.836,70</w:t>
            </w:r>
          </w:p>
        </w:tc>
      </w:tr>
      <w:tr w:rsidR="00B7504F" w:rsidRPr="0053211C" w14:paraId="68266933" w14:textId="77777777" w:rsidTr="00A213A7">
        <w:tc>
          <w:tcPr>
            <w:tcW w:w="687" w:type="dxa"/>
            <w:vAlign w:val="center"/>
          </w:tcPr>
          <w:p w14:paraId="682B1221" w14:textId="1254EA7A"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8.</w:t>
            </w:r>
          </w:p>
        </w:tc>
        <w:tc>
          <w:tcPr>
            <w:tcW w:w="3136" w:type="dxa"/>
          </w:tcPr>
          <w:p w14:paraId="576367BC" w14:textId="088B6CCA"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Suša</w:t>
            </w:r>
          </w:p>
        </w:tc>
        <w:tc>
          <w:tcPr>
            <w:tcW w:w="2999" w:type="dxa"/>
          </w:tcPr>
          <w:p w14:paraId="1B8F78C8" w14:textId="0A6D9B95" w:rsidR="00B7504F" w:rsidRPr="0053211C" w:rsidRDefault="00B7504F"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2017.</w:t>
            </w:r>
          </w:p>
        </w:tc>
        <w:tc>
          <w:tcPr>
            <w:tcW w:w="2238" w:type="dxa"/>
          </w:tcPr>
          <w:p w14:paraId="6A195031" w14:textId="5F46BABD" w:rsidR="00B7504F" w:rsidRPr="0053211C" w:rsidRDefault="00B7504F" w:rsidP="00B7504F">
            <w:pPr>
              <w:spacing w:after="0" w:line="240" w:lineRule="auto"/>
              <w:ind w:right="68"/>
              <w:jc w:val="right"/>
              <w:rPr>
                <w:rFonts w:eastAsia="Times New Roman" w:cstheme="minorHAnsi"/>
                <w:color w:val="000000"/>
                <w:sz w:val="20"/>
                <w:szCs w:val="20"/>
                <w:lang w:eastAsia="hr-HR"/>
              </w:rPr>
            </w:pPr>
            <w:r w:rsidRPr="0053211C">
              <w:rPr>
                <w:sz w:val="20"/>
                <w:szCs w:val="20"/>
              </w:rPr>
              <w:t>3.412.318,40</w:t>
            </w:r>
          </w:p>
        </w:tc>
      </w:tr>
      <w:tr w:rsidR="0053211C" w:rsidRPr="0053211C" w14:paraId="4EA77D85" w14:textId="77777777" w:rsidTr="00A213A7">
        <w:tc>
          <w:tcPr>
            <w:tcW w:w="687" w:type="dxa"/>
            <w:vAlign w:val="center"/>
          </w:tcPr>
          <w:p w14:paraId="3508EA64" w14:textId="2289ECF9" w:rsidR="0053211C" w:rsidRPr="0053211C" w:rsidRDefault="0053211C" w:rsidP="0053211C">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9.</w:t>
            </w:r>
          </w:p>
        </w:tc>
        <w:tc>
          <w:tcPr>
            <w:tcW w:w="3136" w:type="dxa"/>
          </w:tcPr>
          <w:p w14:paraId="3214D3FA" w14:textId="17490722" w:rsidR="0053211C" w:rsidRPr="0053211C" w:rsidRDefault="0053211C" w:rsidP="0053211C">
            <w:pPr>
              <w:spacing w:after="0" w:line="240" w:lineRule="auto"/>
              <w:ind w:right="68"/>
              <w:jc w:val="center"/>
              <w:rPr>
                <w:rFonts w:eastAsia="Times New Roman" w:cstheme="minorHAnsi"/>
                <w:color w:val="000000"/>
                <w:sz w:val="20"/>
                <w:szCs w:val="18"/>
                <w:lang w:eastAsia="hr-HR"/>
              </w:rPr>
            </w:pPr>
            <w:r w:rsidRPr="0053211C">
              <w:rPr>
                <w:sz w:val="20"/>
                <w:szCs w:val="18"/>
              </w:rPr>
              <w:t>Mraz</w:t>
            </w:r>
          </w:p>
        </w:tc>
        <w:tc>
          <w:tcPr>
            <w:tcW w:w="2999" w:type="dxa"/>
          </w:tcPr>
          <w:p w14:paraId="6414D989" w14:textId="67A36E94" w:rsidR="0053211C" w:rsidRPr="0053211C" w:rsidRDefault="0053211C" w:rsidP="0053211C">
            <w:pPr>
              <w:spacing w:after="0" w:line="240" w:lineRule="auto"/>
              <w:ind w:right="68"/>
              <w:jc w:val="center"/>
              <w:rPr>
                <w:rFonts w:eastAsia="Times New Roman" w:cstheme="minorHAnsi"/>
                <w:color w:val="000000"/>
                <w:sz w:val="20"/>
                <w:szCs w:val="18"/>
                <w:lang w:eastAsia="hr-HR"/>
              </w:rPr>
            </w:pPr>
            <w:r w:rsidRPr="0053211C">
              <w:rPr>
                <w:sz w:val="20"/>
                <w:szCs w:val="18"/>
              </w:rPr>
              <w:t>2020.</w:t>
            </w:r>
          </w:p>
        </w:tc>
        <w:tc>
          <w:tcPr>
            <w:tcW w:w="2238" w:type="dxa"/>
          </w:tcPr>
          <w:p w14:paraId="0EEA540F" w14:textId="03D60BB2" w:rsidR="0053211C" w:rsidRPr="0053211C" w:rsidRDefault="0053211C" w:rsidP="0053211C">
            <w:pPr>
              <w:spacing w:after="0" w:line="240" w:lineRule="auto"/>
              <w:ind w:right="68"/>
              <w:jc w:val="right"/>
              <w:rPr>
                <w:sz w:val="20"/>
                <w:szCs w:val="18"/>
              </w:rPr>
            </w:pPr>
            <w:r w:rsidRPr="0053211C">
              <w:rPr>
                <w:sz w:val="20"/>
                <w:szCs w:val="18"/>
              </w:rPr>
              <w:t>254.353,47</w:t>
            </w:r>
          </w:p>
        </w:tc>
      </w:tr>
      <w:tr w:rsidR="00D94B94" w:rsidRPr="0053211C" w14:paraId="0EF81A43" w14:textId="77777777" w:rsidTr="00A213A7">
        <w:tc>
          <w:tcPr>
            <w:tcW w:w="687" w:type="dxa"/>
            <w:vAlign w:val="center"/>
          </w:tcPr>
          <w:p w14:paraId="0A872864" w14:textId="5EFAE47D" w:rsidR="00D94B94" w:rsidRPr="0053211C" w:rsidRDefault="00D94B94"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10.</w:t>
            </w:r>
          </w:p>
        </w:tc>
        <w:tc>
          <w:tcPr>
            <w:tcW w:w="3136" w:type="dxa"/>
          </w:tcPr>
          <w:p w14:paraId="7E254C55" w14:textId="420FE09D" w:rsidR="00D94B94" w:rsidRPr="0053211C" w:rsidRDefault="0053211C" w:rsidP="00B7504F">
            <w:pPr>
              <w:spacing w:after="0" w:line="240" w:lineRule="auto"/>
              <w:ind w:right="68"/>
              <w:jc w:val="center"/>
              <w:rPr>
                <w:rFonts w:eastAsia="Times New Roman" w:cstheme="minorHAnsi"/>
                <w:color w:val="000000"/>
                <w:sz w:val="20"/>
                <w:szCs w:val="20"/>
                <w:lang w:eastAsia="hr-HR"/>
              </w:rPr>
            </w:pPr>
            <w:r w:rsidRPr="0053211C">
              <w:rPr>
                <w:rFonts w:eastAsia="Times New Roman" w:cstheme="minorHAnsi"/>
                <w:color w:val="000000"/>
                <w:sz w:val="20"/>
                <w:szCs w:val="20"/>
                <w:lang w:eastAsia="hr-HR"/>
              </w:rPr>
              <w:t>Mraz</w:t>
            </w:r>
          </w:p>
        </w:tc>
        <w:tc>
          <w:tcPr>
            <w:tcW w:w="2999" w:type="dxa"/>
          </w:tcPr>
          <w:p w14:paraId="77EE4812" w14:textId="06127828" w:rsidR="00D94B94" w:rsidRPr="0053211C" w:rsidRDefault="0053211C" w:rsidP="00B7504F">
            <w:pPr>
              <w:spacing w:after="0" w:line="240" w:lineRule="auto"/>
              <w:ind w:right="68"/>
              <w:jc w:val="center"/>
              <w:rPr>
                <w:rFonts w:eastAsia="Times New Roman" w:cstheme="minorHAnsi"/>
                <w:b/>
                <w:bCs/>
                <w:color w:val="000000"/>
                <w:sz w:val="20"/>
                <w:szCs w:val="20"/>
                <w:lang w:eastAsia="hr-HR"/>
              </w:rPr>
            </w:pPr>
            <w:r w:rsidRPr="0053211C">
              <w:rPr>
                <w:rFonts w:eastAsia="Times New Roman" w:cstheme="minorHAnsi"/>
                <w:color w:val="000000"/>
                <w:sz w:val="20"/>
                <w:szCs w:val="20"/>
                <w:lang w:eastAsia="hr-HR"/>
              </w:rPr>
              <w:t>2021</w:t>
            </w:r>
            <w:r>
              <w:rPr>
                <w:rFonts w:eastAsia="Times New Roman" w:cstheme="minorHAnsi"/>
                <w:color w:val="000000"/>
                <w:sz w:val="20"/>
                <w:szCs w:val="20"/>
                <w:lang w:eastAsia="hr-HR"/>
              </w:rPr>
              <w:t>.</w:t>
            </w:r>
          </w:p>
        </w:tc>
        <w:tc>
          <w:tcPr>
            <w:tcW w:w="2238" w:type="dxa"/>
          </w:tcPr>
          <w:p w14:paraId="0B4FC9A9" w14:textId="09AC9727" w:rsidR="00D94B94" w:rsidRPr="0053211C" w:rsidRDefault="0053211C" w:rsidP="00B7504F">
            <w:pPr>
              <w:spacing w:after="0" w:line="240" w:lineRule="auto"/>
              <w:ind w:right="68"/>
              <w:jc w:val="right"/>
              <w:rPr>
                <w:sz w:val="20"/>
                <w:szCs w:val="20"/>
              </w:rPr>
            </w:pPr>
            <w:r w:rsidRPr="0053211C">
              <w:rPr>
                <w:sz w:val="20"/>
                <w:szCs w:val="20"/>
              </w:rPr>
              <w:t>500.501,80</w:t>
            </w:r>
          </w:p>
        </w:tc>
      </w:tr>
      <w:tr w:rsidR="00DB5567" w:rsidRPr="0053211C" w14:paraId="4BA2FF09" w14:textId="77777777" w:rsidTr="00A213A7">
        <w:tc>
          <w:tcPr>
            <w:tcW w:w="687" w:type="dxa"/>
            <w:vAlign w:val="center"/>
          </w:tcPr>
          <w:p w14:paraId="4CCFEEF5" w14:textId="538EB444" w:rsidR="00DB5567" w:rsidRPr="0053211C" w:rsidRDefault="00DB5567" w:rsidP="00B7504F">
            <w:pPr>
              <w:spacing w:after="0" w:line="240" w:lineRule="auto"/>
              <w:ind w:right="68"/>
              <w:jc w:val="center"/>
              <w:rPr>
                <w:rFonts w:eastAsia="Times New Roman" w:cstheme="minorHAnsi"/>
                <w:color w:val="000000"/>
                <w:sz w:val="20"/>
                <w:szCs w:val="20"/>
                <w:lang w:eastAsia="hr-HR"/>
              </w:rPr>
            </w:pPr>
            <w:r>
              <w:rPr>
                <w:rFonts w:eastAsia="Times New Roman" w:cstheme="minorHAnsi"/>
                <w:color w:val="000000"/>
                <w:sz w:val="20"/>
                <w:szCs w:val="20"/>
                <w:lang w:eastAsia="hr-HR"/>
              </w:rPr>
              <w:t>11.</w:t>
            </w:r>
          </w:p>
        </w:tc>
        <w:tc>
          <w:tcPr>
            <w:tcW w:w="3136" w:type="dxa"/>
          </w:tcPr>
          <w:p w14:paraId="600F074A" w14:textId="0010BF8C" w:rsidR="00DB5567" w:rsidRPr="0053211C" w:rsidRDefault="00DB5567" w:rsidP="00B7504F">
            <w:pPr>
              <w:spacing w:after="0" w:line="240" w:lineRule="auto"/>
              <w:ind w:right="68"/>
              <w:jc w:val="center"/>
              <w:rPr>
                <w:rFonts w:eastAsia="Times New Roman" w:cstheme="minorHAnsi"/>
                <w:color w:val="000000"/>
                <w:sz w:val="20"/>
                <w:szCs w:val="20"/>
                <w:lang w:eastAsia="hr-HR"/>
              </w:rPr>
            </w:pPr>
            <w:r>
              <w:rPr>
                <w:rFonts w:eastAsia="Times New Roman" w:cstheme="minorHAnsi"/>
                <w:color w:val="000000"/>
                <w:sz w:val="20"/>
                <w:szCs w:val="20"/>
                <w:lang w:eastAsia="hr-HR"/>
              </w:rPr>
              <w:t>Potres</w:t>
            </w:r>
          </w:p>
        </w:tc>
        <w:tc>
          <w:tcPr>
            <w:tcW w:w="2999" w:type="dxa"/>
          </w:tcPr>
          <w:p w14:paraId="3B979D5D" w14:textId="3173FA4A" w:rsidR="00DB5567" w:rsidRPr="0053211C" w:rsidRDefault="00DB5567" w:rsidP="00B7504F">
            <w:pPr>
              <w:spacing w:after="0" w:line="240" w:lineRule="auto"/>
              <w:ind w:right="68"/>
              <w:jc w:val="center"/>
              <w:rPr>
                <w:rFonts w:eastAsia="Times New Roman" w:cstheme="minorHAnsi"/>
                <w:color w:val="000000"/>
                <w:sz w:val="20"/>
                <w:szCs w:val="20"/>
                <w:lang w:eastAsia="hr-HR"/>
              </w:rPr>
            </w:pPr>
            <w:r>
              <w:rPr>
                <w:rFonts w:eastAsia="Times New Roman" w:cstheme="minorHAnsi"/>
                <w:color w:val="000000"/>
                <w:sz w:val="20"/>
                <w:szCs w:val="20"/>
                <w:lang w:eastAsia="hr-HR"/>
              </w:rPr>
              <w:t>2021.</w:t>
            </w:r>
          </w:p>
        </w:tc>
        <w:tc>
          <w:tcPr>
            <w:tcW w:w="2238" w:type="dxa"/>
          </w:tcPr>
          <w:p w14:paraId="427CDFD0" w14:textId="414D3EF1" w:rsidR="00DB5567" w:rsidRPr="0053211C" w:rsidRDefault="00DB5567" w:rsidP="00B7504F">
            <w:pPr>
              <w:spacing w:after="0" w:line="240" w:lineRule="auto"/>
              <w:ind w:right="68"/>
              <w:jc w:val="right"/>
              <w:rPr>
                <w:sz w:val="20"/>
                <w:szCs w:val="20"/>
              </w:rPr>
            </w:pPr>
            <w:r>
              <w:rPr>
                <w:sz w:val="20"/>
                <w:szCs w:val="20"/>
              </w:rPr>
              <w:t>566.000,00</w:t>
            </w:r>
          </w:p>
        </w:tc>
      </w:tr>
    </w:tbl>
    <w:p w14:paraId="5070A2EF" w14:textId="77777777" w:rsidR="004B1DCC" w:rsidRPr="0053211C" w:rsidRDefault="004B1DCC" w:rsidP="00846CA5">
      <w:pPr>
        <w:pStyle w:val="Naslov1"/>
        <w:spacing w:before="0"/>
      </w:pPr>
    </w:p>
    <w:p w14:paraId="111E62AD" w14:textId="6FD286A3" w:rsidR="00B0797F" w:rsidRPr="00967795" w:rsidRDefault="00B0797F" w:rsidP="00846CA5">
      <w:pPr>
        <w:pStyle w:val="Naslov1"/>
        <w:spacing w:before="0"/>
      </w:pPr>
      <w:bookmarkStart w:id="24" w:name="_Toc84500699"/>
      <w:r w:rsidRPr="00967795">
        <w:t xml:space="preserve">6. POPIS MJERA I NOSITELJA MJERA U SLUČAJU POJAVE PRIRODNE NEPOGODE NA PODRUČJU OPĆINE </w:t>
      </w:r>
      <w:r w:rsidR="00B7504F" w:rsidRPr="00967795">
        <w:t>MARUŠEVEC</w:t>
      </w:r>
      <w:bookmarkEnd w:id="24"/>
    </w:p>
    <w:p w14:paraId="78C69D82" w14:textId="77777777" w:rsidR="00B0797F" w:rsidRPr="00967795" w:rsidRDefault="00B0797F" w:rsidP="00B0797F">
      <w:pPr>
        <w:spacing w:after="0"/>
      </w:pPr>
    </w:p>
    <w:p w14:paraId="60A333E3" w14:textId="08C6706B" w:rsidR="00B0797F" w:rsidRPr="00967795" w:rsidRDefault="00B0797F" w:rsidP="00B0797F">
      <w:pPr>
        <w:pStyle w:val="Odlomakpopisa11"/>
        <w:spacing w:after="0" w:line="276" w:lineRule="auto"/>
        <w:ind w:firstLine="0"/>
        <w:rPr>
          <w:rFonts w:asciiTheme="minorHAnsi" w:hAnsiTheme="minorHAnsi" w:cstheme="minorHAnsi"/>
          <w:szCs w:val="24"/>
        </w:rPr>
      </w:pPr>
      <w:r w:rsidRPr="00967795">
        <w:rPr>
          <w:rFonts w:asciiTheme="minorHAnsi" w:hAnsiTheme="minorHAnsi" w:cstheme="minorHAnsi"/>
          <w:szCs w:val="24"/>
        </w:rPr>
        <w:t xml:space="preserve">Pod pojmom mjere u smislu </w:t>
      </w:r>
      <w:r w:rsidRPr="00967795">
        <w:rPr>
          <w:rFonts w:asciiTheme="minorHAnsi" w:hAnsiTheme="minorHAnsi" w:cstheme="minorHAnsi"/>
          <w:i/>
          <w:iCs/>
          <w:szCs w:val="24"/>
        </w:rPr>
        <w:t>Zakona</w:t>
      </w:r>
      <w:r w:rsidRPr="00967795">
        <w:rPr>
          <w:rFonts w:asciiTheme="minorHAnsi" w:hAnsiTheme="minorHAnsi" w:cstheme="minorHAnsi"/>
          <w:szCs w:val="24"/>
        </w:rPr>
        <w:t xml:space="preserve"> smatraju se sva djelovanja od strane Općine </w:t>
      </w:r>
      <w:r w:rsidR="00B7504F" w:rsidRPr="00967795">
        <w:rPr>
          <w:rFonts w:asciiTheme="minorHAnsi" w:hAnsiTheme="minorHAnsi" w:cstheme="minorHAnsi"/>
          <w:szCs w:val="24"/>
        </w:rPr>
        <w:t>Maruševec</w:t>
      </w:r>
      <w:r w:rsidRPr="00967795">
        <w:rPr>
          <w:rFonts w:asciiTheme="minorHAnsi" w:hAnsiTheme="minorHAnsi" w:cstheme="minorHAnsi"/>
          <w:szCs w:val="24"/>
        </w:rPr>
        <w:t xml:space="preserve"> vezana</w:t>
      </w:r>
      <w:r w:rsidRPr="00967795">
        <w:rPr>
          <w:rFonts w:asciiTheme="minorHAnsi" w:hAnsiTheme="minorHAnsi" w:cstheme="minorHAnsi"/>
          <w:spacing w:val="-3"/>
          <w:szCs w:val="24"/>
        </w:rPr>
        <w:t xml:space="preserve"> </w:t>
      </w:r>
      <w:r w:rsidRPr="00967795">
        <w:rPr>
          <w:rFonts w:asciiTheme="minorHAnsi" w:hAnsiTheme="minorHAnsi" w:cstheme="minorHAnsi"/>
          <w:szCs w:val="24"/>
        </w:rPr>
        <w:t>za</w:t>
      </w:r>
      <w:r w:rsidRPr="00967795">
        <w:rPr>
          <w:rFonts w:asciiTheme="minorHAnsi" w:hAnsiTheme="minorHAnsi" w:cstheme="minorHAnsi"/>
          <w:spacing w:val="-3"/>
          <w:szCs w:val="24"/>
        </w:rPr>
        <w:t xml:space="preserve"> </w:t>
      </w:r>
      <w:r w:rsidRPr="00967795">
        <w:rPr>
          <w:rFonts w:asciiTheme="minorHAnsi" w:hAnsiTheme="minorHAnsi" w:cstheme="minorHAnsi"/>
          <w:szCs w:val="24"/>
        </w:rPr>
        <w:t>sanaciju</w:t>
      </w:r>
      <w:r w:rsidRPr="00967795">
        <w:rPr>
          <w:rFonts w:asciiTheme="minorHAnsi" w:hAnsiTheme="minorHAnsi" w:cstheme="minorHAnsi"/>
          <w:spacing w:val="-4"/>
          <w:szCs w:val="24"/>
        </w:rPr>
        <w:t xml:space="preserve"> </w:t>
      </w:r>
      <w:r w:rsidRPr="00967795">
        <w:rPr>
          <w:rFonts w:asciiTheme="minorHAnsi" w:hAnsiTheme="minorHAnsi" w:cstheme="minorHAnsi"/>
          <w:szCs w:val="24"/>
        </w:rPr>
        <w:t>nastalih</w:t>
      </w:r>
      <w:r w:rsidRPr="00967795">
        <w:rPr>
          <w:rFonts w:asciiTheme="minorHAnsi" w:hAnsiTheme="minorHAnsi" w:cstheme="minorHAnsi"/>
          <w:spacing w:val="-7"/>
          <w:szCs w:val="24"/>
        </w:rPr>
        <w:t xml:space="preserve"> </w:t>
      </w:r>
      <w:r w:rsidRPr="00967795">
        <w:rPr>
          <w:rFonts w:asciiTheme="minorHAnsi" w:hAnsiTheme="minorHAnsi" w:cstheme="minorHAnsi"/>
          <w:szCs w:val="24"/>
        </w:rPr>
        <w:t>šteta,</w:t>
      </w:r>
      <w:r w:rsidRPr="00967795">
        <w:rPr>
          <w:rFonts w:asciiTheme="minorHAnsi" w:hAnsiTheme="minorHAnsi" w:cstheme="minorHAnsi"/>
          <w:spacing w:val="-5"/>
          <w:szCs w:val="24"/>
        </w:rPr>
        <w:t xml:space="preserve"> </w:t>
      </w:r>
      <w:r w:rsidRPr="00967795">
        <w:rPr>
          <w:rFonts w:asciiTheme="minorHAnsi" w:hAnsiTheme="minorHAnsi" w:cstheme="minorHAnsi"/>
          <w:szCs w:val="24"/>
        </w:rPr>
        <w:t>ovisno</w:t>
      </w:r>
      <w:r w:rsidRPr="00967795">
        <w:rPr>
          <w:rFonts w:asciiTheme="minorHAnsi" w:hAnsiTheme="minorHAnsi" w:cstheme="minorHAnsi"/>
          <w:spacing w:val="-4"/>
          <w:szCs w:val="24"/>
        </w:rPr>
        <w:t xml:space="preserve"> </w:t>
      </w:r>
      <w:r w:rsidRPr="00967795">
        <w:rPr>
          <w:rFonts w:asciiTheme="minorHAnsi" w:hAnsiTheme="minorHAnsi" w:cstheme="minorHAnsi"/>
          <w:szCs w:val="24"/>
        </w:rPr>
        <w:t>o</w:t>
      </w:r>
      <w:r w:rsidRPr="00967795">
        <w:rPr>
          <w:rFonts w:asciiTheme="minorHAnsi" w:hAnsiTheme="minorHAnsi" w:cstheme="minorHAnsi"/>
          <w:spacing w:val="-4"/>
          <w:szCs w:val="24"/>
        </w:rPr>
        <w:t xml:space="preserve"> </w:t>
      </w:r>
      <w:r w:rsidRPr="00967795">
        <w:rPr>
          <w:rFonts w:asciiTheme="minorHAnsi" w:hAnsiTheme="minorHAnsi" w:cstheme="minorHAnsi"/>
          <w:szCs w:val="24"/>
        </w:rPr>
        <w:t>naravi,</w:t>
      </w:r>
      <w:r w:rsidRPr="00967795">
        <w:rPr>
          <w:rFonts w:asciiTheme="minorHAnsi" w:hAnsiTheme="minorHAnsi" w:cstheme="minorHAnsi"/>
          <w:spacing w:val="-6"/>
          <w:szCs w:val="24"/>
        </w:rPr>
        <w:t xml:space="preserve"> </w:t>
      </w:r>
      <w:r w:rsidRPr="00967795">
        <w:rPr>
          <w:rFonts w:asciiTheme="minorHAnsi" w:hAnsiTheme="minorHAnsi" w:cstheme="minorHAnsi"/>
          <w:szCs w:val="24"/>
        </w:rPr>
        <w:t>odnosno</w:t>
      </w:r>
      <w:r w:rsidRPr="00967795">
        <w:rPr>
          <w:rFonts w:asciiTheme="minorHAnsi" w:hAnsiTheme="minorHAnsi" w:cstheme="minorHAnsi"/>
          <w:spacing w:val="-5"/>
          <w:szCs w:val="24"/>
        </w:rPr>
        <w:t xml:space="preserve"> </w:t>
      </w:r>
      <w:r w:rsidRPr="00967795">
        <w:rPr>
          <w:rFonts w:asciiTheme="minorHAnsi" w:hAnsiTheme="minorHAnsi" w:cstheme="minorHAnsi"/>
          <w:szCs w:val="24"/>
        </w:rPr>
        <w:t>vrsti</w:t>
      </w:r>
      <w:r w:rsidRPr="00967795">
        <w:rPr>
          <w:rFonts w:asciiTheme="minorHAnsi" w:hAnsiTheme="minorHAnsi" w:cstheme="minorHAnsi"/>
          <w:spacing w:val="-2"/>
          <w:szCs w:val="24"/>
        </w:rPr>
        <w:t xml:space="preserve"> </w:t>
      </w:r>
      <w:r w:rsidRPr="00967795">
        <w:rPr>
          <w:rFonts w:asciiTheme="minorHAnsi" w:hAnsiTheme="minorHAnsi" w:cstheme="minorHAnsi"/>
          <w:szCs w:val="24"/>
        </w:rPr>
        <w:t>prirodne</w:t>
      </w:r>
      <w:r w:rsidRPr="00967795">
        <w:rPr>
          <w:rFonts w:asciiTheme="minorHAnsi" w:hAnsiTheme="minorHAnsi" w:cstheme="minorHAnsi"/>
          <w:spacing w:val="-5"/>
          <w:szCs w:val="24"/>
        </w:rPr>
        <w:t xml:space="preserve"> </w:t>
      </w:r>
      <w:r w:rsidRPr="00967795">
        <w:rPr>
          <w:rFonts w:asciiTheme="minorHAnsi" w:hAnsiTheme="minorHAnsi" w:cstheme="minorHAnsi"/>
          <w:szCs w:val="24"/>
        </w:rPr>
        <w:t>nepogode</w:t>
      </w:r>
      <w:r w:rsidRPr="00967795">
        <w:rPr>
          <w:rFonts w:asciiTheme="minorHAnsi" w:hAnsiTheme="minorHAnsi" w:cstheme="minorHAnsi"/>
          <w:spacing w:val="-3"/>
          <w:szCs w:val="24"/>
        </w:rPr>
        <w:t xml:space="preserve"> </w:t>
      </w:r>
      <w:r w:rsidRPr="00967795">
        <w:rPr>
          <w:rFonts w:asciiTheme="minorHAnsi" w:hAnsiTheme="minorHAnsi" w:cstheme="minorHAnsi"/>
          <w:szCs w:val="24"/>
        </w:rPr>
        <w:t>koja</w:t>
      </w:r>
      <w:r w:rsidRPr="00967795">
        <w:rPr>
          <w:rFonts w:asciiTheme="minorHAnsi" w:hAnsiTheme="minorHAnsi" w:cstheme="minorHAnsi"/>
          <w:spacing w:val="-3"/>
          <w:szCs w:val="24"/>
        </w:rPr>
        <w:t xml:space="preserve"> </w:t>
      </w:r>
      <w:r w:rsidRPr="00967795">
        <w:rPr>
          <w:rFonts w:asciiTheme="minorHAnsi" w:hAnsiTheme="minorHAnsi" w:cstheme="minorHAnsi"/>
          <w:szCs w:val="24"/>
        </w:rPr>
        <w:t>je</w:t>
      </w:r>
      <w:r w:rsidRPr="00967795">
        <w:rPr>
          <w:rFonts w:asciiTheme="minorHAnsi" w:hAnsiTheme="minorHAnsi" w:cstheme="minorHAnsi"/>
          <w:spacing w:val="-5"/>
          <w:szCs w:val="24"/>
        </w:rPr>
        <w:t xml:space="preserve"> </w:t>
      </w:r>
      <w:r w:rsidRPr="00967795">
        <w:rPr>
          <w:rFonts w:asciiTheme="minorHAnsi" w:hAnsiTheme="minorHAnsi" w:cstheme="minorHAnsi"/>
          <w:szCs w:val="24"/>
        </w:rPr>
        <w:t>izgledna</w:t>
      </w:r>
      <w:r w:rsidRPr="00967795">
        <w:rPr>
          <w:rFonts w:asciiTheme="minorHAnsi" w:hAnsiTheme="minorHAnsi" w:cstheme="minorHAnsi"/>
          <w:spacing w:val="-2"/>
          <w:szCs w:val="24"/>
        </w:rPr>
        <w:t xml:space="preserve"> </w:t>
      </w:r>
      <w:r w:rsidRPr="00967795">
        <w:rPr>
          <w:rFonts w:asciiTheme="minorHAnsi" w:hAnsiTheme="minorHAnsi" w:cstheme="minorHAnsi"/>
          <w:szCs w:val="24"/>
        </w:rPr>
        <w:t>za određeno područje, odnosno o posljedicama</w:t>
      </w:r>
      <w:r w:rsidRPr="00967795">
        <w:rPr>
          <w:rFonts w:asciiTheme="minorHAnsi" w:hAnsiTheme="minorHAnsi" w:cstheme="minorHAnsi"/>
          <w:spacing w:val="-1"/>
          <w:szCs w:val="24"/>
        </w:rPr>
        <w:t xml:space="preserve"> </w:t>
      </w:r>
      <w:r w:rsidRPr="00967795">
        <w:rPr>
          <w:rFonts w:asciiTheme="minorHAnsi" w:hAnsiTheme="minorHAnsi" w:cstheme="minorHAnsi"/>
          <w:szCs w:val="24"/>
        </w:rPr>
        <w:t>istih. Kako</w:t>
      </w:r>
      <w:r w:rsidRPr="00967795">
        <w:rPr>
          <w:rFonts w:asciiTheme="minorHAnsi" w:hAnsiTheme="minorHAnsi" w:cstheme="minorHAnsi"/>
          <w:spacing w:val="-4"/>
          <w:szCs w:val="24"/>
        </w:rPr>
        <w:t xml:space="preserve"> </w:t>
      </w:r>
      <w:r w:rsidRPr="00967795">
        <w:rPr>
          <w:rFonts w:asciiTheme="minorHAnsi" w:hAnsiTheme="minorHAnsi" w:cstheme="minorHAnsi"/>
          <w:szCs w:val="24"/>
        </w:rPr>
        <w:t>se</w:t>
      </w:r>
      <w:r w:rsidRPr="00967795">
        <w:rPr>
          <w:rFonts w:asciiTheme="minorHAnsi" w:hAnsiTheme="minorHAnsi" w:cstheme="minorHAnsi"/>
          <w:spacing w:val="-5"/>
          <w:szCs w:val="24"/>
        </w:rPr>
        <w:t xml:space="preserve"> </w:t>
      </w:r>
      <w:r w:rsidRPr="00967795">
        <w:rPr>
          <w:rFonts w:asciiTheme="minorHAnsi" w:hAnsiTheme="minorHAnsi" w:cstheme="minorHAnsi"/>
          <w:szCs w:val="24"/>
        </w:rPr>
        <w:t>prirodne</w:t>
      </w:r>
      <w:r w:rsidRPr="00967795">
        <w:rPr>
          <w:rFonts w:asciiTheme="minorHAnsi" w:hAnsiTheme="minorHAnsi" w:cstheme="minorHAnsi"/>
          <w:spacing w:val="-5"/>
          <w:szCs w:val="24"/>
        </w:rPr>
        <w:t xml:space="preserve"> </w:t>
      </w:r>
      <w:r w:rsidRPr="00967795">
        <w:rPr>
          <w:rFonts w:asciiTheme="minorHAnsi" w:hAnsiTheme="minorHAnsi" w:cstheme="minorHAnsi"/>
          <w:szCs w:val="24"/>
        </w:rPr>
        <w:t>nepogode</w:t>
      </w:r>
      <w:r w:rsidRPr="00967795">
        <w:rPr>
          <w:rFonts w:asciiTheme="minorHAnsi" w:hAnsiTheme="minorHAnsi" w:cstheme="minorHAnsi"/>
          <w:spacing w:val="-6"/>
          <w:szCs w:val="24"/>
        </w:rPr>
        <w:t xml:space="preserve"> </w:t>
      </w:r>
      <w:r w:rsidRPr="00967795">
        <w:rPr>
          <w:rFonts w:asciiTheme="minorHAnsi" w:hAnsiTheme="minorHAnsi" w:cstheme="minorHAnsi"/>
          <w:szCs w:val="24"/>
        </w:rPr>
        <w:t>uglavnom</w:t>
      </w:r>
      <w:r w:rsidRPr="00967795">
        <w:rPr>
          <w:rFonts w:asciiTheme="minorHAnsi" w:hAnsiTheme="minorHAnsi" w:cstheme="minorHAnsi"/>
          <w:spacing w:val="-5"/>
          <w:szCs w:val="24"/>
        </w:rPr>
        <w:t xml:space="preserve"> </w:t>
      </w:r>
      <w:r w:rsidRPr="00967795">
        <w:rPr>
          <w:rFonts w:asciiTheme="minorHAnsi" w:hAnsiTheme="minorHAnsi" w:cstheme="minorHAnsi"/>
          <w:szCs w:val="24"/>
        </w:rPr>
        <w:t>javljaju</w:t>
      </w:r>
      <w:r w:rsidRPr="00967795">
        <w:rPr>
          <w:rFonts w:asciiTheme="minorHAnsi" w:hAnsiTheme="minorHAnsi" w:cstheme="minorHAnsi"/>
          <w:spacing w:val="-6"/>
          <w:szCs w:val="24"/>
        </w:rPr>
        <w:t xml:space="preserve"> </w:t>
      </w:r>
      <w:r w:rsidRPr="00967795">
        <w:rPr>
          <w:rFonts w:asciiTheme="minorHAnsi" w:hAnsiTheme="minorHAnsi" w:cstheme="minorHAnsi"/>
          <w:szCs w:val="24"/>
        </w:rPr>
        <w:t>iznenada</w:t>
      </w:r>
      <w:r w:rsidRPr="00967795">
        <w:rPr>
          <w:rFonts w:asciiTheme="minorHAnsi" w:hAnsiTheme="minorHAnsi" w:cstheme="minorHAnsi"/>
          <w:spacing w:val="-6"/>
          <w:szCs w:val="24"/>
        </w:rPr>
        <w:t xml:space="preserve"> </w:t>
      </w:r>
      <w:r w:rsidRPr="00967795">
        <w:rPr>
          <w:rFonts w:asciiTheme="minorHAnsi" w:hAnsiTheme="minorHAnsi" w:cstheme="minorHAnsi"/>
          <w:szCs w:val="24"/>
        </w:rPr>
        <w:t>i</w:t>
      </w:r>
      <w:r w:rsidRPr="00967795">
        <w:rPr>
          <w:rFonts w:asciiTheme="minorHAnsi" w:hAnsiTheme="minorHAnsi" w:cstheme="minorHAnsi"/>
          <w:spacing w:val="-6"/>
          <w:szCs w:val="24"/>
        </w:rPr>
        <w:t xml:space="preserve"> </w:t>
      </w:r>
      <w:r w:rsidRPr="00967795">
        <w:rPr>
          <w:rFonts w:asciiTheme="minorHAnsi" w:hAnsiTheme="minorHAnsi" w:cstheme="minorHAnsi"/>
          <w:szCs w:val="24"/>
        </w:rPr>
        <w:t>ne</w:t>
      </w:r>
      <w:r w:rsidRPr="00967795">
        <w:rPr>
          <w:rFonts w:asciiTheme="minorHAnsi" w:hAnsiTheme="minorHAnsi" w:cstheme="minorHAnsi"/>
          <w:spacing w:val="-4"/>
          <w:szCs w:val="24"/>
        </w:rPr>
        <w:t xml:space="preserve"> </w:t>
      </w:r>
      <w:r w:rsidRPr="00967795">
        <w:rPr>
          <w:rFonts w:asciiTheme="minorHAnsi" w:hAnsiTheme="minorHAnsi" w:cstheme="minorHAnsi"/>
          <w:szCs w:val="24"/>
        </w:rPr>
        <w:t>nastaju</w:t>
      </w:r>
      <w:r w:rsidRPr="00967795">
        <w:rPr>
          <w:rFonts w:asciiTheme="minorHAnsi" w:hAnsiTheme="minorHAnsi" w:cstheme="minorHAnsi"/>
          <w:spacing w:val="-6"/>
          <w:szCs w:val="24"/>
        </w:rPr>
        <w:t xml:space="preserve"> </w:t>
      </w:r>
      <w:r w:rsidRPr="00967795">
        <w:rPr>
          <w:rFonts w:asciiTheme="minorHAnsi" w:hAnsiTheme="minorHAnsi" w:cstheme="minorHAnsi"/>
          <w:szCs w:val="24"/>
        </w:rPr>
        <w:t>uvijek</w:t>
      </w:r>
      <w:r w:rsidRPr="00967795">
        <w:rPr>
          <w:rFonts w:asciiTheme="minorHAnsi" w:hAnsiTheme="minorHAnsi" w:cstheme="minorHAnsi"/>
          <w:spacing w:val="-5"/>
          <w:szCs w:val="24"/>
        </w:rPr>
        <w:t xml:space="preserve"> </w:t>
      </w:r>
      <w:r w:rsidRPr="00967795">
        <w:rPr>
          <w:rFonts w:asciiTheme="minorHAnsi" w:hAnsiTheme="minorHAnsi" w:cstheme="minorHAnsi"/>
          <w:szCs w:val="24"/>
        </w:rPr>
        <w:t>štete</w:t>
      </w:r>
      <w:r w:rsidRPr="00967795">
        <w:rPr>
          <w:rFonts w:asciiTheme="minorHAnsi" w:hAnsiTheme="minorHAnsi" w:cstheme="minorHAnsi"/>
          <w:spacing w:val="-4"/>
          <w:szCs w:val="24"/>
        </w:rPr>
        <w:t xml:space="preserve"> </w:t>
      </w:r>
      <w:r w:rsidRPr="00967795">
        <w:rPr>
          <w:rFonts w:asciiTheme="minorHAnsi" w:hAnsiTheme="minorHAnsi" w:cstheme="minorHAnsi"/>
          <w:szCs w:val="24"/>
        </w:rPr>
        <w:t>istih</w:t>
      </w:r>
      <w:r w:rsidRPr="00967795">
        <w:rPr>
          <w:rFonts w:asciiTheme="minorHAnsi" w:hAnsiTheme="minorHAnsi" w:cstheme="minorHAnsi"/>
          <w:spacing w:val="-6"/>
          <w:szCs w:val="24"/>
        </w:rPr>
        <w:t xml:space="preserve"> </w:t>
      </w:r>
      <w:r w:rsidRPr="00967795">
        <w:rPr>
          <w:rFonts w:asciiTheme="minorHAnsi" w:hAnsiTheme="minorHAnsi" w:cstheme="minorHAnsi"/>
          <w:szCs w:val="24"/>
        </w:rPr>
        <w:t>razmjera,</w:t>
      </w:r>
      <w:r w:rsidRPr="00967795">
        <w:rPr>
          <w:rFonts w:asciiTheme="minorHAnsi" w:hAnsiTheme="minorHAnsi" w:cstheme="minorHAnsi"/>
          <w:spacing w:val="-6"/>
          <w:szCs w:val="24"/>
        </w:rPr>
        <w:t xml:space="preserve"> </w:t>
      </w:r>
      <w:r w:rsidRPr="00967795">
        <w:rPr>
          <w:rFonts w:asciiTheme="minorHAnsi" w:hAnsiTheme="minorHAnsi" w:cstheme="minorHAnsi"/>
          <w:szCs w:val="24"/>
        </w:rPr>
        <w:t>u</w:t>
      </w:r>
      <w:r w:rsidRPr="00967795">
        <w:rPr>
          <w:rFonts w:asciiTheme="minorHAnsi" w:hAnsiTheme="minorHAnsi" w:cstheme="minorHAnsi"/>
          <w:spacing w:val="-5"/>
          <w:szCs w:val="24"/>
        </w:rPr>
        <w:t xml:space="preserve"> </w:t>
      </w:r>
      <w:r w:rsidRPr="00967795">
        <w:rPr>
          <w:rFonts w:asciiTheme="minorHAnsi" w:hAnsiTheme="minorHAnsi" w:cstheme="minorHAnsi"/>
          <w:szCs w:val="24"/>
        </w:rPr>
        <w:t>ovom dijelu moguće je provesti:</w:t>
      </w:r>
    </w:p>
    <w:p w14:paraId="700A7CE7" w14:textId="77777777" w:rsidR="00B0797F" w:rsidRPr="00967795" w:rsidRDefault="00B0797F" w:rsidP="00470181">
      <w:pPr>
        <w:numPr>
          <w:ilvl w:val="0"/>
          <w:numId w:val="15"/>
        </w:numPr>
        <w:spacing w:after="0"/>
        <w:ind w:right="66"/>
        <w:rPr>
          <w:rFonts w:cstheme="minorHAnsi"/>
          <w:iCs/>
          <w:szCs w:val="24"/>
        </w:rPr>
      </w:pPr>
      <w:r w:rsidRPr="00967795">
        <w:rPr>
          <w:rFonts w:cstheme="minorHAnsi"/>
          <w:iCs/>
          <w:szCs w:val="24"/>
        </w:rPr>
        <w:t>preventivne mjere radi umanjenja posljedica prirodne</w:t>
      </w:r>
      <w:r w:rsidRPr="00967795">
        <w:rPr>
          <w:rFonts w:cstheme="minorHAnsi"/>
          <w:iCs/>
          <w:spacing w:val="-7"/>
          <w:szCs w:val="24"/>
        </w:rPr>
        <w:t xml:space="preserve"> </w:t>
      </w:r>
      <w:r w:rsidRPr="00967795">
        <w:rPr>
          <w:rFonts w:cstheme="minorHAnsi"/>
          <w:iCs/>
          <w:szCs w:val="24"/>
        </w:rPr>
        <w:t>nepogode,</w:t>
      </w:r>
      <w:r w:rsidRPr="00967795">
        <w:rPr>
          <w:rFonts w:cstheme="minorHAnsi"/>
          <w:szCs w:val="24"/>
        </w:rPr>
        <w:t xml:space="preserve"> </w:t>
      </w:r>
    </w:p>
    <w:p w14:paraId="5D66AA45" w14:textId="2B86FFC6" w:rsidR="00B0797F" w:rsidRPr="00967795" w:rsidRDefault="00B0797F" w:rsidP="00470181">
      <w:pPr>
        <w:numPr>
          <w:ilvl w:val="0"/>
          <w:numId w:val="15"/>
        </w:numPr>
        <w:spacing w:after="0"/>
        <w:ind w:right="66"/>
        <w:rPr>
          <w:rFonts w:cstheme="minorHAnsi"/>
          <w:iCs/>
          <w:szCs w:val="24"/>
        </w:rPr>
      </w:pPr>
      <w:r w:rsidRPr="00967795">
        <w:rPr>
          <w:rFonts w:cstheme="minorHAnsi"/>
          <w:iCs/>
          <w:szCs w:val="24"/>
        </w:rPr>
        <w:lastRenderedPageBreak/>
        <w:t>mjere za ublažavanje i otklanjanje izravnih posljedica prirodne nepogode.</w:t>
      </w:r>
    </w:p>
    <w:p w14:paraId="750F1715" w14:textId="77777777" w:rsidR="00B0797F" w:rsidRPr="00967795" w:rsidRDefault="00B0797F" w:rsidP="00B0797F">
      <w:pPr>
        <w:spacing w:after="0"/>
        <w:ind w:left="1080" w:right="66"/>
        <w:rPr>
          <w:rFonts w:cstheme="minorHAnsi"/>
          <w:iCs/>
          <w:szCs w:val="24"/>
          <w:highlight w:val="yellow"/>
        </w:rPr>
      </w:pPr>
    </w:p>
    <w:p w14:paraId="469EF8C0" w14:textId="5EF57DC2" w:rsidR="00B0797F" w:rsidRPr="00967795" w:rsidRDefault="00B0797F" w:rsidP="00B0797F">
      <w:pPr>
        <w:pStyle w:val="Odlomakpopisa11"/>
        <w:spacing w:after="0" w:line="276" w:lineRule="auto"/>
        <w:ind w:firstLine="0"/>
        <w:rPr>
          <w:rFonts w:asciiTheme="minorHAnsi" w:hAnsiTheme="minorHAnsi" w:cstheme="minorHAnsi"/>
          <w:szCs w:val="24"/>
        </w:rPr>
      </w:pPr>
      <w:r w:rsidRPr="00967795">
        <w:rPr>
          <w:rFonts w:asciiTheme="minorHAnsi" w:hAnsiTheme="minorHAnsi" w:cstheme="minorHAnsi"/>
          <w:szCs w:val="24"/>
        </w:rPr>
        <w:t>Preventivne mjere radi umanjenja posljedica prirodne nepogode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w:t>
      </w:r>
    </w:p>
    <w:p w14:paraId="0AE66282" w14:textId="77777777" w:rsidR="00B0797F" w:rsidRPr="00967795" w:rsidRDefault="00B0797F" w:rsidP="00B0797F">
      <w:pPr>
        <w:pStyle w:val="Odlomakpopisa11"/>
        <w:spacing w:after="0" w:line="276" w:lineRule="auto"/>
        <w:ind w:firstLine="0"/>
        <w:rPr>
          <w:rFonts w:asciiTheme="minorHAnsi" w:hAnsiTheme="minorHAnsi" w:cstheme="minorHAnsi"/>
          <w:szCs w:val="24"/>
        </w:rPr>
      </w:pPr>
    </w:p>
    <w:p w14:paraId="5BB9B5DD" w14:textId="23FA0DD5" w:rsidR="00B0797F" w:rsidRPr="00967795" w:rsidRDefault="00B0797F" w:rsidP="00B0797F">
      <w:pPr>
        <w:pStyle w:val="Odlomakpopisa11"/>
        <w:spacing w:after="0" w:line="276" w:lineRule="auto"/>
        <w:ind w:firstLine="0"/>
        <w:rPr>
          <w:rFonts w:asciiTheme="minorHAnsi" w:hAnsiTheme="minorHAnsi" w:cstheme="minorHAnsi"/>
          <w:szCs w:val="24"/>
        </w:rPr>
      </w:pPr>
      <w:r w:rsidRPr="00967795">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 pružanje prve pomoći unesrećenima </w:t>
      </w:r>
      <w:r w:rsidR="00756BE5" w:rsidRPr="00967795">
        <w:rPr>
          <w:rFonts w:asciiTheme="minorHAnsi" w:hAnsiTheme="minorHAnsi" w:cstheme="minorHAnsi"/>
          <w:szCs w:val="24"/>
        </w:rPr>
        <w:t>ako</w:t>
      </w:r>
      <w:r w:rsidRPr="00967795">
        <w:rPr>
          <w:rFonts w:asciiTheme="minorHAnsi" w:hAnsiTheme="minorHAnsi" w:cstheme="minorHAnsi"/>
          <w:szCs w:val="24"/>
        </w:rPr>
        <w:t xml:space="preserve"> ih je bilo, čišćenje stambenih, gospodarskih</w:t>
      </w:r>
      <w:r w:rsidRPr="00967795">
        <w:rPr>
          <w:rFonts w:asciiTheme="minorHAnsi" w:hAnsiTheme="minorHAnsi" w:cstheme="minorHAnsi"/>
          <w:spacing w:val="-12"/>
          <w:szCs w:val="24"/>
        </w:rPr>
        <w:t xml:space="preserve"> </w:t>
      </w:r>
      <w:r w:rsidRPr="00967795">
        <w:rPr>
          <w:rFonts w:asciiTheme="minorHAnsi" w:hAnsiTheme="minorHAnsi" w:cstheme="minorHAnsi"/>
          <w:szCs w:val="24"/>
        </w:rPr>
        <w:t>i</w:t>
      </w:r>
      <w:r w:rsidRPr="00967795">
        <w:rPr>
          <w:rFonts w:asciiTheme="minorHAnsi" w:hAnsiTheme="minorHAnsi" w:cstheme="minorHAnsi"/>
          <w:spacing w:val="-12"/>
          <w:szCs w:val="24"/>
        </w:rPr>
        <w:t xml:space="preserve"> </w:t>
      </w:r>
      <w:r w:rsidRPr="00967795">
        <w:rPr>
          <w:rFonts w:asciiTheme="minorHAnsi" w:hAnsiTheme="minorHAnsi" w:cstheme="minorHAnsi"/>
          <w:szCs w:val="24"/>
        </w:rPr>
        <w:t>drugih</w:t>
      </w:r>
      <w:r w:rsidRPr="00967795">
        <w:rPr>
          <w:rFonts w:asciiTheme="minorHAnsi" w:hAnsiTheme="minorHAnsi" w:cstheme="minorHAnsi"/>
          <w:spacing w:val="-15"/>
          <w:szCs w:val="24"/>
        </w:rPr>
        <w:t xml:space="preserve"> </w:t>
      </w:r>
      <w:r w:rsidRPr="00967795">
        <w:rPr>
          <w:rFonts w:asciiTheme="minorHAnsi" w:hAnsiTheme="minorHAnsi" w:cstheme="minorHAnsi"/>
          <w:szCs w:val="24"/>
        </w:rPr>
        <w:t>objekata</w:t>
      </w:r>
      <w:r w:rsidRPr="00967795">
        <w:rPr>
          <w:rFonts w:asciiTheme="minorHAnsi" w:hAnsiTheme="minorHAnsi" w:cstheme="minorHAnsi"/>
          <w:spacing w:val="-14"/>
          <w:szCs w:val="24"/>
        </w:rPr>
        <w:t xml:space="preserve"> </w:t>
      </w:r>
      <w:r w:rsidRPr="00967795">
        <w:rPr>
          <w:rFonts w:asciiTheme="minorHAnsi" w:hAnsiTheme="minorHAnsi" w:cstheme="minorHAnsi"/>
          <w:szCs w:val="24"/>
        </w:rPr>
        <w:t>od</w:t>
      </w:r>
      <w:r w:rsidRPr="00967795">
        <w:rPr>
          <w:rFonts w:asciiTheme="minorHAnsi" w:hAnsiTheme="minorHAnsi" w:cstheme="minorHAnsi"/>
          <w:spacing w:val="-12"/>
          <w:szCs w:val="24"/>
        </w:rPr>
        <w:t xml:space="preserve"> </w:t>
      </w:r>
      <w:r w:rsidRPr="00967795">
        <w:rPr>
          <w:rFonts w:asciiTheme="minorHAnsi" w:hAnsiTheme="minorHAnsi" w:cstheme="minorHAnsi"/>
          <w:szCs w:val="24"/>
        </w:rPr>
        <w:t>nanosa</w:t>
      </w:r>
      <w:r w:rsidRPr="00967795">
        <w:rPr>
          <w:rFonts w:asciiTheme="minorHAnsi" w:hAnsiTheme="minorHAnsi" w:cstheme="minorHAnsi"/>
          <w:spacing w:val="-14"/>
          <w:szCs w:val="24"/>
        </w:rPr>
        <w:t xml:space="preserve"> </w:t>
      </w:r>
      <w:r w:rsidRPr="00967795">
        <w:rPr>
          <w:rFonts w:asciiTheme="minorHAnsi" w:hAnsiTheme="minorHAnsi" w:cstheme="minorHAnsi"/>
          <w:szCs w:val="24"/>
        </w:rPr>
        <w:t>mulja,</w:t>
      </w:r>
      <w:r w:rsidRPr="00967795">
        <w:rPr>
          <w:rFonts w:asciiTheme="minorHAnsi" w:hAnsiTheme="minorHAnsi" w:cstheme="minorHAnsi"/>
          <w:spacing w:val="-12"/>
          <w:szCs w:val="24"/>
        </w:rPr>
        <w:t xml:space="preserve"> </w:t>
      </w:r>
      <w:r w:rsidRPr="00967795">
        <w:rPr>
          <w:rFonts w:asciiTheme="minorHAnsi" w:hAnsiTheme="minorHAnsi" w:cstheme="minorHAnsi"/>
          <w:szCs w:val="24"/>
        </w:rPr>
        <w:t>šljunka,</w:t>
      </w:r>
      <w:r w:rsidRPr="00967795">
        <w:rPr>
          <w:rFonts w:asciiTheme="minorHAnsi" w:hAnsiTheme="minorHAnsi" w:cstheme="minorHAnsi"/>
          <w:spacing w:val="-12"/>
          <w:szCs w:val="24"/>
        </w:rPr>
        <w:t xml:space="preserve"> </w:t>
      </w:r>
      <w:r w:rsidRPr="00967795">
        <w:rPr>
          <w:rFonts w:asciiTheme="minorHAnsi" w:hAnsiTheme="minorHAnsi" w:cstheme="minorHAnsi"/>
          <w:szCs w:val="24"/>
        </w:rPr>
        <w:t>drveća</w:t>
      </w:r>
      <w:r w:rsidRPr="00967795">
        <w:rPr>
          <w:rFonts w:asciiTheme="minorHAnsi" w:hAnsiTheme="minorHAnsi" w:cstheme="minorHAnsi"/>
          <w:spacing w:val="-11"/>
          <w:szCs w:val="24"/>
        </w:rPr>
        <w:t xml:space="preserve"> </w:t>
      </w:r>
      <w:r w:rsidRPr="00967795">
        <w:rPr>
          <w:rFonts w:asciiTheme="minorHAnsi" w:hAnsiTheme="minorHAnsi" w:cstheme="minorHAnsi"/>
          <w:szCs w:val="24"/>
        </w:rPr>
        <w:t>i</w:t>
      </w:r>
      <w:r w:rsidRPr="00967795">
        <w:rPr>
          <w:rFonts w:asciiTheme="minorHAnsi" w:hAnsiTheme="minorHAnsi" w:cstheme="minorHAnsi"/>
          <w:spacing w:val="-13"/>
          <w:szCs w:val="24"/>
        </w:rPr>
        <w:t xml:space="preserve"> </w:t>
      </w:r>
      <w:r w:rsidRPr="00967795">
        <w:rPr>
          <w:rFonts w:asciiTheme="minorHAnsi" w:hAnsiTheme="minorHAnsi" w:cstheme="minorHAnsi"/>
          <w:szCs w:val="24"/>
        </w:rPr>
        <w:t>slično,</w:t>
      </w:r>
      <w:r w:rsidRPr="00967795">
        <w:rPr>
          <w:rFonts w:asciiTheme="minorHAnsi" w:hAnsiTheme="minorHAnsi" w:cstheme="minorHAnsi"/>
          <w:spacing w:val="-14"/>
          <w:szCs w:val="24"/>
        </w:rPr>
        <w:t xml:space="preserve"> </w:t>
      </w:r>
      <w:r w:rsidRPr="00967795">
        <w:rPr>
          <w:rFonts w:asciiTheme="minorHAnsi" w:hAnsiTheme="minorHAnsi" w:cstheme="minorHAnsi"/>
          <w:szCs w:val="24"/>
        </w:rPr>
        <w:t>odstranjivanje odronjene zemlje, mulja i šljunka s cesta i lokalnih putova, te sve ostale radnje kojima se smanjuju nastala</w:t>
      </w:r>
      <w:r w:rsidRPr="00967795">
        <w:rPr>
          <w:rFonts w:asciiTheme="minorHAnsi" w:hAnsiTheme="minorHAnsi" w:cstheme="minorHAnsi"/>
          <w:spacing w:val="-4"/>
          <w:szCs w:val="24"/>
        </w:rPr>
        <w:t xml:space="preserve"> </w:t>
      </w:r>
      <w:r w:rsidRPr="00967795">
        <w:rPr>
          <w:rFonts w:asciiTheme="minorHAnsi" w:hAnsiTheme="minorHAnsi" w:cstheme="minorHAnsi"/>
          <w:szCs w:val="24"/>
        </w:rPr>
        <w:t>oštećenja.</w:t>
      </w:r>
    </w:p>
    <w:p w14:paraId="7E82233A" w14:textId="77777777" w:rsidR="00B0797F" w:rsidRPr="00967795" w:rsidRDefault="00B0797F" w:rsidP="00B0797F">
      <w:pPr>
        <w:pStyle w:val="Odlomakpopisa11"/>
        <w:spacing w:after="0" w:line="276" w:lineRule="auto"/>
        <w:ind w:firstLine="0"/>
        <w:rPr>
          <w:rFonts w:asciiTheme="minorHAnsi" w:hAnsiTheme="minorHAnsi" w:cstheme="minorHAnsi"/>
          <w:szCs w:val="24"/>
        </w:rPr>
      </w:pPr>
    </w:p>
    <w:p w14:paraId="2BE79DC6" w14:textId="06808422" w:rsidR="00B0797F" w:rsidRPr="00967795" w:rsidRDefault="00B0797F" w:rsidP="00B0797F">
      <w:pPr>
        <w:pStyle w:val="Odlomakpopisa11"/>
        <w:spacing w:after="0" w:line="276" w:lineRule="auto"/>
        <w:ind w:firstLine="0"/>
        <w:rPr>
          <w:rFonts w:asciiTheme="minorHAnsi" w:hAnsiTheme="minorHAnsi" w:cstheme="minorHAnsi"/>
          <w:szCs w:val="24"/>
        </w:rPr>
      </w:pPr>
      <w:r w:rsidRPr="00967795">
        <w:rPr>
          <w:rFonts w:asciiTheme="minorHAnsi" w:hAnsiTheme="minorHAnsi" w:cstheme="minorHAnsi"/>
          <w:szCs w:val="24"/>
        </w:rPr>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0B59CEF7" w14:textId="52BEE3B3" w:rsidR="008C4754" w:rsidRPr="00967795" w:rsidRDefault="008C4754" w:rsidP="00B0797F">
      <w:pPr>
        <w:pStyle w:val="Odlomakpopisa11"/>
        <w:spacing w:after="0" w:line="276" w:lineRule="auto"/>
        <w:ind w:firstLine="0"/>
        <w:rPr>
          <w:rFonts w:asciiTheme="minorHAnsi" w:hAnsiTheme="minorHAnsi" w:cstheme="minorHAnsi"/>
          <w:szCs w:val="24"/>
        </w:rPr>
      </w:pPr>
    </w:p>
    <w:p w14:paraId="5EFC4857" w14:textId="01E3C696" w:rsidR="00B0797F" w:rsidRPr="00967795" w:rsidRDefault="00C51921" w:rsidP="00F437A8">
      <w:pPr>
        <w:pStyle w:val="Naslov2"/>
        <w:spacing w:before="0"/>
        <w:rPr>
          <w:b/>
          <w:bCs w:val="0"/>
          <w:sz w:val="24"/>
          <w:szCs w:val="24"/>
        </w:rPr>
      </w:pPr>
      <w:bookmarkStart w:id="25" w:name="_Toc84500700"/>
      <w:r w:rsidRPr="00967795">
        <w:rPr>
          <w:b/>
          <w:bCs w:val="0"/>
          <w:sz w:val="24"/>
          <w:szCs w:val="24"/>
        </w:rPr>
        <w:t>6.1. Mjere po vrstama prirodnih nepogoda</w:t>
      </w:r>
      <w:bookmarkEnd w:id="25"/>
    </w:p>
    <w:p w14:paraId="75DBB97F" w14:textId="77777777" w:rsidR="00C51921" w:rsidRPr="00967795" w:rsidRDefault="00C51921" w:rsidP="00EE4BA2">
      <w:pPr>
        <w:pStyle w:val="Odlomakpopisa11"/>
        <w:spacing w:after="0"/>
        <w:ind w:firstLine="0"/>
      </w:pPr>
    </w:p>
    <w:p w14:paraId="2DA2C0B6" w14:textId="2F4928FA" w:rsidR="00C51921" w:rsidRPr="00967795" w:rsidRDefault="00C51921" w:rsidP="00C51921">
      <w:pPr>
        <w:pStyle w:val="Odlomakpopisa11"/>
        <w:spacing w:after="0" w:line="276" w:lineRule="auto"/>
        <w:ind w:firstLine="0"/>
        <w:rPr>
          <w:rFonts w:asciiTheme="minorHAnsi" w:hAnsiTheme="minorHAnsi" w:cstheme="minorHAnsi"/>
          <w:szCs w:val="24"/>
        </w:rPr>
      </w:pPr>
      <w:r w:rsidRPr="00967795">
        <w:rPr>
          <w:rFonts w:asciiTheme="minorHAnsi" w:hAnsiTheme="minorHAnsi" w:cstheme="minorHAnsi"/>
          <w:szCs w:val="24"/>
        </w:rPr>
        <w:t xml:space="preserve">Ovim Planom obrađivat će se mjere po vrstama prirodnih nepogoda čija je pojava </w:t>
      </w:r>
      <w:r w:rsidR="00FD3BE1" w:rsidRPr="00967795">
        <w:rPr>
          <w:rFonts w:asciiTheme="minorHAnsi" w:hAnsiTheme="minorHAnsi" w:cstheme="minorHAnsi"/>
          <w:szCs w:val="24"/>
        </w:rPr>
        <w:t xml:space="preserve">vjerojatna i </w:t>
      </w:r>
      <w:r w:rsidRPr="00967795">
        <w:rPr>
          <w:rFonts w:asciiTheme="minorHAnsi" w:hAnsiTheme="minorHAnsi" w:cstheme="minorHAnsi"/>
          <w:szCs w:val="24"/>
        </w:rPr>
        <w:t xml:space="preserve">evidentirana na području Općine </w:t>
      </w:r>
      <w:r w:rsidR="00B7504F" w:rsidRPr="00967795">
        <w:rPr>
          <w:rFonts w:asciiTheme="minorHAnsi" w:hAnsiTheme="minorHAnsi" w:cstheme="minorHAnsi"/>
          <w:szCs w:val="24"/>
        </w:rPr>
        <w:t>Maruševec</w:t>
      </w:r>
      <w:r w:rsidRPr="00967795">
        <w:rPr>
          <w:rFonts w:asciiTheme="minorHAnsi" w:hAnsiTheme="minorHAnsi" w:cstheme="minorHAnsi"/>
          <w:szCs w:val="24"/>
        </w:rPr>
        <w:t>, a koje su svojom pojavom nanijele značajne štete na građevinskoj i kritičnoj infrastrukturi, štete na pokretnoj i nepokretnoj imovini, poljoprivrednim površinama te su direktno činile prijetnju životu i zdravlju ljudi, odnosno one prirodne nepogode koje su vjerojatne na području Općine.</w:t>
      </w:r>
    </w:p>
    <w:p w14:paraId="17B7DB6D" w14:textId="77777777" w:rsidR="001247DC" w:rsidRPr="00967795" w:rsidRDefault="001247DC" w:rsidP="00C51921">
      <w:pPr>
        <w:pStyle w:val="Odlomakpopisa11"/>
        <w:spacing w:after="0" w:line="276" w:lineRule="auto"/>
        <w:ind w:firstLine="0"/>
        <w:rPr>
          <w:rFonts w:asciiTheme="minorHAnsi" w:hAnsiTheme="minorHAnsi" w:cstheme="minorHAnsi"/>
          <w:szCs w:val="24"/>
        </w:rPr>
        <w:sectPr w:rsidR="001247DC" w:rsidRPr="00967795" w:rsidSect="00756BE5">
          <w:headerReference w:type="default" r:id="rId9"/>
          <w:footerReference w:type="default" r:id="rId10"/>
          <w:headerReference w:type="first" r:id="rId11"/>
          <w:pgSz w:w="11906" w:h="16838"/>
          <w:pgMar w:top="1418" w:right="1418" w:bottom="1418" w:left="1418" w:header="709" w:footer="709" w:gutter="0"/>
          <w:cols w:space="708"/>
          <w:titlePg/>
          <w:docGrid w:linePitch="360"/>
        </w:sectPr>
      </w:pPr>
    </w:p>
    <w:p w14:paraId="0EFF2927" w14:textId="0A6E8A53" w:rsidR="00C51921" w:rsidRPr="0082251B" w:rsidRDefault="001247DC" w:rsidP="001247DC">
      <w:pPr>
        <w:pStyle w:val="Opisslike"/>
        <w:jc w:val="center"/>
        <w:rPr>
          <w:rFonts w:asciiTheme="minorHAnsi" w:hAnsiTheme="minorHAnsi" w:cstheme="minorHAnsi"/>
          <w:szCs w:val="24"/>
        </w:rPr>
      </w:pPr>
      <w:bookmarkStart w:id="26" w:name="_Toc84500719"/>
      <w:r w:rsidRPr="0082251B">
        <w:lastRenderedPageBreak/>
        <w:t xml:space="preserve">Tablica </w:t>
      </w:r>
      <w:r w:rsidR="00CE5246">
        <w:fldChar w:fldCharType="begin"/>
      </w:r>
      <w:r w:rsidR="00CE5246">
        <w:instrText xml:space="preserve"> SEQ Tablica \* ARABIC </w:instrText>
      </w:r>
      <w:r w:rsidR="00CE5246">
        <w:fldChar w:fldCharType="separate"/>
      </w:r>
      <w:r w:rsidR="0076673B">
        <w:rPr>
          <w:noProof/>
        </w:rPr>
        <w:t>2</w:t>
      </w:r>
      <w:r w:rsidR="00CE5246">
        <w:rPr>
          <w:noProof/>
        </w:rPr>
        <w:fldChar w:fldCharType="end"/>
      </w:r>
      <w:r w:rsidRPr="0082251B">
        <w:t xml:space="preserve">: Pregled prirodnih nepogoda čija pojava je vjerojatna na području Općine </w:t>
      </w:r>
      <w:r w:rsidR="00B7504F" w:rsidRPr="0082251B">
        <w:t>Maruševec</w:t>
      </w:r>
      <w:bookmarkEnd w:id="26"/>
    </w:p>
    <w:tbl>
      <w:tblPr>
        <w:tblStyle w:val="Reetkatablice"/>
        <w:tblW w:w="14029" w:type="dxa"/>
        <w:tblLook w:val="04A0" w:firstRow="1" w:lastRow="0" w:firstColumn="1" w:lastColumn="0" w:noHBand="0" w:noVBand="1"/>
      </w:tblPr>
      <w:tblGrid>
        <w:gridCol w:w="1305"/>
        <w:gridCol w:w="4219"/>
        <w:gridCol w:w="3969"/>
        <w:gridCol w:w="2982"/>
        <w:gridCol w:w="1554"/>
      </w:tblGrid>
      <w:tr w:rsidR="00766367" w:rsidRPr="0082251B" w14:paraId="4268CC0B" w14:textId="77777777" w:rsidTr="0082251B">
        <w:tc>
          <w:tcPr>
            <w:tcW w:w="1305" w:type="dxa"/>
            <w:vAlign w:val="center"/>
          </w:tcPr>
          <w:p w14:paraId="41939FF4" w14:textId="48DB3FD4" w:rsidR="00EE4BA2" w:rsidRPr="0082251B" w:rsidRDefault="00EE4BA2"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Vrsta prirodne nepogode</w:t>
            </w:r>
          </w:p>
        </w:tc>
        <w:tc>
          <w:tcPr>
            <w:tcW w:w="4219" w:type="dxa"/>
            <w:vAlign w:val="center"/>
          </w:tcPr>
          <w:p w14:paraId="576C2144" w14:textId="7CBCB976" w:rsidR="00EE4BA2" w:rsidRPr="0082251B" w:rsidRDefault="00EE4BA2"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Kratak opis prirodne nepogode</w:t>
            </w:r>
          </w:p>
        </w:tc>
        <w:tc>
          <w:tcPr>
            <w:tcW w:w="3969" w:type="dxa"/>
            <w:vAlign w:val="center"/>
          </w:tcPr>
          <w:p w14:paraId="6A450E6F" w14:textId="5322C488" w:rsidR="00EE4BA2" w:rsidRPr="0082251B" w:rsidRDefault="00EE4BA2"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Područje utjecaja</w:t>
            </w:r>
          </w:p>
        </w:tc>
        <w:tc>
          <w:tcPr>
            <w:tcW w:w="2982" w:type="dxa"/>
            <w:vAlign w:val="center"/>
          </w:tcPr>
          <w:p w14:paraId="7647A544" w14:textId="1F6722F0" w:rsidR="00EE4BA2" w:rsidRPr="0082251B" w:rsidRDefault="00EE4BA2"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Preventivne mjere</w:t>
            </w:r>
          </w:p>
        </w:tc>
        <w:tc>
          <w:tcPr>
            <w:tcW w:w="1554" w:type="dxa"/>
            <w:vAlign w:val="center"/>
          </w:tcPr>
          <w:p w14:paraId="359C25F4" w14:textId="67D30901" w:rsidR="00EE4BA2" w:rsidRPr="0082251B" w:rsidRDefault="00EE4BA2"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Mjere odgovora</w:t>
            </w:r>
          </w:p>
        </w:tc>
      </w:tr>
      <w:tr w:rsidR="00766367" w:rsidRPr="0082251B" w14:paraId="5A98C770" w14:textId="77777777" w:rsidTr="0082251B">
        <w:tc>
          <w:tcPr>
            <w:tcW w:w="1305" w:type="dxa"/>
            <w:vAlign w:val="center"/>
          </w:tcPr>
          <w:p w14:paraId="4968A9FF" w14:textId="48FEC1E0" w:rsidR="00EE4BA2" w:rsidRPr="0082251B" w:rsidRDefault="00EE4BA2"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Mraz</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79F9" w14:textId="09A216D7" w:rsidR="00EE4BA2" w:rsidRPr="0082251B" w:rsidRDefault="00EE4BA2"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color w:val="000000"/>
                <w:sz w:val="20"/>
                <w:szCs w:val="20"/>
              </w:rPr>
              <w:t xml:space="preserve">Padalina koja se pojavljuje od rujna do svibnja, pri čemu je najopasniji onaj koji se pojavi u vegetacijskom razdoblju. </w:t>
            </w:r>
            <w:r w:rsidRPr="0082251B">
              <w:rPr>
                <w:rFonts w:asciiTheme="minorHAnsi" w:eastAsia="Times New Roman" w:hAnsiTheme="minorHAnsi" w:cstheme="minorHAnsi"/>
                <w:sz w:val="20"/>
                <w:szCs w:val="20"/>
              </w:rPr>
              <w:t>Ovu pojavu karakterizira kratkotrajni pad temperature prizemnog sloja zraka do 0° C ili niže, u toplom dijelu godine, a može izazvati velike štete posebno kada se radi o voćarskim i povrtnim kulturama. Pojava, intenzitet i trajanje mraza lokalnog je karaktera jer ovisi od nagiba i orijentacije terena, reljefa, vrste zemljišta i vegetacije. Mraz nastaje sublimacijom vodene pare na ohlađenim predmetima ili bilju kad je temperatura rosišta niža od 0</w:t>
            </w:r>
            <w:r w:rsidR="006C2D46" w:rsidRPr="0082251B">
              <w:rPr>
                <w:rFonts w:asciiTheme="minorHAnsi" w:eastAsia="Times New Roman" w:hAnsiTheme="minorHAnsi" w:cstheme="minorHAnsi"/>
                <w:sz w:val="20"/>
                <w:szCs w:val="20"/>
              </w:rPr>
              <w:t xml:space="preserve"> </w:t>
            </w:r>
            <w:r w:rsidRPr="0082251B">
              <w:rPr>
                <w:rFonts w:asciiTheme="minorHAnsi" w:eastAsia="Times New Roman" w:hAnsiTheme="minorHAnsi" w:cstheme="minorHAnsi"/>
                <w:sz w:val="20"/>
                <w:szCs w:val="20"/>
                <w:vertAlign w:val="superscript"/>
              </w:rPr>
              <w:t>0</w:t>
            </w:r>
            <w:r w:rsidRPr="0082251B">
              <w:rPr>
                <w:rFonts w:asciiTheme="minorHAnsi" w:eastAsia="Times New Roman" w:hAnsiTheme="minorHAnsi" w:cstheme="minorHAnsi"/>
                <w:sz w:val="20"/>
                <w:szCs w:val="20"/>
              </w:rPr>
              <w:t xml:space="preserve">C, a zrak se ohladi ispod rosišta. Prema nastanku možemo ga podijeliti na </w:t>
            </w:r>
            <w:proofErr w:type="spellStart"/>
            <w:r w:rsidRPr="0082251B">
              <w:rPr>
                <w:rFonts w:asciiTheme="minorHAnsi" w:eastAsia="Times New Roman" w:hAnsiTheme="minorHAnsi" w:cstheme="minorHAnsi"/>
                <w:sz w:val="20"/>
                <w:szCs w:val="20"/>
              </w:rPr>
              <w:t>advekcijski</w:t>
            </w:r>
            <w:proofErr w:type="spellEnd"/>
            <w:r w:rsidRPr="0082251B">
              <w:rPr>
                <w:rFonts w:asciiTheme="minorHAnsi" w:eastAsia="Times New Roman" w:hAnsiTheme="minorHAnsi" w:cstheme="minorHAnsi"/>
                <w:sz w:val="20"/>
                <w:szCs w:val="20"/>
              </w:rPr>
              <w:t>, radijacijski i evaporacijski.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A133C" w14:textId="35C8B85B" w:rsidR="00EE4BA2" w:rsidRPr="0082251B" w:rsidRDefault="00EE4BA2"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color w:val="000000"/>
                <w:sz w:val="20"/>
                <w:szCs w:val="20"/>
              </w:rPr>
              <w:t xml:space="preserve">Posljedice mogu biti smanjenje prinosa u poljoprivredi i povrtlarstvu. Mraz je štetan jer biljke mogu promrznuti zbog niskih temperatura. </w:t>
            </w:r>
            <w:r w:rsidRPr="0082251B">
              <w:rPr>
                <w:rFonts w:asciiTheme="minorHAnsi" w:eastAsia="Times New Roman" w:hAnsiTheme="minorHAnsi" w:cstheme="minorHAnsi"/>
                <w:sz w:val="20"/>
                <w:szCs w:val="20"/>
              </w:rPr>
              <w:t xml:space="preserve">U posljednjih nekoliko godina, mraz koji se pojavio u kasno proljeće nanosi velike štete na plantažama voćaka kao i na povrtlarskim kulturama. </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AD1A" w14:textId="70555592" w:rsidR="00EE4BA2" w:rsidRPr="0082251B" w:rsidRDefault="00EE4BA2"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Savjetovanje, provođenje agrotehničkih mjera i mjera zaštite okoliša i prirode.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A325" w14:textId="14C0AC11" w:rsidR="00EE4BA2" w:rsidRPr="0082251B" w:rsidRDefault="00EE4BA2"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Upozoravanje.</w:t>
            </w:r>
          </w:p>
        </w:tc>
      </w:tr>
      <w:tr w:rsidR="00766367" w:rsidRPr="0082251B" w14:paraId="4C336726" w14:textId="77777777" w:rsidTr="0082251B">
        <w:tc>
          <w:tcPr>
            <w:tcW w:w="1305" w:type="dxa"/>
            <w:vAlign w:val="center"/>
          </w:tcPr>
          <w:p w14:paraId="3227FD6A" w14:textId="68411E8D" w:rsidR="00EE4BA2" w:rsidRPr="0082251B" w:rsidRDefault="00EE4BA2"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Tuča</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18A4C" w14:textId="6C51B6BA" w:rsidR="00EE4BA2" w:rsidRPr="0082251B" w:rsidRDefault="00E967F9"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 xml:space="preserve">Tuča je kruta oborina sastavljena od zrna ili komada leda, promjera većeg od 5 do 50 mm i većeg. Elementi tuče sastavljeni su od prozirnih i neprozirnih slojeva leda. Tuča pada isključivo iz grmljavinskog oblaka </w:t>
            </w:r>
            <w:proofErr w:type="spellStart"/>
            <w:r w:rsidRPr="0082251B">
              <w:rPr>
                <w:rFonts w:asciiTheme="minorHAnsi" w:hAnsiTheme="minorHAnsi" w:cstheme="minorHAnsi"/>
                <w:sz w:val="20"/>
                <w:szCs w:val="20"/>
              </w:rPr>
              <w:t>Cumulonimbusa</w:t>
            </w:r>
            <w:proofErr w:type="spellEnd"/>
            <w:r w:rsidRPr="0082251B">
              <w:rPr>
                <w:rFonts w:asciiTheme="minorHAnsi" w:hAnsiTheme="minorHAnsi" w:cstheme="minorHAnsi"/>
                <w:sz w:val="20"/>
                <w:szCs w:val="20"/>
              </w:rPr>
              <w:t xml:space="preserve">, a najčešća je u toplom dijelu godine. </w:t>
            </w:r>
            <w:proofErr w:type="spellStart"/>
            <w:r w:rsidRPr="0082251B">
              <w:rPr>
                <w:rFonts w:asciiTheme="minorHAnsi" w:hAnsiTheme="minorHAnsi" w:cstheme="minorHAnsi"/>
                <w:sz w:val="20"/>
                <w:szCs w:val="20"/>
              </w:rPr>
              <w:t>Sugradica</w:t>
            </w:r>
            <w:proofErr w:type="spellEnd"/>
            <w:r w:rsidRPr="0082251B">
              <w:rPr>
                <w:rFonts w:asciiTheme="minorHAnsi" w:hAnsiTheme="minorHAnsi" w:cstheme="minorHAnsi"/>
                <w:sz w:val="20"/>
                <w:szCs w:val="20"/>
              </w:rPr>
              <w:t xml:space="preserve"> je isto kruta oborina sastavljena od neprozirnih zrna smrznute vode, okruglog oblika, veličine između 2 i 5 mm, a pada s kišnim pljuskom. Na meteorološkim stanicama bilježi se uz tuču i </w:t>
            </w:r>
            <w:proofErr w:type="spellStart"/>
            <w:r w:rsidRPr="0082251B">
              <w:rPr>
                <w:rFonts w:asciiTheme="minorHAnsi" w:hAnsiTheme="minorHAnsi" w:cstheme="minorHAnsi"/>
                <w:sz w:val="20"/>
                <w:szCs w:val="20"/>
              </w:rPr>
              <w:t>sugradicu</w:t>
            </w:r>
            <w:proofErr w:type="spellEnd"/>
            <w:r w:rsidRPr="0082251B">
              <w:rPr>
                <w:rFonts w:asciiTheme="minorHAnsi" w:hAnsiTheme="minorHAnsi" w:cstheme="minorHAnsi"/>
                <w:sz w:val="20"/>
                <w:szCs w:val="20"/>
              </w:rPr>
              <w:t xml:space="preserve"> pojava ledenih zrna u hladnom dijelu godine. Ledena zrna su smrznute kišne kapljice ili snježne pahuljice promjera oko 5 mm, koja padaju pri temperaturi oko ili ispod 0°C. Pojave tuča, </w:t>
            </w:r>
            <w:proofErr w:type="spellStart"/>
            <w:r w:rsidRPr="0082251B">
              <w:rPr>
                <w:rFonts w:asciiTheme="minorHAnsi" w:hAnsiTheme="minorHAnsi" w:cstheme="minorHAnsi"/>
                <w:sz w:val="20"/>
                <w:szCs w:val="20"/>
              </w:rPr>
              <w:t>sugradica</w:t>
            </w:r>
            <w:proofErr w:type="spellEnd"/>
            <w:r w:rsidRPr="0082251B">
              <w:rPr>
                <w:rFonts w:asciiTheme="minorHAnsi" w:hAnsiTheme="minorHAnsi" w:cstheme="minorHAnsi"/>
                <w:sz w:val="20"/>
                <w:szCs w:val="20"/>
              </w:rPr>
              <w:t xml:space="preserve"> i ledena zrna zajedničkim imenom zovu se kruta oborina. Tuča na području Općine pada u </w:t>
            </w:r>
            <w:r w:rsidRPr="0082251B">
              <w:rPr>
                <w:rFonts w:asciiTheme="minorHAnsi" w:hAnsiTheme="minorHAnsi" w:cstheme="minorHAnsi"/>
                <w:sz w:val="20"/>
                <w:szCs w:val="20"/>
              </w:rPr>
              <w:lastRenderedPageBreak/>
              <w:t>prosjeku jednom ili dva puta godišnje i uzrokuje veće ili manje ekonomske štete.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67B0" w14:textId="70CEA244" w:rsidR="00EE4BA2" w:rsidRPr="0082251B" w:rsidRDefault="00EE4BA2"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lastRenderedPageBreak/>
              <w:t>Problemi u prometu, opskrba lokalne i regionalne samouprave, problemi kod pružanja zdravstvenih usluga, štete na poljoprivrednim površinama, štete na objektima. Pojava leda na objektima kritične infrastrukture (elektroenergetika, telekomunikacije, vodoopskrba) može učiniti znatne materijalne štete.</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C239" w14:textId="2A52E144" w:rsidR="00EE4BA2" w:rsidRPr="0082251B" w:rsidRDefault="00EE4BA2"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Edukacija i osposobljavanje građana županije s ciljem ublažavanja posljedica od snježnih oborina i poledica. Potrebno je redovito čišćenje pločnika, pristupnih putova, čišćenje snijega i leda s vozila prije uključivanja u promet i korištenje zimske opreme na vozilima. Poštivanjem urbanističkih mjera izgradnji objekata smanjit će se posljedice uzrokovane kišom i/ili tučom.</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E524" w14:textId="61B2D6AE" w:rsidR="00EE4BA2" w:rsidRPr="0082251B" w:rsidRDefault="00EE4BA2"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Rano obavješćivanje i upozoravanje, pripremljena zimska služba.</w:t>
            </w:r>
          </w:p>
        </w:tc>
      </w:tr>
      <w:tr w:rsidR="00766367" w:rsidRPr="0082251B" w14:paraId="77741905" w14:textId="77777777" w:rsidTr="0082251B">
        <w:tc>
          <w:tcPr>
            <w:tcW w:w="1305" w:type="dxa"/>
            <w:vAlign w:val="center"/>
          </w:tcPr>
          <w:p w14:paraId="1E741000" w14:textId="593856E6" w:rsidR="00926C1D" w:rsidRPr="0082251B" w:rsidRDefault="00926C1D"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 xml:space="preserve">Kiša – </w:t>
            </w:r>
            <w:r w:rsidR="005E78C5" w:rsidRPr="0082251B">
              <w:rPr>
                <w:rFonts w:asciiTheme="minorHAnsi" w:hAnsiTheme="minorHAnsi" w:cstheme="minorHAnsi"/>
                <w:b/>
                <w:bCs/>
                <w:sz w:val="20"/>
                <w:szCs w:val="20"/>
              </w:rPr>
              <w:t>prekomjerne oborine</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887E" w14:textId="5FAE55AF" w:rsidR="00926C1D" w:rsidRPr="0082251B" w:rsidRDefault="00926C1D" w:rsidP="0082251B">
            <w:pPr>
              <w:widowControl w:val="0"/>
              <w:spacing w:after="0" w:line="240" w:lineRule="auto"/>
              <w:rPr>
                <w:rFonts w:eastAsia="Arial" w:cstheme="minorHAnsi"/>
                <w:sz w:val="20"/>
                <w:szCs w:val="20"/>
              </w:rPr>
            </w:pPr>
            <w:r w:rsidRPr="0082251B">
              <w:rPr>
                <w:rFonts w:cstheme="minorHAnsi"/>
                <w:sz w:val="20"/>
                <w:szCs w:val="20"/>
              </w:rPr>
              <w:t>Zbog svojih veoma malih dimenzija vodene kapljice oblaka mogu neko vrijeme lebdjeti u zraku. Spajanjem (koagulacijom) sitnih kapljica nastaju u oblacima krupnije kapi koje otežaju i padaju prema Zemlji. Sam proces stvaranja kapljica je dosta kompliciran. Vodena para prelazi u tekuće stanje kada je njena zasićenost dosegla 100%. Međutim u oblaku zasićenost je daleko iznad 100%, a sam proces kondenzacije neusporedivo «teže» bi počeo da nema tzv. kondenzacijskih jezgri. Radi se o sitnim česticama prašine ili soli koje vjetar ponese u zrak prilikom razbijanja valova o obalu. Prisutnost takvih čestica omogućuje proces kondenzacije i na stupnju zasićenosti vodene pare i ispod 100%. Za padanje obilnih kiša iz oblaka vrlo je značajna prisutnost sitnih ledenih kristala koji se sublimiranjem i spajanjem s pothlađenim kapljicama povećavaju i postaju veliki kristali leda, brzo se na dnu oblaka otapaju i padaju kao kiša (pljusak).</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4853" w14:textId="3E1A14C8" w:rsidR="00926C1D" w:rsidRPr="0082251B" w:rsidRDefault="00926C1D"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 xml:space="preserve">Prekomjerne oborine mogu uzrokovati </w:t>
            </w:r>
            <w:proofErr w:type="spellStart"/>
            <w:r w:rsidRPr="0082251B">
              <w:rPr>
                <w:rFonts w:asciiTheme="minorHAnsi" w:hAnsiTheme="minorHAnsi" w:cstheme="minorHAnsi"/>
                <w:sz w:val="20"/>
                <w:szCs w:val="20"/>
              </w:rPr>
              <w:t>hidrične</w:t>
            </w:r>
            <w:proofErr w:type="spellEnd"/>
            <w:r w:rsidRPr="0082251B">
              <w:rPr>
                <w:rFonts w:asciiTheme="minorHAnsi" w:hAnsiTheme="minorHAnsi" w:cstheme="minorHAnsi"/>
                <w:sz w:val="20"/>
                <w:szCs w:val="20"/>
              </w:rPr>
              <w:t xml:space="preserve"> infekcije. Do zaraze može ako se otpadne vode pomiješaju s pitkom vodom, pri čemu se mogu razboljeti samo one osobe koje piju zaraženu vodu. Procjenjuje se da bi u slučaju navedenog posljedice po stanovništvo bile katastrofalne.</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9057" w14:textId="03AF5BA5" w:rsidR="00926C1D" w:rsidRPr="0082251B" w:rsidRDefault="00926C1D"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 xml:space="preserve">Poduzimanje zdravstvenih mjera prevencije, a vezano uz zaštitu od zaraze  (npr. cijepljenje ljudi i životinja, prskanje biljaka sa zaštitnim sredstvima i dr.). Odlična organiziranost zdravstvenih,  veterinarskih i agronomskih službi i inspekcijskih službi na području </w:t>
            </w:r>
            <w:r w:rsidR="0076509A" w:rsidRPr="0082251B">
              <w:rPr>
                <w:rFonts w:asciiTheme="minorHAnsi" w:hAnsiTheme="minorHAnsi" w:cstheme="minorHAnsi"/>
                <w:sz w:val="20"/>
                <w:szCs w:val="20"/>
              </w:rPr>
              <w:t>Varaždinske</w:t>
            </w:r>
            <w:r w:rsidRPr="0082251B">
              <w:rPr>
                <w:rFonts w:asciiTheme="minorHAnsi" w:hAnsiTheme="minorHAnsi" w:cstheme="minorHAnsi"/>
                <w:sz w:val="20"/>
                <w:szCs w:val="20"/>
              </w:rPr>
              <w:t xml:space="preserve">  županije.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1A91" w14:textId="459066DE" w:rsidR="00926C1D" w:rsidRPr="0082251B" w:rsidRDefault="00926C1D"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Obavješćivanje</w:t>
            </w:r>
          </w:p>
        </w:tc>
      </w:tr>
      <w:tr w:rsidR="00766367" w:rsidRPr="0082251B" w14:paraId="10631434" w14:textId="77777777" w:rsidTr="0082251B">
        <w:tc>
          <w:tcPr>
            <w:tcW w:w="1305" w:type="dxa"/>
            <w:vAlign w:val="center"/>
          </w:tcPr>
          <w:p w14:paraId="6B090B2C" w14:textId="5390FA21" w:rsidR="00926C1D" w:rsidRPr="0082251B" w:rsidRDefault="00926C1D"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Suša</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862D" w14:textId="4E3BA9BA" w:rsidR="00926C1D" w:rsidRPr="0082251B" w:rsidRDefault="00926C1D"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 xml:space="preserve">Meteorološka suša ili dulje razdoblje bez oborina može uzrokovati ozbiljne štete u poljoprivredi, vodoprivredi te u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5B77" w14:textId="12AE8AB2" w:rsidR="00926C1D" w:rsidRPr="0082251B" w:rsidRDefault="00926C1D"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Suša bi neimenovano utjecala na vodostaje rijeka, vodocrpilišta i druge izvore vode za piće (bunari) jer bi se razina istih snizila u ovisnosti od vremenskog trajanja suše. Smanjenjem nivoa i količine vode u vodnim objektima, otežala bi se distribucija iste korisnicima, a mogućnosti pojave zaraze (</w:t>
            </w:r>
            <w:proofErr w:type="spellStart"/>
            <w:r w:rsidRPr="0082251B">
              <w:rPr>
                <w:rFonts w:asciiTheme="minorHAnsi" w:hAnsiTheme="minorHAnsi" w:cstheme="minorHAnsi"/>
                <w:sz w:val="20"/>
                <w:szCs w:val="20"/>
              </w:rPr>
              <w:t>hidrična</w:t>
            </w:r>
            <w:proofErr w:type="spellEnd"/>
            <w:r w:rsidRPr="0082251B">
              <w:rPr>
                <w:rFonts w:asciiTheme="minorHAnsi" w:hAnsiTheme="minorHAnsi" w:cstheme="minorHAnsi"/>
                <w:sz w:val="20"/>
                <w:szCs w:val="20"/>
              </w:rPr>
              <w:t xml:space="preserve"> epidemija – trbušni tifus, dizenterija, hepatitis) su veće. </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CC61" w14:textId="161C9B3F" w:rsidR="00926C1D" w:rsidRPr="0082251B" w:rsidRDefault="00926C1D"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Navodnjavanje, savjetovanje.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9182" w14:textId="627C898A" w:rsidR="00926C1D" w:rsidRPr="0082251B" w:rsidRDefault="00926C1D"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Upozoravanje.</w:t>
            </w:r>
          </w:p>
        </w:tc>
      </w:tr>
      <w:tr w:rsidR="00766367" w:rsidRPr="0082251B" w14:paraId="2F9EB149" w14:textId="77777777" w:rsidTr="0082251B">
        <w:tc>
          <w:tcPr>
            <w:tcW w:w="1305" w:type="dxa"/>
            <w:vAlign w:val="center"/>
          </w:tcPr>
          <w:p w14:paraId="440AB88D" w14:textId="5EA973D6" w:rsidR="00766367" w:rsidRPr="0082251B" w:rsidRDefault="00766367"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Poplava</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D2C2" w14:textId="062A462F" w:rsidR="00766367" w:rsidRPr="0082251B" w:rsidRDefault="00B7504F"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 xml:space="preserve">Vodotoci I reda na području Općine Maruševec su rijeka Plitvica i </w:t>
            </w:r>
            <w:proofErr w:type="spellStart"/>
            <w:r w:rsidRPr="0082251B">
              <w:rPr>
                <w:rFonts w:asciiTheme="minorHAnsi" w:hAnsiTheme="minorHAnsi" w:cstheme="minorHAnsi"/>
                <w:sz w:val="20"/>
                <w:szCs w:val="20"/>
              </w:rPr>
              <w:t>Voča</w:t>
            </w:r>
            <w:proofErr w:type="spellEnd"/>
            <w:r w:rsidRPr="0082251B">
              <w:rPr>
                <w:rFonts w:asciiTheme="minorHAnsi" w:hAnsiTheme="minorHAnsi" w:cstheme="minorHAnsi"/>
                <w:sz w:val="20"/>
                <w:szCs w:val="20"/>
              </w:rPr>
              <w:t xml:space="preserve"> ukupne dužine 10,54 km te vodotoci II reda ukupne dužine 45,81 km. Dominantni vodotok na području Općine je rijeka </w:t>
            </w:r>
            <w:r w:rsidRPr="0082251B">
              <w:rPr>
                <w:rFonts w:asciiTheme="minorHAnsi" w:hAnsiTheme="minorHAnsi" w:cstheme="minorHAnsi"/>
                <w:sz w:val="20"/>
                <w:szCs w:val="20"/>
              </w:rPr>
              <w:lastRenderedPageBreak/>
              <w:t xml:space="preserve">Plitvica koja sa svojim slivom u posljednjih nekoliko godina uzrokuje velike štete kod poplava. Vodene površine zauzimaju 35,5 ha površine Općine Maruševec. Najznačajniji vodotok Općine Maruševec je rijeka Plitvica čiji pritoci su </w:t>
            </w:r>
            <w:proofErr w:type="spellStart"/>
            <w:r w:rsidRPr="0082251B">
              <w:rPr>
                <w:rFonts w:asciiTheme="minorHAnsi" w:hAnsiTheme="minorHAnsi" w:cstheme="minorHAnsi"/>
                <w:sz w:val="20"/>
                <w:szCs w:val="20"/>
              </w:rPr>
              <w:t>Črna</w:t>
            </w:r>
            <w:proofErr w:type="spellEnd"/>
            <w:r w:rsidRPr="0082251B">
              <w:rPr>
                <w:rFonts w:asciiTheme="minorHAnsi" w:hAnsiTheme="minorHAnsi" w:cstheme="minorHAnsi"/>
                <w:sz w:val="20"/>
                <w:szCs w:val="20"/>
              </w:rPr>
              <w:t xml:space="preserve"> mlaka, </w:t>
            </w:r>
            <w:proofErr w:type="spellStart"/>
            <w:r w:rsidRPr="0082251B">
              <w:rPr>
                <w:rFonts w:asciiTheme="minorHAnsi" w:hAnsiTheme="minorHAnsi" w:cstheme="minorHAnsi"/>
                <w:sz w:val="20"/>
                <w:szCs w:val="20"/>
              </w:rPr>
              <w:t>Čalinec</w:t>
            </w:r>
            <w:proofErr w:type="spellEnd"/>
            <w:r w:rsidRPr="0082251B">
              <w:rPr>
                <w:rFonts w:asciiTheme="minorHAnsi" w:hAnsiTheme="minorHAnsi" w:cstheme="minorHAnsi"/>
                <w:sz w:val="20"/>
                <w:szCs w:val="20"/>
              </w:rPr>
              <w:t xml:space="preserve">, Maruševec i Mala Mlaka. Tok rijeke Plitvice je relativno dobro zaštićen od štetnog djelovanja bujica širokim koritom i </w:t>
            </w:r>
            <w:proofErr w:type="spellStart"/>
            <w:r w:rsidRPr="0082251B">
              <w:rPr>
                <w:rFonts w:asciiTheme="minorHAnsi" w:hAnsiTheme="minorHAnsi" w:cstheme="minorHAnsi"/>
                <w:sz w:val="20"/>
                <w:szCs w:val="20"/>
              </w:rPr>
              <w:t>inundacijskim</w:t>
            </w:r>
            <w:proofErr w:type="spellEnd"/>
            <w:r w:rsidRPr="0082251B">
              <w:rPr>
                <w:rFonts w:asciiTheme="minorHAnsi" w:hAnsiTheme="minorHAnsi" w:cstheme="minorHAnsi"/>
                <w:sz w:val="20"/>
                <w:szCs w:val="20"/>
              </w:rPr>
              <w:t xml:space="preserve"> površinama livada uz obale.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1A4D" w14:textId="77777777" w:rsidR="00766367" w:rsidRPr="0082251B" w:rsidRDefault="00766367" w:rsidP="0082251B">
            <w:pPr>
              <w:autoSpaceDE w:val="0"/>
              <w:autoSpaceDN w:val="0"/>
              <w:adjustRightInd w:val="0"/>
              <w:spacing w:after="0" w:line="240" w:lineRule="auto"/>
              <w:rPr>
                <w:rFonts w:eastAsia="Calibri" w:cstheme="minorHAnsi"/>
                <w:sz w:val="20"/>
                <w:szCs w:val="20"/>
              </w:rPr>
            </w:pPr>
            <w:r w:rsidRPr="0082251B">
              <w:rPr>
                <w:rFonts w:eastAsia="Calibri" w:cstheme="minorHAnsi"/>
                <w:sz w:val="20"/>
                <w:szCs w:val="20"/>
              </w:rPr>
              <w:lastRenderedPageBreak/>
              <w:t>Opskrba vodom i odvodnja:</w:t>
            </w:r>
          </w:p>
          <w:p w14:paraId="1FE05F01" w14:textId="15CFAA0E"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 xml:space="preserve"> poremećaj u funkcioniranju, Potapanje podruma, zagađenja izvora vode. Cestovni promet: prekidi i otežano obavljanje </w:t>
            </w:r>
            <w:r w:rsidRPr="0082251B">
              <w:rPr>
                <w:rFonts w:asciiTheme="minorHAnsi" w:hAnsiTheme="minorHAnsi" w:cstheme="minorHAnsi"/>
                <w:sz w:val="20"/>
                <w:szCs w:val="20"/>
              </w:rPr>
              <w:lastRenderedPageBreak/>
              <w:t>djelatnosti do otklanjanja posljedica. Proizvodnja i distribucija električne energije.</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6CDF" w14:textId="2D368EDA"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lastRenderedPageBreak/>
              <w:t xml:space="preserve">Građenje, tehničko i gospodarsko održavanje regulacijskih i zaštitnih vodnih građevina i vodnih građevina za melioracijsku </w:t>
            </w:r>
            <w:r w:rsidRPr="0082251B">
              <w:rPr>
                <w:rFonts w:asciiTheme="minorHAnsi" w:hAnsiTheme="minorHAnsi" w:cstheme="minorHAnsi"/>
                <w:sz w:val="20"/>
                <w:szCs w:val="20"/>
              </w:rPr>
              <w:lastRenderedPageBreak/>
              <w:t>odvodnju, tehničko i gospodarsko održavanje vodotoka i vodnog dobra te druge radove kojima se omogućuju kontrolirani i neškodljivi protoci voda i njihovo namjensko korištenje.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9A19" w14:textId="6C6C788A"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lastRenderedPageBreak/>
              <w:t xml:space="preserve">Uzbunjivanje i obavješćivanje, evakuacija, zbrinjavanje, </w:t>
            </w:r>
            <w:r w:rsidRPr="0082251B">
              <w:rPr>
                <w:rFonts w:asciiTheme="minorHAnsi" w:hAnsiTheme="minorHAnsi" w:cstheme="minorHAnsi"/>
                <w:sz w:val="20"/>
                <w:szCs w:val="20"/>
              </w:rPr>
              <w:lastRenderedPageBreak/>
              <w:t>sklanjanje, spašavanje, pružanje prve pomoći.</w:t>
            </w:r>
          </w:p>
        </w:tc>
      </w:tr>
      <w:tr w:rsidR="00766367" w:rsidRPr="0082251B" w14:paraId="0C96F8A8" w14:textId="77777777" w:rsidTr="0082251B">
        <w:tc>
          <w:tcPr>
            <w:tcW w:w="1305" w:type="dxa"/>
            <w:vAlign w:val="center"/>
          </w:tcPr>
          <w:p w14:paraId="76040F30" w14:textId="0E61C726" w:rsidR="00766367" w:rsidRPr="0082251B" w:rsidRDefault="00766367"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lastRenderedPageBreak/>
              <w:t>Olujni i orkanski vjetar</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A431" w14:textId="79D36E65"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Olujni vjetar, a ponekad i orkanski udružen s velikom količinom oborine ili čak i tučom, osim što stvara velike štete na imovini, poljoprivrednim i šumarskim dobrima, raznim građevinskim objektima i u prometu te tako nanosi gubitke u gospodarstvu, ugrožava i često puta odnosi ljudske živote. To je vjetar jačine više od 8 bofora prema Beaufortovoj ljestvici, a čija brzina iznosi preko 74 km/h. Jačina vjetra izražava se u stupnjevima Beaufortove ljestvice koja je dana u sljedećoj tablici</w:t>
            </w:r>
            <w:r w:rsidRPr="0082251B">
              <w:rPr>
                <w:rFonts w:asciiTheme="minorHAnsi" w:hAnsiTheme="minorHAnsi" w:cstheme="minorHAnsi"/>
                <w:b/>
                <w:sz w:val="20"/>
                <w:szCs w:val="20"/>
              </w:rPr>
              <w:t>.</w:t>
            </w:r>
            <w:r w:rsidRPr="0082251B">
              <w:rPr>
                <w:rFonts w:asciiTheme="minorHAnsi" w:hAnsiTheme="minorHAnsi" w:cstheme="minorHAnsi"/>
                <w:sz w:val="20"/>
                <w:szCs w:val="20"/>
              </w:rPr>
              <w:t xml:space="preserve"> U istoj tablici je predočena i veza između brzine vjetra i snage vjetra, na temeljnu opaženih pojava u okolini.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BA1A" w14:textId="3F3F0257"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 xml:space="preserve">Štete od jakog vjetra moguće su u: građevinarstvu (ruše se krovovi i slabije građevine), u elektroprivredi i HPT prometu (kidaju se električni i telefonski vodovi, ruše se nosači), u poljoprivredi i šumarstvu (uzrokuje polijeganje žitarica, osipanje zrna iz klasa, prijelom stabljike, kidanje cvjetova, </w:t>
            </w:r>
            <w:proofErr w:type="spellStart"/>
            <w:r w:rsidRPr="0082251B">
              <w:rPr>
                <w:rFonts w:asciiTheme="minorHAnsi" w:hAnsiTheme="minorHAnsi" w:cstheme="minorHAnsi"/>
                <w:sz w:val="20"/>
                <w:szCs w:val="20"/>
              </w:rPr>
              <w:t>otresanje</w:t>
            </w:r>
            <w:proofErr w:type="spellEnd"/>
            <w:r w:rsidRPr="0082251B">
              <w:rPr>
                <w:rFonts w:asciiTheme="minorHAnsi" w:hAnsiTheme="minorHAnsi" w:cstheme="minorHAnsi"/>
                <w:sz w:val="20"/>
                <w:szCs w:val="20"/>
              </w:rPr>
              <w:t xml:space="preserve"> plodova, lom grana i cijelih stabla voćaka i različitog šumskog drveća), u prometu (opasnost za cestovni promet, poradi rušenja stabala i grana na prometnice).</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A4A2A" w14:textId="6F49A1F0"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 xml:space="preserve">Poduzimanje preventivnih mjera, savjetovanje, obavješćivanje. </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1B79" w14:textId="76D66853"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Upozoravanje.</w:t>
            </w:r>
          </w:p>
        </w:tc>
      </w:tr>
      <w:tr w:rsidR="00766367" w:rsidRPr="0082251B" w14:paraId="67A2BC18" w14:textId="77777777" w:rsidTr="0082251B">
        <w:tc>
          <w:tcPr>
            <w:tcW w:w="1305" w:type="dxa"/>
            <w:vAlign w:val="center"/>
          </w:tcPr>
          <w:p w14:paraId="00F0BCF1" w14:textId="419E5FE4" w:rsidR="00766367" w:rsidRPr="0082251B" w:rsidRDefault="00766367"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Potres</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11AD" w14:textId="24378CAA" w:rsidR="00766367" w:rsidRPr="0082251B" w:rsidRDefault="00766367" w:rsidP="0082251B">
            <w:pPr>
              <w:autoSpaceDE w:val="0"/>
              <w:autoSpaceDN w:val="0"/>
              <w:adjustRightInd w:val="0"/>
              <w:spacing w:after="0" w:line="240" w:lineRule="auto"/>
              <w:rPr>
                <w:rFonts w:eastAsia="Calibri" w:cstheme="minorHAnsi"/>
                <w:sz w:val="20"/>
                <w:szCs w:val="20"/>
              </w:rPr>
            </w:pPr>
            <w:r w:rsidRPr="0082251B">
              <w:rPr>
                <w:rFonts w:eastAsia="Calibri" w:cstheme="minorHAnsi"/>
                <w:sz w:val="20"/>
                <w:szCs w:val="20"/>
              </w:rPr>
              <w:t>Potres je elementarna nepogoda uzrokovana prirodnim događajem koji je vjerojatno najveći uzrok stradavanja ljudi i uništenja materijalnih dobara. Potresi su uzrok katastrofa koje karakterizira brz nastanak, događaju se učestalo i bez prethodnog upozorenja.</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7A54" w14:textId="08BFC8AC" w:rsidR="00766367" w:rsidRPr="0082251B" w:rsidRDefault="00766367" w:rsidP="0082251B">
            <w:pPr>
              <w:autoSpaceDE w:val="0"/>
              <w:autoSpaceDN w:val="0"/>
              <w:adjustRightInd w:val="0"/>
              <w:spacing w:after="0" w:line="240" w:lineRule="auto"/>
              <w:rPr>
                <w:rFonts w:eastAsia="Calibri" w:cstheme="minorHAnsi"/>
                <w:sz w:val="20"/>
                <w:szCs w:val="20"/>
              </w:rPr>
            </w:pPr>
            <w:r w:rsidRPr="0082251B">
              <w:rPr>
                <w:rFonts w:eastAsia="Calibri" w:cstheme="minorHAnsi"/>
                <w:sz w:val="20"/>
                <w:szCs w:val="20"/>
              </w:rPr>
              <w:t>Potresi mogu uzrokovati sljedeće: veliki postotak oštećenosti stambenih građevina, industrijske i komunalne infrastrukture, problemi u komunikaciji, neprotočne prometnice, određen broj povrijeđenih i poginulih, štetu na materijalnim i kulturnim dobrima te okolišu, nedovoljni kapaciteti za zbrinjavanje ozlijeđenih i evakuiranih itd. te sekundarne katastrofalne posljedice.</w:t>
            </w:r>
          </w:p>
          <w:p w14:paraId="3D2CDA42" w14:textId="77777777" w:rsidR="00766367" w:rsidRPr="0082251B" w:rsidRDefault="00766367" w:rsidP="0082251B">
            <w:pPr>
              <w:autoSpaceDE w:val="0"/>
              <w:autoSpaceDN w:val="0"/>
              <w:adjustRightInd w:val="0"/>
              <w:spacing w:after="0" w:line="240" w:lineRule="auto"/>
              <w:rPr>
                <w:rFonts w:eastAsia="Calibri" w:cstheme="minorHAnsi"/>
                <w:sz w:val="20"/>
                <w:szCs w:val="20"/>
              </w:rPr>
            </w:pPr>
          </w:p>
          <w:p w14:paraId="74EBEACE" w14:textId="7699F904" w:rsidR="00766367" w:rsidRPr="0082251B" w:rsidRDefault="00766367" w:rsidP="0082251B">
            <w:pPr>
              <w:pStyle w:val="Odlomakpopisa11"/>
              <w:spacing w:after="0"/>
              <w:ind w:firstLine="0"/>
              <w:rPr>
                <w:rFonts w:asciiTheme="minorHAnsi" w:hAnsiTheme="minorHAnsi" w:cstheme="minorHAnsi"/>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3D18" w14:textId="77777777" w:rsidR="00766367" w:rsidRPr="0082251B" w:rsidRDefault="00766367" w:rsidP="0082251B">
            <w:pPr>
              <w:autoSpaceDE w:val="0"/>
              <w:autoSpaceDN w:val="0"/>
              <w:adjustRightInd w:val="0"/>
              <w:spacing w:after="0" w:line="240" w:lineRule="auto"/>
              <w:rPr>
                <w:rFonts w:eastAsia="Calibri" w:cstheme="minorHAnsi"/>
                <w:sz w:val="20"/>
                <w:szCs w:val="20"/>
              </w:rPr>
            </w:pPr>
            <w:r w:rsidRPr="0082251B">
              <w:rPr>
                <w:rFonts w:eastAsia="Calibri" w:cstheme="minorHAnsi"/>
                <w:sz w:val="20"/>
                <w:szCs w:val="20"/>
              </w:rPr>
              <w:t>Protupotresno projektiranje i građenje građevina sukladno odgovarajućim tehničkim propisima i hrvatskim / europskim normama. Izgradnja sustava ranog upozoravanja. Edukacija i osposobljavanje</w:t>
            </w:r>
          </w:p>
          <w:p w14:paraId="199BE370" w14:textId="3846598A" w:rsidR="00766367" w:rsidRPr="0082251B" w:rsidRDefault="00766367" w:rsidP="0082251B">
            <w:pPr>
              <w:autoSpaceDE w:val="0"/>
              <w:autoSpaceDN w:val="0"/>
              <w:adjustRightInd w:val="0"/>
              <w:spacing w:after="0" w:line="240" w:lineRule="auto"/>
              <w:rPr>
                <w:rFonts w:eastAsia="Calibri" w:cstheme="minorHAnsi"/>
                <w:sz w:val="20"/>
                <w:szCs w:val="20"/>
              </w:rPr>
            </w:pPr>
            <w:r w:rsidRPr="0082251B">
              <w:rPr>
                <w:rFonts w:eastAsia="Calibri" w:cstheme="minorHAnsi"/>
                <w:sz w:val="20"/>
                <w:szCs w:val="20"/>
              </w:rPr>
              <w:t xml:space="preserve"> operativnih snaga sustava civilne zaštite županije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0D02" w14:textId="77777777" w:rsidR="00766367" w:rsidRPr="0082251B" w:rsidRDefault="00766367" w:rsidP="0082251B">
            <w:pPr>
              <w:autoSpaceDE w:val="0"/>
              <w:autoSpaceDN w:val="0"/>
              <w:adjustRightInd w:val="0"/>
              <w:spacing w:after="0" w:line="240" w:lineRule="auto"/>
              <w:rPr>
                <w:rFonts w:eastAsia="Calibri" w:cstheme="minorHAnsi"/>
                <w:sz w:val="20"/>
                <w:szCs w:val="20"/>
              </w:rPr>
            </w:pPr>
            <w:r w:rsidRPr="0082251B">
              <w:rPr>
                <w:rFonts w:eastAsia="Calibri" w:cstheme="minorHAnsi"/>
                <w:sz w:val="20"/>
                <w:szCs w:val="20"/>
              </w:rPr>
              <w:t>Uzbunjivanje i obavješćivanje, evakuacija, zbrinjavanje, sklanjanje, spašavanje, pružanje prve</w:t>
            </w:r>
          </w:p>
          <w:p w14:paraId="0C710A3F" w14:textId="3E59C498" w:rsidR="00766367" w:rsidRPr="0082251B" w:rsidRDefault="00766367" w:rsidP="0082251B">
            <w:pPr>
              <w:autoSpaceDE w:val="0"/>
              <w:autoSpaceDN w:val="0"/>
              <w:adjustRightInd w:val="0"/>
              <w:spacing w:after="0" w:line="240" w:lineRule="auto"/>
              <w:rPr>
                <w:rFonts w:eastAsia="Calibri" w:cstheme="minorHAnsi"/>
                <w:sz w:val="20"/>
                <w:szCs w:val="20"/>
              </w:rPr>
            </w:pPr>
            <w:r w:rsidRPr="0082251B">
              <w:rPr>
                <w:rFonts w:eastAsia="Calibri" w:cstheme="minorHAnsi"/>
                <w:sz w:val="20"/>
                <w:szCs w:val="20"/>
              </w:rPr>
              <w:t xml:space="preserve"> pomoći.</w:t>
            </w:r>
          </w:p>
        </w:tc>
      </w:tr>
      <w:tr w:rsidR="00766367" w:rsidRPr="0082251B" w14:paraId="40547657" w14:textId="77777777" w:rsidTr="0082251B">
        <w:tc>
          <w:tcPr>
            <w:tcW w:w="1305" w:type="dxa"/>
            <w:vAlign w:val="center"/>
          </w:tcPr>
          <w:p w14:paraId="2DB06E82" w14:textId="010242C7" w:rsidR="00766367" w:rsidRPr="0082251B" w:rsidRDefault="00766367"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t>Klizišta</w:t>
            </w:r>
          </w:p>
        </w:tc>
        <w:tc>
          <w:tcPr>
            <w:tcW w:w="4219" w:type="dxa"/>
            <w:tcBorders>
              <w:top w:val="single" w:sz="4" w:space="0" w:color="auto"/>
              <w:left w:val="single" w:sz="4" w:space="0" w:color="000000"/>
              <w:bottom w:val="single" w:sz="4" w:space="0" w:color="auto"/>
              <w:right w:val="single" w:sz="4" w:space="0" w:color="000000"/>
            </w:tcBorders>
            <w:shd w:val="clear" w:color="auto" w:fill="auto"/>
            <w:vAlign w:val="center"/>
          </w:tcPr>
          <w:p w14:paraId="648C3CD4" w14:textId="746E652A"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 xml:space="preserve">Pojmom klizišta u širem smislu, obuhvaćen je niz procesa na padinama, uključujući urušavanje, </w:t>
            </w:r>
            <w:r w:rsidRPr="0082251B">
              <w:rPr>
                <w:rFonts w:asciiTheme="minorHAnsi" w:hAnsiTheme="minorHAnsi" w:cstheme="minorHAnsi"/>
                <w:sz w:val="20"/>
                <w:szCs w:val="20"/>
              </w:rPr>
              <w:lastRenderedPageBreak/>
              <w:t xml:space="preserve">prevrtanje, klizanje (u užem smislu), bočno širenje, tečenje i druge kompleksne pokrete. Klizište u užem smislu, prema obliku klizne plohe, može biti rotacijsko i translacijsko. Široko rasprostranjeni </w:t>
            </w:r>
            <w:proofErr w:type="spellStart"/>
            <w:r w:rsidRPr="0082251B">
              <w:rPr>
                <w:rFonts w:asciiTheme="minorHAnsi" w:hAnsiTheme="minorHAnsi" w:cstheme="minorHAnsi"/>
                <w:sz w:val="20"/>
                <w:szCs w:val="20"/>
              </w:rPr>
              <w:t>padinski</w:t>
            </w:r>
            <w:proofErr w:type="spellEnd"/>
            <w:r w:rsidRPr="0082251B">
              <w:rPr>
                <w:rFonts w:asciiTheme="minorHAnsi" w:hAnsiTheme="minorHAnsi" w:cstheme="minorHAnsi"/>
                <w:sz w:val="20"/>
                <w:szCs w:val="20"/>
              </w:rPr>
              <w:t xml:space="preserve"> procesi kao što su puzanje, </w:t>
            </w:r>
            <w:proofErr w:type="spellStart"/>
            <w:r w:rsidRPr="0082251B">
              <w:rPr>
                <w:rFonts w:asciiTheme="minorHAnsi" w:hAnsiTheme="minorHAnsi" w:cstheme="minorHAnsi"/>
                <w:sz w:val="20"/>
                <w:szCs w:val="20"/>
              </w:rPr>
              <w:t>supsidencija</w:t>
            </w:r>
            <w:proofErr w:type="spellEnd"/>
            <w:r w:rsidRPr="0082251B">
              <w:rPr>
                <w:rFonts w:asciiTheme="minorHAnsi" w:hAnsiTheme="minorHAnsi" w:cstheme="minorHAnsi"/>
                <w:sz w:val="20"/>
                <w:szCs w:val="20"/>
              </w:rPr>
              <w:t xml:space="preserve">, bubrenje i slijeganje uglavnom se ne smatraju klizištima. Kriteriji na temelju kojih se izdvajaju tipovi klizišta uključuju mehanizme pokreta (npr. klizanje, tečenje), vrstu materijala (stijena, rastrošni materijal, tlo), oblik klizne plohe (zakrivljena ili </w:t>
            </w:r>
            <w:proofErr w:type="spellStart"/>
            <w:r w:rsidRPr="0082251B">
              <w:rPr>
                <w:rFonts w:asciiTheme="minorHAnsi" w:hAnsiTheme="minorHAnsi" w:cstheme="minorHAnsi"/>
                <w:sz w:val="20"/>
                <w:szCs w:val="20"/>
              </w:rPr>
              <w:t>planarna</w:t>
            </w:r>
            <w:proofErr w:type="spellEnd"/>
            <w:r w:rsidRPr="0082251B">
              <w:rPr>
                <w:rFonts w:asciiTheme="minorHAnsi" w:hAnsiTheme="minorHAnsi" w:cstheme="minorHAnsi"/>
                <w:sz w:val="20"/>
                <w:szCs w:val="20"/>
              </w:rPr>
              <w:t>), stupanj poremećenosti pokrenute mase i brzinu pokreta.</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756B" w14:textId="4A2BF006"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lastRenderedPageBreak/>
              <w:t xml:space="preserve">Klizišta mogu prouzročiti velike štete na poljoprivrednim površinama, lokalnim i </w:t>
            </w:r>
            <w:r w:rsidRPr="0082251B">
              <w:rPr>
                <w:rFonts w:asciiTheme="minorHAnsi" w:hAnsiTheme="minorHAnsi" w:cstheme="minorHAnsi"/>
                <w:sz w:val="20"/>
                <w:szCs w:val="20"/>
              </w:rPr>
              <w:lastRenderedPageBreak/>
              <w:t xml:space="preserve">županijskim te državnim cestama, kao i privatnim i privrednim objektima na području Općine. Prekid cestovne komunikacije uzrokuje velike probleme u funkcioniranju lokalne zajednice.  </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372FF" w14:textId="12A3E216"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lastRenderedPageBreak/>
              <w:t xml:space="preserve">Izrada geološke studije upravljanja klizištima na području </w:t>
            </w:r>
            <w:r w:rsidRPr="0082251B">
              <w:rPr>
                <w:rFonts w:asciiTheme="minorHAnsi" w:hAnsiTheme="minorHAnsi" w:cstheme="minorHAnsi"/>
                <w:sz w:val="20"/>
                <w:szCs w:val="20"/>
              </w:rPr>
              <w:lastRenderedPageBreak/>
              <w:t xml:space="preserve">Općine, kartiranje klizišta u </w:t>
            </w:r>
            <w:proofErr w:type="spellStart"/>
            <w:r w:rsidRPr="0082251B">
              <w:rPr>
                <w:rFonts w:asciiTheme="minorHAnsi" w:hAnsiTheme="minorHAnsi" w:cstheme="minorHAnsi"/>
                <w:sz w:val="20"/>
                <w:szCs w:val="20"/>
              </w:rPr>
              <w:t>georeferencijalnom</w:t>
            </w:r>
            <w:proofErr w:type="spellEnd"/>
            <w:r w:rsidRPr="0082251B">
              <w:rPr>
                <w:rFonts w:asciiTheme="minorHAnsi" w:hAnsiTheme="minorHAnsi" w:cstheme="minorHAnsi"/>
                <w:sz w:val="20"/>
                <w:szCs w:val="20"/>
              </w:rPr>
              <w:t xml:space="preserve"> sustavu, utjecaj na kritičnu infrastrukturu. </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747C" w14:textId="3425198B" w:rsidR="00766367" w:rsidRPr="0082251B" w:rsidRDefault="00766367"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lastRenderedPageBreak/>
              <w:t xml:space="preserve">Privremena sanacija klizišta, </w:t>
            </w:r>
            <w:r w:rsidRPr="0082251B">
              <w:rPr>
                <w:rFonts w:asciiTheme="minorHAnsi" w:hAnsiTheme="minorHAnsi" w:cstheme="minorHAnsi"/>
                <w:sz w:val="20"/>
                <w:szCs w:val="20"/>
              </w:rPr>
              <w:lastRenderedPageBreak/>
              <w:t>kontrola statike objekata .</w:t>
            </w:r>
          </w:p>
        </w:tc>
      </w:tr>
      <w:tr w:rsidR="0082251B" w:rsidRPr="0082251B" w14:paraId="6E2712D4" w14:textId="77777777" w:rsidTr="0082251B">
        <w:tc>
          <w:tcPr>
            <w:tcW w:w="1305" w:type="dxa"/>
            <w:vAlign w:val="center"/>
          </w:tcPr>
          <w:p w14:paraId="61A5DE23" w14:textId="613ABFFB" w:rsidR="0082251B" w:rsidRPr="0082251B" w:rsidRDefault="0082251B" w:rsidP="0082251B">
            <w:pPr>
              <w:pStyle w:val="Odlomakpopisa11"/>
              <w:spacing w:after="0"/>
              <w:ind w:firstLine="0"/>
              <w:jc w:val="center"/>
              <w:rPr>
                <w:rFonts w:asciiTheme="minorHAnsi" w:hAnsiTheme="minorHAnsi" w:cstheme="minorHAnsi"/>
                <w:b/>
                <w:bCs/>
                <w:sz w:val="20"/>
                <w:szCs w:val="20"/>
              </w:rPr>
            </w:pPr>
            <w:r w:rsidRPr="0082251B">
              <w:rPr>
                <w:rFonts w:asciiTheme="minorHAnsi" w:hAnsiTheme="minorHAnsi" w:cstheme="minorHAnsi"/>
                <w:b/>
                <w:bCs/>
                <w:sz w:val="20"/>
                <w:szCs w:val="20"/>
              </w:rPr>
              <w:lastRenderedPageBreak/>
              <w:t>Ekstremne Temperature</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BD95" w14:textId="7CDA6E3C" w:rsidR="0082251B" w:rsidRPr="0082251B" w:rsidRDefault="0082251B"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Toplinski val kao prirodna pojava uzrokovana klimatskim promjenama, nastaje naglo bez prethodnih najava, neočekivano za Varaždinsku županiju. Toplina može biti okidač za uzrok mnogih zdravstvenih stanja i izazvati umor, srčani udar ili konfuziju, inzult te pogoršati postojeće stanje kod kroničnih bolesnika.</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C0F0" w14:textId="62C3FBF1" w:rsidR="0082251B" w:rsidRPr="0082251B" w:rsidRDefault="0082251B"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 xml:space="preserve">Ekonomska analiza zdravstvenih učinaka i prilagodbe na klimatske promjene ukazuje na direktne i indirektne posljedice na zdravlje od pojave ekstremnih temperatura uslijed klimatskih promjena to su: povećana smrtnost i broj ozljeda, povećan rizik od zaraznih bolesti, prehrana i razvoj djece, negativan utjecaj na mentalno zdravlje i </w:t>
            </w:r>
            <w:proofErr w:type="spellStart"/>
            <w:r w:rsidRPr="0082251B">
              <w:rPr>
                <w:rFonts w:asciiTheme="minorHAnsi" w:hAnsiTheme="minorHAnsi" w:cstheme="minorHAnsi"/>
                <w:sz w:val="20"/>
                <w:szCs w:val="20"/>
              </w:rPr>
              <w:t>kardio</w:t>
            </w:r>
            <w:proofErr w:type="spellEnd"/>
            <w:r w:rsidRPr="0082251B">
              <w:rPr>
                <w:rFonts w:asciiTheme="minorHAnsi" w:hAnsiTheme="minorHAnsi" w:cstheme="minorHAnsi"/>
                <w:sz w:val="20"/>
                <w:szCs w:val="20"/>
              </w:rPr>
              <w:t>-respiratorne bolesti.</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280B" w14:textId="77777777" w:rsidR="0082251B" w:rsidRPr="0082251B" w:rsidRDefault="0082251B" w:rsidP="0082251B">
            <w:pPr>
              <w:autoSpaceDE w:val="0"/>
              <w:autoSpaceDN w:val="0"/>
              <w:adjustRightInd w:val="0"/>
              <w:spacing w:after="0" w:line="240" w:lineRule="auto"/>
              <w:rPr>
                <w:rFonts w:eastAsia="Calibri" w:cstheme="minorHAnsi"/>
                <w:sz w:val="20"/>
                <w:szCs w:val="20"/>
              </w:rPr>
            </w:pPr>
            <w:r w:rsidRPr="0082251B">
              <w:rPr>
                <w:rFonts w:eastAsia="Calibri" w:cstheme="minorHAnsi"/>
                <w:sz w:val="20"/>
                <w:szCs w:val="20"/>
              </w:rPr>
              <w:t>Zdravstvenim mjerama prevencije uz medijsku podršku u pružanju pravovremenih informacija, a vezano uz zaštitu od vrućine ključan je i važan čimbenik očuvanja kardiološkog zdravlja, ali i zdravlja općenito.</w:t>
            </w:r>
          </w:p>
          <w:p w14:paraId="69369FC9" w14:textId="41FDD928" w:rsidR="0082251B" w:rsidRPr="0082251B" w:rsidRDefault="0082251B"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Edukacija građana.</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CD1BC" w14:textId="42809EFC" w:rsidR="0082251B" w:rsidRPr="0082251B" w:rsidRDefault="0082251B" w:rsidP="0082251B">
            <w:pPr>
              <w:pStyle w:val="Odlomakpopisa11"/>
              <w:spacing w:after="0"/>
              <w:ind w:firstLine="0"/>
              <w:rPr>
                <w:rFonts w:asciiTheme="minorHAnsi" w:hAnsiTheme="minorHAnsi" w:cstheme="minorHAnsi"/>
                <w:sz w:val="20"/>
                <w:szCs w:val="20"/>
              </w:rPr>
            </w:pPr>
            <w:r w:rsidRPr="0082251B">
              <w:rPr>
                <w:rFonts w:asciiTheme="minorHAnsi" w:hAnsiTheme="minorHAnsi" w:cstheme="minorHAnsi"/>
                <w:sz w:val="20"/>
                <w:szCs w:val="20"/>
              </w:rPr>
              <w:t>Obavješćivanje i upozoravanje, pružanje prve pomoći.</w:t>
            </w:r>
          </w:p>
        </w:tc>
      </w:tr>
    </w:tbl>
    <w:p w14:paraId="776ED21C" w14:textId="77777777" w:rsidR="00EE4BA2" w:rsidRPr="00967795" w:rsidRDefault="00EE4BA2" w:rsidP="00C51921">
      <w:pPr>
        <w:pStyle w:val="Odlomakpopisa11"/>
        <w:spacing w:after="0" w:line="276" w:lineRule="auto"/>
        <w:ind w:firstLine="0"/>
        <w:jc w:val="center"/>
        <w:rPr>
          <w:rFonts w:asciiTheme="minorHAnsi" w:hAnsiTheme="minorHAnsi" w:cstheme="minorHAnsi"/>
          <w:szCs w:val="24"/>
          <w:highlight w:val="yellow"/>
        </w:rPr>
      </w:pPr>
    </w:p>
    <w:p w14:paraId="2D34FC56" w14:textId="77777777" w:rsidR="001247DC" w:rsidRPr="00967795" w:rsidRDefault="001247DC" w:rsidP="00B0797F">
      <w:pPr>
        <w:rPr>
          <w:highlight w:val="yellow"/>
          <w:lang w:eastAsia="hr-HR"/>
        </w:rPr>
        <w:sectPr w:rsidR="001247DC" w:rsidRPr="00967795" w:rsidSect="00756BE5">
          <w:footerReference w:type="default" r:id="rId12"/>
          <w:footerReference w:type="first" r:id="rId13"/>
          <w:pgSz w:w="16838" w:h="11906" w:orient="landscape"/>
          <w:pgMar w:top="1418" w:right="1418" w:bottom="1418" w:left="1418" w:header="709" w:footer="709" w:gutter="0"/>
          <w:cols w:space="708"/>
          <w:docGrid w:linePitch="360"/>
        </w:sectPr>
      </w:pPr>
    </w:p>
    <w:p w14:paraId="2BD6C58F" w14:textId="3CC11880" w:rsidR="001247DC" w:rsidRPr="000E69F7" w:rsidRDefault="001247DC" w:rsidP="001247DC">
      <w:pPr>
        <w:pStyle w:val="Naslov3"/>
        <w:rPr>
          <w:lang w:eastAsia="hr-HR"/>
        </w:rPr>
      </w:pPr>
      <w:bookmarkStart w:id="27" w:name="_Toc84500701"/>
      <w:r w:rsidRPr="000E69F7">
        <w:rPr>
          <w:lang w:eastAsia="hr-HR"/>
        </w:rPr>
        <w:lastRenderedPageBreak/>
        <w:t>6.1.1. Olujni i orkanski vjetar</w:t>
      </w:r>
      <w:bookmarkEnd w:id="27"/>
    </w:p>
    <w:p w14:paraId="56D5ADFB" w14:textId="77777777" w:rsidR="001247DC" w:rsidRPr="000E69F7" w:rsidRDefault="001247DC" w:rsidP="001247DC">
      <w:pPr>
        <w:spacing w:after="0"/>
        <w:rPr>
          <w:lang w:eastAsia="hr-HR"/>
        </w:rPr>
      </w:pPr>
    </w:p>
    <w:p w14:paraId="4F6ED3FD" w14:textId="6E6939B6" w:rsidR="002E0437" w:rsidRPr="000E69F7" w:rsidRDefault="001247DC" w:rsidP="001D2A19">
      <w:pPr>
        <w:pStyle w:val="Odlomakpopisa11"/>
        <w:spacing w:after="0" w:line="276" w:lineRule="auto"/>
        <w:ind w:firstLine="0"/>
        <w:rPr>
          <w:rFonts w:asciiTheme="minorHAnsi" w:hAnsiTheme="minorHAnsi" w:cstheme="minorHAnsi"/>
          <w:szCs w:val="24"/>
        </w:rPr>
      </w:pPr>
      <w:r w:rsidRPr="000E69F7">
        <w:rPr>
          <w:rFonts w:asciiTheme="minorHAnsi" w:hAnsiTheme="minorHAnsi" w:cstheme="minorHAnsi"/>
          <w:szCs w:val="24"/>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r w:rsidR="001D2A19" w:rsidRPr="000E69F7">
        <w:rPr>
          <w:rFonts w:asciiTheme="minorHAnsi" w:hAnsiTheme="minorHAnsi" w:cstheme="minorHAnsi"/>
          <w:szCs w:val="24"/>
        </w:rPr>
        <w:t xml:space="preserve"> To je vjetar jačine više od 8 bofora prema Beaufort-ovoj ljestvici, a čija brzina iznosi preko 74 km/h. Jačina vjetra izražava se u stupnjevima Beaufort-ove ljestvice.</w:t>
      </w:r>
    </w:p>
    <w:p w14:paraId="1A32B4A2" w14:textId="77777777" w:rsidR="00D25594" w:rsidRPr="000E69F7" w:rsidRDefault="00D25594" w:rsidP="00E967F9">
      <w:pPr>
        <w:pStyle w:val="Odlomakpopisa11"/>
        <w:spacing w:after="0" w:line="276" w:lineRule="auto"/>
        <w:ind w:firstLine="0"/>
        <w:rPr>
          <w:rFonts w:ascii="Calibri" w:hAnsi="Calibri" w:cs="Calibri"/>
          <w:szCs w:val="24"/>
        </w:rPr>
      </w:pPr>
    </w:p>
    <w:p w14:paraId="3546C2FB" w14:textId="7875B844" w:rsidR="001247DC" w:rsidRPr="000E69F7" w:rsidRDefault="001247DC" w:rsidP="00470181">
      <w:pPr>
        <w:pStyle w:val="Odlomakpopisa"/>
        <w:numPr>
          <w:ilvl w:val="0"/>
          <w:numId w:val="16"/>
        </w:numPr>
        <w:spacing w:after="0"/>
        <w:jc w:val="both"/>
        <w:rPr>
          <w:rFonts w:ascii="Calibri" w:eastAsia="Calibri" w:hAnsi="Calibri" w:cs="Calibri"/>
          <w:b/>
          <w:bCs/>
          <w:sz w:val="24"/>
          <w:szCs w:val="24"/>
        </w:rPr>
      </w:pPr>
      <w:proofErr w:type="spellStart"/>
      <w:r w:rsidRPr="000E69F7">
        <w:rPr>
          <w:rFonts w:ascii="Calibri" w:eastAsia="Calibri" w:hAnsi="Calibri" w:cs="Calibri"/>
          <w:b/>
          <w:bCs/>
          <w:sz w:val="24"/>
          <w:szCs w:val="24"/>
        </w:rPr>
        <w:t>Preventivne</w:t>
      </w:r>
      <w:proofErr w:type="spellEnd"/>
      <w:r w:rsidRPr="000E69F7">
        <w:rPr>
          <w:rFonts w:ascii="Calibri" w:eastAsia="Calibri" w:hAnsi="Calibri" w:cs="Calibri"/>
          <w:b/>
          <w:bCs/>
          <w:sz w:val="24"/>
          <w:szCs w:val="24"/>
        </w:rPr>
        <w:t xml:space="preserve"> </w:t>
      </w:r>
      <w:proofErr w:type="spellStart"/>
      <w:r w:rsidRPr="000E69F7">
        <w:rPr>
          <w:rFonts w:ascii="Calibri" w:eastAsia="Calibri" w:hAnsi="Calibri" w:cs="Calibri"/>
          <w:b/>
          <w:bCs/>
          <w:sz w:val="24"/>
          <w:szCs w:val="24"/>
        </w:rPr>
        <w:t>mjere</w:t>
      </w:r>
      <w:proofErr w:type="spellEnd"/>
      <w:r w:rsidRPr="000E69F7">
        <w:rPr>
          <w:rFonts w:ascii="Calibri" w:eastAsia="Calibri" w:hAnsi="Calibri" w:cs="Calibri"/>
          <w:b/>
          <w:bCs/>
          <w:sz w:val="24"/>
          <w:szCs w:val="24"/>
        </w:rPr>
        <w:t xml:space="preserve"> </w:t>
      </w:r>
      <w:proofErr w:type="spellStart"/>
      <w:r w:rsidRPr="000E69F7">
        <w:rPr>
          <w:rFonts w:ascii="Calibri" w:eastAsia="Calibri" w:hAnsi="Calibri" w:cs="Calibri"/>
          <w:b/>
          <w:bCs/>
          <w:sz w:val="24"/>
          <w:szCs w:val="24"/>
        </w:rPr>
        <w:t>radi</w:t>
      </w:r>
      <w:proofErr w:type="spellEnd"/>
      <w:r w:rsidRPr="000E69F7">
        <w:rPr>
          <w:rFonts w:ascii="Calibri" w:eastAsia="Calibri" w:hAnsi="Calibri" w:cs="Calibri"/>
          <w:b/>
          <w:bCs/>
          <w:sz w:val="24"/>
          <w:szCs w:val="24"/>
        </w:rPr>
        <w:t xml:space="preserve"> </w:t>
      </w:r>
      <w:proofErr w:type="spellStart"/>
      <w:r w:rsidRPr="000E69F7">
        <w:rPr>
          <w:rFonts w:ascii="Calibri" w:eastAsia="Calibri" w:hAnsi="Calibri" w:cs="Calibri"/>
          <w:b/>
          <w:bCs/>
          <w:sz w:val="24"/>
          <w:szCs w:val="24"/>
        </w:rPr>
        <w:t>umanjenja</w:t>
      </w:r>
      <w:proofErr w:type="spellEnd"/>
      <w:r w:rsidRPr="000E69F7">
        <w:rPr>
          <w:rFonts w:ascii="Calibri" w:eastAsia="Calibri" w:hAnsi="Calibri" w:cs="Calibri"/>
          <w:b/>
          <w:bCs/>
          <w:sz w:val="24"/>
          <w:szCs w:val="24"/>
        </w:rPr>
        <w:t xml:space="preserve"> </w:t>
      </w:r>
      <w:proofErr w:type="spellStart"/>
      <w:r w:rsidRPr="000E69F7">
        <w:rPr>
          <w:rFonts w:ascii="Calibri" w:eastAsia="Calibri" w:hAnsi="Calibri" w:cs="Calibri"/>
          <w:b/>
          <w:bCs/>
          <w:sz w:val="24"/>
          <w:szCs w:val="24"/>
        </w:rPr>
        <w:t>posljedica</w:t>
      </w:r>
      <w:proofErr w:type="spellEnd"/>
      <w:r w:rsidRPr="000E69F7">
        <w:rPr>
          <w:rFonts w:ascii="Calibri" w:eastAsia="Calibri" w:hAnsi="Calibri" w:cs="Calibri"/>
          <w:b/>
          <w:bCs/>
          <w:sz w:val="24"/>
          <w:szCs w:val="24"/>
        </w:rPr>
        <w:t xml:space="preserve"> </w:t>
      </w:r>
      <w:proofErr w:type="spellStart"/>
      <w:r w:rsidRPr="000E69F7">
        <w:rPr>
          <w:rFonts w:ascii="Calibri" w:eastAsia="Calibri" w:hAnsi="Calibri" w:cs="Calibri"/>
          <w:b/>
          <w:bCs/>
          <w:sz w:val="24"/>
          <w:szCs w:val="24"/>
        </w:rPr>
        <w:t>prirodne</w:t>
      </w:r>
      <w:proofErr w:type="spellEnd"/>
      <w:r w:rsidRPr="000E69F7">
        <w:rPr>
          <w:rFonts w:ascii="Calibri" w:eastAsia="Calibri" w:hAnsi="Calibri" w:cs="Calibri"/>
          <w:b/>
          <w:bCs/>
          <w:sz w:val="24"/>
          <w:szCs w:val="24"/>
        </w:rPr>
        <w:t xml:space="preserve"> </w:t>
      </w:r>
      <w:proofErr w:type="spellStart"/>
      <w:r w:rsidRPr="000E69F7">
        <w:rPr>
          <w:rFonts w:ascii="Calibri" w:eastAsia="Calibri" w:hAnsi="Calibri" w:cs="Calibri"/>
          <w:b/>
          <w:bCs/>
          <w:sz w:val="24"/>
          <w:szCs w:val="24"/>
        </w:rPr>
        <w:t>nepogode</w:t>
      </w:r>
      <w:proofErr w:type="spellEnd"/>
    </w:p>
    <w:p w14:paraId="572B120C" w14:textId="77777777" w:rsidR="005870E6" w:rsidRPr="000E69F7" w:rsidRDefault="005870E6" w:rsidP="005870E6">
      <w:pPr>
        <w:pStyle w:val="Odlomakpopisa"/>
        <w:spacing w:after="0"/>
        <w:jc w:val="both"/>
        <w:rPr>
          <w:rFonts w:ascii="Calibri" w:eastAsia="Calibri" w:hAnsi="Calibri" w:cs="Calibri"/>
          <w:b/>
          <w:bCs/>
          <w:sz w:val="24"/>
          <w:szCs w:val="24"/>
        </w:rPr>
      </w:pPr>
    </w:p>
    <w:p w14:paraId="76B2D66C" w14:textId="2A602E40" w:rsidR="001247DC" w:rsidRPr="000E69F7" w:rsidRDefault="001247DC" w:rsidP="005870E6">
      <w:pPr>
        <w:pStyle w:val="Odlomakpopisa11"/>
        <w:spacing w:after="0" w:line="276" w:lineRule="auto"/>
        <w:ind w:firstLine="0"/>
        <w:rPr>
          <w:rFonts w:ascii="Calibri" w:hAnsi="Calibri" w:cs="Calibri"/>
          <w:szCs w:val="24"/>
        </w:rPr>
      </w:pPr>
      <w:r w:rsidRPr="000E69F7">
        <w:rPr>
          <w:rFonts w:ascii="Calibri" w:hAnsi="Calibri" w:cs="Calibri"/>
          <w:szCs w:val="24"/>
        </w:rPr>
        <w:t>Kod planiranja i gradnje prometnica valja voditi računa o vjetru i pojavi ekstremnih zračnih turbulencija. Na prometnicama tj. na mjestima gdje vjetar ima jače olujne udare trebaju postavljati posebni zaštitni sistemi, tzv. vjetrobrani i posebni znakovi upozorenja.</w:t>
      </w:r>
    </w:p>
    <w:p w14:paraId="46DB2990" w14:textId="77777777" w:rsidR="005870E6" w:rsidRPr="000E69F7" w:rsidRDefault="005870E6" w:rsidP="005870E6">
      <w:pPr>
        <w:pStyle w:val="Odlomakpopisa11"/>
        <w:spacing w:after="0" w:line="276" w:lineRule="auto"/>
        <w:ind w:firstLine="0"/>
        <w:rPr>
          <w:rFonts w:ascii="Calibri" w:hAnsi="Calibri" w:cs="Calibri"/>
          <w:szCs w:val="24"/>
        </w:rPr>
      </w:pPr>
    </w:p>
    <w:p w14:paraId="45D8D2C3" w14:textId="60D64AC2" w:rsidR="001247DC" w:rsidRPr="000E69F7" w:rsidRDefault="001247DC" w:rsidP="00470181">
      <w:pPr>
        <w:pStyle w:val="Odlomakpopisa"/>
        <w:numPr>
          <w:ilvl w:val="0"/>
          <w:numId w:val="17"/>
        </w:numPr>
        <w:spacing w:after="0"/>
        <w:jc w:val="both"/>
        <w:rPr>
          <w:rFonts w:ascii="Calibri" w:eastAsia="Calibri" w:hAnsi="Calibri" w:cs="Calibri"/>
          <w:b/>
          <w:bCs/>
          <w:sz w:val="24"/>
          <w:szCs w:val="24"/>
        </w:rPr>
      </w:pPr>
      <w:proofErr w:type="spellStart"/>
      <w:r w:rsidRPr="000E69F7">
        <w:rPr>
          <w:rFonts w:ascii="Calibri" w:eastAsia="Calibri" w:hAnsi="Calibri" w:cs="Calibri"/>
          <w:b/>
          <w:bCs/>
          <w:sz w:val="24"/>
          <w:szCs w:val="24"/>
        </w:rPr>
        <w:t>Mjere</w:t>
      </w:r>
      <w:proofErr w:type="spellEnd"/>
      <w:r w:rsidRPr="000E69F7">
        <w:rPr>
          <w:rFonts w:ascii="Calibri" w:eastAsia="Calibri" w:hAnsi="Calibri" w:cs="Calibri"/>
          <w:b/>
          <w:bCs/>
          <w:sz w:val="24"/>
          <w:szCs w:val="24"/>
        </w:rPr>
        <w:t xml:space="preserve"> za </w:t>
      </w:r>
      <w:proofErr w:type="spellStart"/>
      <w:r w:rsidRPr="000E69F7">
        <w:rPr>
          <w:rFonts w:ascii="Calibri" w:eastAsia="Calibri" w:hAnsi="Calibri" w:cs="Calibri"/>
          <w:b/>
          <w:bCs/>
          <w:sz w:val="24"/>
          <w:szCs w:val="24"/>
        </w:rPr>
        <w:t>ublažavanje</w:t>
      </w:r>
      <w:proofErr w:type="spellEnd"/>
      <w:r w:rsidRPr="000E69F7">
        <w:rPr>
          <w:rFonts w:ascii="Calibri" w:eastAsia="Calibri" w:hAnsi="Calibri" w:cs="Calibri"/>
          <w:b/>
          <w:bCs/>
          <w:sz w:val="24"/>
          <w:szCs w:val="24"/>
        </w:rPr>
        <w:t xml:space="preserve"> i </w:t>
      </w:r>
      <w:proofErr w:type="spellStart"/>
      <w:r w:rsidRPr="000E69F7">
        <w:rPr>
          <w:rFonts w:ascii="Calibri" w:eastAsia="Calibri" w:hAnsi="Calibri" w:cs="Calibri"/>
          <w:b/>
          <w:bCs/>
          <w:sz w:val="24"/>
          <w:szCs w:val="24"/>
        </w:rPr>
        <w:t>otklanjanje</w:t>
      </w:r>
      <w:proofErr w:type="spellEnd"/>
      <w:r w:rsidRPr="000E69F7">
        <w:rPr>
          <w:rFonts w:ascii="Calibri" w:eastAsia="Calibri" w:hAnsi="Calibri" w:cs="Calibri"/>
          <w:b/>
          <w:bCs/>
          <w:sz w:val="24"/>
          <w:szCs w:val="24"/>
        </w:rPr>
        <w:t xml:space="preserve"> </w:t>
      </w:r>
      <w:proofErr w:type="spellStart"/>
      <w:r w:rsidRPr="000E69F7">
        <w:rPr>
          <w:rFonts w:ascii="Calibri" w:eastAsia="Calibri" w:hAnsi="Calibri" w:cs="Calibri"/>
          <w:b/>
          <w:bCs/>
          <w:sz w:val="24"/>
          <w:szCs w:val="24"/>
        </w:rPr>
        <w:t>izravnih</w:t>
      </w:r>
      <w:proofErr w:type="spellEnd"/>
      <w:r w:rsidRPr="000E69F7">
        <w:rPr>
          <w:rFonts w:ascii="Calibri" w:eastAsia="Calibri" w:hAnsi="Calibri" w:cs="Calibri"/>
          <w:b/>
          <w:bCs/>
          <w:sz w:val="24"/>
          <w:szCs w:val="24"/>
        </w:rPr>
        <w:t xml:space="preserve"> </w:t>
      </w:r>
      <w:proofErr w:type="spellStart"/>
      <w:r w:rsidRPr="000E69F7">
        <w:rPr>
          <w:rFonts w:ascii="Calibri" w:eastAsia="Calibri" w:hAnsi="Calibri" w:cs="Calibri"/>
          <w:b/>
          <w:bCs/>
          <w:sz w:val="24"/>
          <w:szCs w:val="24"/>
        </w:rPr>
        <w:t>posljedica</w:t>
      </w:r>
      <w:proofErr w:type="spellEnd"/>
      <w:r w:rsidRPr="000E69F7">
        <w:rPr>
          <w:rFonts w:ascii="Calibri" w:eastAsia="Calibri" w:hAnsi="Calibri" w:cs="Calibri"/>
          <w:b/>
          <w:bCs/>
          <w:sz w:val="24"/>
          <w:szCs w:val="24"/>
        </w:rPr>
        <w:t xml:space="preserve"> </w:t>
      </w:r>
      <w:proofErr w:type="spellStart"/>
      <w:r w:rsidRPr="000E69F7">
        <w:rPr>
          <w:rFonts w:ascii="Calibri" w:eastAsia="Calibri" w:hAnsi="Calibri" w:cs="Calibri"/>
          <w:b/>
          <w:bCs/>
          <w:sz w:val="24"/>
          <w:szCs w:val="24"/>
        </w:rPr>
        <w:t>prirodne</w:t>
      </w:r>
      <w:proofErr w:type="spellEnd"/>
      <w:r w:rsidRPr="000E69F7">
        <w:rPr>
          <w:rFonts w:ascii="Calibri" w:eastAsia="Calibri" w:hAnsi="Calibri" w:cs="Calibri"/>
          <w:b/>
          <w:bCs/>
          <w:sz w:val="24"/>
          <w:szCs w:val="24"/>
        </w:rPr>
        <w:t xml:space="preserve"> </w:t>
      </w:r>
      <w:proofErr w:type="spellStart"/>
      <w:r w:rsidRPr="000E69F7">
        <w:rPr>
          <w:rFonts w:ascii="Calibri" w:eastAsia="Calibri" w:hAnsi="Calibri" w:cs="Calibri"/>
          <w:b/>
          <w:bCs/>
          <w:sz w:val="24"/>
          <w:szCs w:val="24"/>
        </w:rPr>
        <w:t>nepogode</w:t>
      </w:r>
      <w:proofErr w:type="spellEnd"/>
    </w:p>
    <w:p w14:paraId="17FEDF54" w14:textId="77777777" w:rsidR="005870E6" w:rsidRPr="000E69F7" w:rsidRDefault="005870E6" w:rsidP="005870E6">
      <w:pPr>
        <w:pStyle w:val="Odlomakpopisa"/>
        <w:spacing w:after="0"/>
        <w:jc w:val="both"/>
        <w:rPr>
          <w:rFonts w:ascii="Calibri" w:eastAsia="Calibri" w:hAnsi="Calibri" w:cs="Calibri"/>
          <w:b/>
          <w:bCs/>
          <w:sz w:val="24"/>
          <w:szCs w:val="24"/>
        </w:rPr>
      </w:pPr>
    </w:p>
    <w:p w14:paraId="2A1A617A" w14:textId="732DB7BF" w:rsidR="001247DC" w:rsidRPr="000E69F7" w:rsidRDefault="001247DC" w:rsidP="005870E6">
      <w:pPr>
        <w:pStyle w:val="Odlomakpopisa11"/>
        <w:spacing w:after="0" w:line="276" w:lineRule="auto"/>
        <w:ind w:firstLine="0"/>
        <w:rPr>
          <w:rFonts w:ascii="Calibri" w:hAnsi="Calibri" w:cs="Calibri"/>
          <w:szCs w:val="24"/>
        </w:rPr>
      </w:pPr>
      <w:r w:rsidRPr="000E69F7">
        <w:rPr>
          <w:rFonts w:ascii="Calibri" w:hAnsi="Calibri" w:cs="Calibri"/>
          <w:szCs w:val="24"/>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756BE5" w:rsidRPr="000E69F7">
        <w:rPr>
          <w:rFonts w:ascii="Calibri" w:hAnsi="Calibri" w:cs="Calibri"/>
          <w:szCs w:val="24"/>
        </w:rPr>
        <w:t>ako</w:t>
      </w:r>
      <w:r w:rsidRPr="000E69F7">
        <w:rPr>
          <w:rFonts w:ascii="Calibri" w:hAnsi="Calibri" w:cs="Calibri"/>
          <w:szCs w:val="24"/>
        </w:rPr>
        <w:t xml:space="preserve"> ih je bilo te sve ostale radnje kojima se smanjuju posljedice olujnog i orkanskog nevremena.</w:t>
      </w:r>
    </w:p>
    <w:p w14:paraId="3BEF157F" w14:textId="77777777" w:rsidR="00786221" w:rsidRPr="000E69F7" w:rsidRDefault="00786221" w:rsidP="00786221">
      <w:pPr>
        <w:pStyle w:val="Odlomakpopisa11"/>
        <w:spacing w:after="0" w:line="276" w:lineRule="auto"/>
        <w:ind w:firstLine="0"/>
        <w:rPr>
          <w:rFonts w:ascii="Calibri" w:hAnsi="Calibri" w:cs="Calibri"/>
          <w:szCs w:val="24"/>
        </w:rPr>
      </w:pPr>
    </w:p>
    <w:p w14:paraId="54D3F263" w14:textId="656B6BA6" w:rsidR="001247DC" w:rsidRPr="000E69F7" w:rsidRDefault="009B5675" w:rsidP="009B5675">
      <w:pPr>
        <w:pStyle w:val="Opisslike"/>
        <w:jc w:val="center"/>
        <w:rPr>
          <w:lang w:eastAsia="hr-HR"/>
        </w:rPr>
      </w:pPr>
      <w:bookmarkStart w:id="28" w:name="_Toc84500720"/>
      <w:r w:rsidRPr="000E69F7">
        <w:t xml:space="preserve">Tablica </w:t>
      </w:r>
      <w:r w:rsidR="00CE5246">
        <w:fldChar w:fldCharType="begin"/>
      </w:r>
      <w:r w:rsidR="00CE5246">
        <w:instrText xml:space="preserve"> SEQ Tablica \* ARAB</w:instrText>
      </w:r>
      <w:r w:rsidR="00CE5246">
        <w:instrText xml:space="preserve">IC </w:instrText>
      </w:r>
      <w:r w:rsidR="00CE5246">
        <w:fldChar w:fldCharType="separate"/>
      </w:r>
      <w:r w:rsidR="0076673B">
        <w:rPr>
          <w:noProof/>
        </w:rPr>
        <w:t>3</w:t>
      </w:r>
      <w:r w:rsidR="00CE5246">
        <w:rPr>
          <w:noProof/>
        </w:rPr>
        <w:fldChar w:fldCharType="end"/>
      </w:r>
      <w:r w:rsidRPr="000E69F7">
        <w:t>: Mjere i postupci u slučaju olujnog i orkanskog vjetra</w:t>
      </w:r>
      <w:bookmarkEnd w:id="28"/>
    </w:p>
    <w:tbl>
      <w:tblPr>
        <w:tblStyle w:val="Reetkatablice7"/>
        <w:tblW w:w="0" w:type="auto"/>
        <w:tblLook w:val="04A0" w:firstRow="1" w:lastRow="0" w:firstColumn="1" w:lastColumn="0" w:noHBand="0" w:noVBand="1"/>
      </w:tblPr>
      <w:tblGrid>
        <w:gridCol w:w="739"/>
        <w:gridCol w:w="8321"/>
      </w:tblGrid>
      <w:tr w:rsidR="001247DC" w:rsidRPr="000E69F7" w14:paraId="262D9DBB" w14:textId="77777777" w:rsidTr="001247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E2FE1" w14:textId="77777777" w:rsidR="001247DC" w:rsidRPr="000E69F7" w:rsidRDefault="001247DC" w:rsidP="001247DC">
            <w:pPr>
              <w:spacing w:after="0" w:line="240" w:lineRule="auto"/>
              <w:jc w:val="center"/>
              <w:rPr>
                <w:rFonts w:cstheme="minorHAnsi"/>
                <w:b/>
                <w:bCs/>
                <w:sz w:val="20"/>
                <w:szCs w:val="20"/>
              </w:rPr>
            </w:pPr>
            <w:r w:rsidRPr="000E69F7">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F8C13" w14:textId="77777777" w:rsidR="001247DC" w:rsidRPr="000E69F7" w:rsidRDefault="001247DC" w:rsidP="001247DC">
            <w:pPr>
              <w:spacing w:after="0" w:line="240" w:lineRule="auto"/>
              <w:jc w:val="center"/>
              <w:rPr>
                <w:rFonts w:cstheme="minorHAnsi"/>
                <w:b/>
                <w:bCs/>
                <w:sz w:val="20"/>
                <w:szCs w:val="20"/>
              </w:rPr>
            </w:pPr>
            <w:r w:rsidRPr="000E69F7">
              <w:rPr>
                <w:rFonts w:cstheme="minorHAnsi"/>
                <w:b/>
                <w:bCs/>
                <w:sz w:val="20"/>
                <w:szCs w:val="20"/>
              </w:rPr>
              <w:t>MJERE I POSTUPCI</w:t>
            </w:r>
          </w:p>
        </w:tc>
      </w:tr>
      <w:tr w:rsidR="001247DC" w:rsidRPr="000E69F7" w14:paraId="4ECE1DDD"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3F08C6D5"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EC0A030" w14:textId="17BB3F64" w:rsidR="001247DC" w:rsidRPr="000E69F7" w:rsidRDefault="001247DC" w:rsidP="001247DC">
            <w:pPr>
              <w:spacing w:after="0" w:line="240" w:lineRule="auto"/>
              <w:rPr>
                <w:rFonts w:cstheme="minorHAnsi"/>
                <w:sz w:val="20"/>
                <w:szCs w:val="20"/>
              </w:rPr>
            </w:pPr>
            <w:r w:rsidRPr="000E69F7">
              <w:rPr>
                <w:rFonts w:cstheme="minorHAnsi"/>
                <w:sz w:val="20"/>
                <w:szCs w:val="20"/>
              </w:rPr>
              <w:t xml:space="preserve">Izvještavanje općinskog načelnika i predlaganja aktiviranja Općinskog povjerenstva </w:t>
            </w:r>
          </w:p>
        </w:tc>
      </w:tr>
      <w:tr w:rsidR="001247DC" w:rsidRPr="000E69F7" w14:paraId="232C77B2"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545C8B9D"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D64E830" w14:textId="78315507" w:rsidR="001247DC" w:rsidRPr="000E69F7" w:rsidRDefault="001247DC" w:rsidP="001247DC">
            <w:pPr>
              <w:spacing w:after="0" w:line="240" w:lineRule="auto"/>
              <w:rPr>
                <w:rFonts w:cstheme="minorHAnsi"/>
                <w:sz w:val="20"/>
                <w:szCs w:val="20"/>
              </w:rPr>
            </w:pPr>
            <w:r w:rsidRPr="000E69F7">
              <w:rPr>
                <w:rFonts w:cstheme="minorHAnsi"/>
                <w:sz w:val="20"/>
                <w:szCs w:val="20"/>
              </w:rPr>
              <w:t xml:space="preserve">Pozivanje Općinskog povjerenstva te izrada popisa šteta sukladno </w:t>
            </w:r>
            <w:r w:rsidRPr="000E69F7">
              <w:rPr>
                <w:rFonts w:cstheme="minorHAnsi"/>
                <w:i/>
                <w:iCs/>
                <w:sz w:val="20"/>
                <w:szCs w:val="20"/>
              </w:rPr>
              <w:t>Zakonu</w:t>
            </w:r>
            <w:r w:rsidRPr="000E69F7">
              <w:rPr>
                <w:rFonts w:cstheme="minorHAnsi"/>
                <w:sz w:val="20"/>
                <w:szCs w:val="20"/>
              </w:rPr>
              <w:t xml:space="preserve"> </w:t>
            </w:r>
          </w:p>
        </w:tc>
      </w:tr>
      <w:tr w:rsidR="001247DC" w:rsidRPr="000E69F7" w14:paraId="4FC6006C"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7BF89DAF"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0BC6415B" w14:textId="2EF6E0A0" w:rsidR="001247DC" w:rsidRPr="000E69F7" w:rsidRDefault="001247DC" w:rsidP="001247DC">
            <w:pPr>
              <w:spacing w:after="0" w:line="240" w:lineRule="auto"/>
              <w:rPr>
                <w:rFonts w:cstheme="minorHAnsi"/>
                <w:sz w:val="20"/>
                <w:szCs w:val="20"/>
              </w:rPr>
            </w:pPr>
            <w:r w:rsidRPr="000E69F7">
              <w:rPr>
                <w:rFonts w:cstheme="minorHAnsi"/>
                <w:sz w:val="20"/>
                <w:szCs w:val="20"/>
              </w:rPr>
              <w:t xml:space="preserve">Pozivanje Stožera civilne zaštite </w:t>
            </w:r>
            <w:r w:rsidR="009B5675" w:rsidRPr="000E69F7">
              <w:rPr>
                <w:rFonts w:cstheme="minorHAnsi"/>
                <w:sz w:val="20"/>
                <w:szCs w:val="20"/>
              </w:rPr>
              <w:t xml:space="preserve">Općine </w:t>
            </w:r>
            <w:r w:rsidR="00B7504F" w:rsidRPr="000E69F7">
              <w:rPr>
                <w:rFonts w:cstheme="minorHAnsi"/>
                <w:sz w:val="20"/>
                <w:szCs w:val="20"/>
              </w:rPr>
              <w:t>Maruševec</w:t>
            </w:r>
          </w:p>
        </w:tc>
      </w:tr>
      <w:tr w:rsidR="001247DC" w:rsidRPr="000E69F7" w14:paraId="687EE839"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7A0B0A32"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14930DA3" w14:textId="30B02CB3" w:rsidR="001247DC" w:rsidRPr="000E69F7" w:rsidRDefault="001247DC" w:rsidP="001247DC">
            <w:pPr>
              <w:spacing w:after="0" w:line="240" w:lineRule="auto"/>
              <w:rPr>
                <w:rFonts w:cstheme="minorHAnsi"/>
                <w:sz w:val="20"/>
                <w:szCs w:val="20"/>
              </w:rPr>
            </w:pPr>
            <w:r w:rsidRPr="000E69F7">
              <w:rPr>
                <w:rFonts w:cstheme="minorHAnsi"/>
                <w:sz w:val="20"/>
                <w:szCs w:val="20"/>
              </w:rPr>
              <w:t xml:space="preserve">Prikupljanje informacija o dijelovima </w:t>
            </w:r>
            <w:r w:rsidR="009B5675" w:rsidRPr="000E69F7">
              <w:rPr>
                <w:rFonts w:cstheme="minorHAnsi"/>
                <w:sz w:val="20"/>
                <w:szCs w:val="20"/>
              </w:rPr>
              <w:t xml:space="preserve">Općine </w:t>
            </w:r>
            <w:r w:rsidR="00B7504F" w:rsidRPr="000E69F7">
              <w:rPr>
                <w:rFonts w:cstheme="minorHAnsi"/>
                <w:sz w:val="20"/>
                <w:szCs w:val="20"/>
              </w:rPr>
              <w:t>Maruševec</w:t>
            </w:r>
            <w:r w:rsidRPr="000E69F7">
              <w:rPr>
                <w:rFonts w:cstheme="minorHAnsi"/>
                <w:sz w:val="20"/>
                <w:szCs w:val="20"/>
              </w:rPr>
              <w:t xml:space="preserve"> u kojima su se dogodile najveće materijalne štete</w:t>
            </w:r>
          </w:p>
        </w:tc>
      </w:tr>
      <w:tr w:rsidR="001247DC" w:rsidRPr="000E69F7" w14:paraId="4B083225"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679FD3E2"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99064A2" w14:textId="77777777" w:rsidR="001247DC" w:rsidRPr="000E69F7" w:rsidRDefault="001247DC" w:rsidP="001247DC">
            <w:pPr>
              <w:spacing w:after="0" w:line="240" w:lineRule="auto"/>
              <w:rPr>
                <w:rFonts w:cstheme="minorHAnsi"/>
                <w:sz w:val="20"/>
                <w:szCs w:val="20"/>
              </w:rPr>
            </w:pPr>
            <w:r w:rsidRPr="000E69F7">
              <w:rPr>
                <w:rFonts w:cstheme="minorHAnsi"/>
                <w:sz w:val="20"/>
                <w:szCs w:val="20"/>
              </w:rPr>
              <w:t xml:space="preserve">Prikupljanje informacija o mogućnosti funkcioniranja kritične infrastrukture: </w:t>
            </w:r>
          </w:p>
          <w:p w14:paraId="33718B65" w14:textId="77777777" w:rsidR="001247DC" w:rsidRPr="000E69F7" w:rsidRDefault="001247DC" w:rsidP="00470181">
            <w:pPr>
              <w:numPr>
                <w:ilvl w:val="0"/>
                <w:numId w:val="18"/>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sustava</w:t>
            </w:r>
            <w:proofErr w:type="spellEnd"/>
            <w:r w:rsidRPr="000E69F7">
              <w:rPr>
                <w:rFonts w:cstheme="minorHAnsi"/>
                <w:sz w:val="20"/>
                <w:szCs w:val="20"/>
                <w:lang w:val="en-US"/>
              </w:rPr>
              <w:t xml:space="preserve"> za </w:t>
            </w:r>
            <w:proofErr w:type="spellStart"/>
            <w:r w:rsidRPr="000E69F7">
              <w:rPr>
                <w:rFonts w:cstheme="minorHAnsi"/>
                <w:sz w:val="20"/>
                <w:szCs w:val="20"/>
                <w:lang w:val="en-US"/>
              </w:rPr>
              <w:t>vodoopskrbu</w:t>
            </w:r>
            <w:proofErr w:type="spellEnd"/>
            <w:r w:rsidRPr="000E69F7">
              <w:rPr>
                <w:rFonts w:cstheme="minorHAnsi"/>
                <w:sz w:val="20"/>
                <w:szCs w:val="20"/>
                <w:lang w:val="en-US"/>
              </w:rPr>
              <w:t>,</w:t>
            </w:r>
          </w:p>
          <w:p w14:paraId="25FD74F0" w14:textId="77777777" w:rsidR="001247DC" w:rsidRPr="000E69F7" w:rsidRDefault="001247DC" w:rsidP="00470181">
            <w:pPr>
              <w:numPr>
                <w:ilvl w:val="0"/>
                <w:numId w:val="18"/>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sustava</w:t>
            </w:r>
            <w:proofErr w:type="spellEnd"/>
            <w:r w:rsidRPr="000E69F7">
              <w:rPr>
                <w:rFonts w:cstheme="minorHAnsi"/>
                <w:sz w:val="20"/>
                <w:szCs w:val="20"/>
                <w:lang w:val="en-US"/>
              </w:rPr>
              <w:t xml:space="preserve"> za </w:t>
            </w:r>
            <w:proofErr w:type="spellStart"/>
            <w:r w:rsidRPr="000E69F7">
              <w:rPr>
                <w:rFonts w:cstheme="minorHAnsi"/>
                <w:sz w:val="20"/>
                <w:szCs w:val="20"/>
                <w:lang w:val="en-US"/>
              </w:rPr>
              <w:t>elektroopskrbu</w:t>
            </w:r>
            <w:proofErr w:type="spellEnd"/>
            <w:r w:rsidRPr="000E69F7">
              <w:rPr>
                <w:rFonts w:cstheme="minorHAnsi"/>
                <w:sz w:val="20"/>
                <w:szCs w:val="20"/>
                <w:lang w:val="en-US"/>
              </w:rPr>
              <w:t>,</w:t>
            </w:r>
          </w:p>
          <w:p w14:paraId="077BED76" w14:textId="77777777" w:rsidR="001247DC" w:rsidRPr="000E69F7" w:rsidRDefault="001247DC" w:rsidP="00470181">
            <w:pPr>
              <w:numPr>
                <w:ilvl w:val="0"/>
                <w:numId w:val="18"/>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sustava</w:t>
            </w:r>
            <w:proofErr w:type="spellEnd"/>
            <w:r w:rsidRPr="000E69F7">
              <w:rPr>
                <w:rFonts w:cstheme="minorHAnsi"/>
                <w:sz w:val="20"/>
                <w:szCs w:val="20"/>
                <w:lang w:val="en-US"/>
              </w:rPr>
              <w:t xml:space="preserve"> za </w:t>
            </w:r>
            <w:proofErr w:type="spellStart"/>
            <w:r w:rsidRPr="000E69F7">
              <w:rPr>
                <w:rFonts w:cstheme="minorHAnsi"/>
                <w:sz w:val="20"/>
                <w:szCs w:val="20"/>
                <w:lang w:val="en-US"/>
              </w:rPr>
              <w:t>plinoopskrbu</w:t>
            </w:r>
            <w:proofErr w:type="spellEnd"/>
            <w:r w:rsidRPr="000E69F7">
              <w:rPr>
                <w:rFonts w:cstheme="minorHAnsi"/>
                <w:sz w:val="20"/>
                <w:szCs w:val="20"/>
                <w:lang w:val="en-US"/>
              </w:rPr>
              <w:t>,</w:t>
            </w:r>
          </w:p>
          <w:p w14:paraId="38518C47" w14:textId="77777777" w:rsidR="001247DC" w:rsidRPr="000E69F7" w:rsidRDefault="001247DC" w:rsidP="00470181">
            <w:pPr>
              <w:numPr>
                <w:ilvl w:val="0"/>
                <w:numId w:val="18"/>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sustava</w:t>
            </w:r>
            <w:proofErr w:type="spellEnd"/>
            <w:r w:rsidRPr="000E69F7">
              <w:rPr>
                <w:rFonts w:cstheme="minorHAnsi"/>
                <w:sz w:val="20"/>
                <w:szCs w:val="20"/>
                <w:lang w:val="en-US"/>
              </w:rPr>
              <w:t xml:space="preserve"> </w:t>
            </w:r>
            <w:proofErr w:type="spellStart"/>
            <w:r w:rsidRPr="000E69F7">
              <w:rPr>
                <w:rFonts w:cstheme="minorHAnsi"/>
                <w:sz w:val="20"/>
                <w:szCs w:val="20"/>
                <w:lang w:val="en-US"/>
              </w:rPr>
              <w:t>telekomunikacija</w:t>
            </w:r>
            <w:proofErr w:type="spellEnd"/>
            <w:r w:rsidRPr="000E69F7">
              <w:rPr>
                <w:rFonts w:cstheme="minorHAnsi"/>
                <w:sz w:val="20"/>
                <w:szCs w:val="20"/>
                <w:lang w:val="en-US"/>
              </w:rPr>
              <w:t>,</w:t>
            </w:r>
          </w:p>
          <w:p w14:paraId="2B7F536A" w14:textId="77777777" w:rsidR="001247DC" w:rsidRPr="000E69F7" w:rsidRDefault="001247DC" w:rsidP="00470181">
            <w:pPr>
              <w:numPr>
                <w:ilvl w:val="0"/>
                <w:numId w:val="18"/>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prikupljanje</w:t>
            </w:r>
            <w:proofErr w:type="spellEnd"/>
            <w:r w:rsidRPr="000E69F7">
              <w:rPr>
                <w:rFonts w:cstheme="minorHAnsi"/>
                <w:sz w:val="20"/>
                <w:szCs w:val="20"/>
                <w:lang w:val="en-US"/>
              </w:rPr>
              <w:t xml:space="preserve"> </w:t>
            </w:r>
            <w:proofErr w:type="spellStart"/>
            <w:r w:rsidRPr="000E69F7">
              <w:rPr>
                <w:rFonts w:cstheme="minorHAnsi"/>
                <w:sz w:val="20"/>
                <w:szCs w:val="20"/>
                <w:lang w:val="en-US"/>
              </w:rPr>
              <w:t>informacija</w:t>
            </w:r>
            <w:proofErr w:type="spellEnd"/>
            <w:r w:rsidRPr="000E69F7">
              <w:rPr>
                <w:rFonts w:cstheme="minorHAnsi"/>
                <w:sz w:val="20"/>
                <w:szCs w:val="20"/>
                <w:lang w:val="en-US"/>
              </w:rPr>
              <w:t xml:space="preserve"> o </w:t>
            </w:r>
            <w:proofErr w:type="spellStart"/>
            <w:r w:rsidRPr="000E69F7">
              <w:rPr>
                <w:rFonts w:cstheme="minorHAnsi"/>
                <w:sz w:val="20"/>
                <w:szCs w:val="20"/>
                <w:lang w:val="en-US"/>
              </w:rPr>
              <w:t>prohodnosti</w:t>
            </w:r>
            <w:proofErr w:type="spellEnd"/>
            <w:r w:rsidRPr="000E69F7">
              <w:rPr>
                <w:rFonts w:cstheme="minorHAnsi"/>
                <w:sz w:val="20"/>
                <w:szCs w:val="20"/>
                <w:lang w:val="en-US"/>
              </w:rPr>
              <w:t xml:space="preserve"> </w:t>
            </w:r>
            <w:proofErr w:type="spellStart"/>
            <w:r w:rsidRPr="000E69F7">
              <w:rPr>
                <w:rFonts w:cstheme="minorHAnsi"/>
                <w:sz w:val="20"/>
                <w:szCs w:val="20"/>
                <w:lang w:val="en-US"/>
              </w:rPr>
              <w:t>prometnica</w:t>
            </w:r>
            <w:proofErr w:type="spellEnd"/>
            <w:r w:rsidRPr="000E69F7">
              <w:rPr>
                <w:rFonts w:cstheme="minorHAnsi"/>
                <w:sz w:val="20"/>
                <w:szCs w:val="20"/>
                <w:lang w:val="en-US"/>
              </w:rPr>
              <w:t>,</w:t>
            </w:r>
          </w:p>
          <w:p w14:paraId="4EAFD842" w14:textId="7830BDDF" w:rsidR="001247DC" w:rsidRPr="000E69F7" w:rsidRDefault="001247DC" w:rsidP="00470181">
            <w:pPr>
              <w:numPr>
                <w:ilvl w:val="0"/>
                <w:numId w:val="18"/>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prikupljanje</w:t>
            </w:r>
            <w:proofErr w:type="spellEnd"/>
            <w:r w:rsidRPr="000E69F7">
              <w:rPr>
                <w:rFonts w:cstheme="minorHAnsi"/>
                <w:sz w:val="20"/>
                <w:szCs w:val="20"/>
                <w:lang w:val="en-US"/>
              </w:rPr>
              <w:t xml:space="preserve"> </w:t>
            </w:r>
            <w:proofErr w:type="spellStart"/>
            <w:r w:rsidRPr="000E69F7">
              <w:rPr>
                <w:rFonts w:cstheme="minorHAnsi"/>
                <w:sz w:val="20"/>
                <w:szCs w:val="20"/>
                <w:lang w:val="en-US"/>
              </w:rPr>
              <w:t>informacija</w:t>
            </w:r>
            <w:proofErr w:type="spellEnd"/>
            <w:r w:rsidRPr="000E69F7">
              <w:rPr>
                <w:rFonts w:cstheme="minorHAnsi"/>
                <w:sz w:val="20"/>
                <w:szCs w:val="20"/>
                <w:lang w:val="en-US"/>
              </w:rPr>
              <w:t xml:space="preserve"> o </w:t>
            </w:r>
            <w:proofErr w:type="spellStart"/>
            <w:r w:rsidRPr="000E69F7">
              <w:rPr>
                <w:rFonts w:cstheme="minorHAnsi"/>
                <w:sz w:val="20"/>
                <w:szCs w:val="20"/>
                <w:lang w:val="en-US"/>
              </w:rPr>
              <w:t>stanju</w:t>
            </w:r>
            <w:proofErr w:type="spellEnd"/>
            <w:r w:rsidRPr="000E69F7">
              <w:rPr>
                <w:rFonts w:cstheme="minorHAnsi"/>
                <w:sz w:val="20"/>
                <w:szCs w:val="20"/>
                <w:lang w:val="en-US"/>
              </w:rPr>
              <w:t xml:space="preserve"> </w:t>
            </w:r>
            <w:proofErr w:type="spellStart"/>
            <w:r w:rsidRPr="000E69F7">
              <w:rPr>
                <w:rFonts w:cstheme="minorHAnsi"/>
                <w:sz w:val="20"/>
                <w:szCs w:val="20"/>
                <w:lang w:val="en-US"/>
              </w:rPr>
              <w:t>društvenih</w:t>
            </w:r>
            <w:proofErr w:type="spellEnd"/>
            <w:r w:rsidRPr="000E69F7">
              <w:rPr>
                <w:rFonts w:cstheme="minorHAnsi"/>
                <w:sz w:val="20"/>
                <w:szCs w:val="20"/>
                <w:lang w:val="en-US"/>
              </w:rPr>
              <w:t xml:space="preserve"> i </w:t>
            </w:r>
            <w:proofErr w:type="spellStart"/>
            <w:r w:rsidRPr="000E69F7">
              <w:rPr>
                <w:rFonts w:cstheme="minorHAnsi"/>
                <w:sz w:val="20"/>
                <w:szCs w:val="20"/>
                <w:lang w:val="en-US"/>
              </w:rPr>
              <w:t>stambenih</w:t>
            </w:r>
            <w:proofErr w:type="spellEnd"/>
            <w:r w:rsidRPr="000E69F7">
              <w:rPr>
                <w:rFonts w:cstheme="minorHAnsi"/>
                <w:sz w:val="20"/>
                <w:szCs w:val="20"/>
                <w:lang w:val="en-US"/>
              </w:rPr>
              <w:t xml:space="preserve"> </w:t>
            </w:r>
            <w:proofErr w:type="spellStart"/>
            <w:r w:rsidRPr="000E69F7">
              <w:rPr>
                <w:rFonts w:cstheme="minorHAnsi"/>
                <w:sz w:val="20"/>
                <w:szCs w:val="20"/>
                <w:lang w:val="en-US"/>
              </w:rPr>
              <w:t>objekata</w:t>
            </w:r>
            <w:proofErr w:type="spellEnd"/>
            <w:r w:rsidRPr="000E69F7">
              <w:rPr>
                <w:rFonts w:cstheme="minorHAnsi"/>
                <w:sz w:val="20"/>
                <w:szCs w:val="20"/>
                <w:lang w:val="en-US"/>
              </w:rPr>
              <w:t xml:space="preserve"> na </w:t>
            </w:r>
            <w:proofErr w:type="spellStart"/>
            <w:r w:rsidRPr="000E69F7">
              <w:rPr>
                <w:rFonts w:cstheme="minorHAnsi"/>
                <w:sz w:val="20"/>
                <w:szCs w:val="20"/>
                <w:lang w:val="en-US"/>
              </w:rPr>
              <w:t>području</w:t>
            </w:r>
            <w:proofErr w:type="spellEnd"/>
            <w:r w:rsidRPr="000E69F7">
              <w:rPr>
                <w:rFonts w:cstheme="minorHAnsi"/>
                <w:sz w:val="20"/>
                <w:szCs w:val="20"/>
                <w:lang w:val="en-US"/>
              </w:rPr>
              <w:t xml:space="preserve"> </w:t>
            </w:r>
            <w:r w:rsidR="009B5675" w:rsidRPr="000E69F7">
              <w:rPr>
                <w:rFonts w:cstheme="minorHAnsi"/>
                <w:sz w:val="20"/>
                <w:szCs w:val="20"/>
                <w:lang w:val="en-US"/>
              </w:rPr>
              <w:t xml:space="preserve">Općine </w:t>
            </w:r>
            <w:r w:rsidR="00B7504F" w:rsidRPr="000E69F7">
              <w:rPr>
                <w:rFonts w:cstheme="minorHAnsi"/>
                <w:sz w:val="20"/>
                <w:szCs w:val="20"/>
                <w:lang w:val="en-US"/>
              </w:rPr>
              <w:t>Maruševec</w:t>
            </w:r>
          </w:p>
        </w:tc>
      </w:tr>
      <w:tr w:rsidR="001247DC" w:rsidRPr="000E69F7" w14:paraId="3D0936BF"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14788AF0"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6F76D654" w14:textId="46A2CEBF" w:rsidR="001247DC" w:rsidRPr="000E69F7" w:rsidRDefault="001247DC" w:rsidP="001247DC">
            <w:pPr>
              <w:spacing w:after="0" w:line="240" w:lineRule="auto"/>
              <w:rPr>
                <w:rFonts w:cstheme="minorHAnsi"/>
                <w:sz w:val="20"/>
                <w:szCs w:val="20"/>
              </w:rPr>
            </w:pPr>
            <w:r w:rsidRPr="000E69F7">
              <w:rPr>
                <w:rFonts w:cstheme="minorHAnsi"/>
                <w:sz w:val="20"/>
                <w:szCs w:val="20"/>
              </w:rPr>
              <w:t>Aktiviranje DVD-a</w:t>
            </w:r>
          </w:p>
        </w:tc>
      </w:tr>
      <w:tr w:rsidR="001247DC" w:rsidRPr="000E69F7" w14:paraId="67896561"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25861C53"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24F954F3" w14:textId="77777777" w:rsidR="001247DC" w:rsidRPr="000E69F7" w:rsidRDefault="001247DC" w:rsidP="001247DC">
            <w:pPr>
              <w:spacing w:after="0" w:line="240" w:lineRule="auto"/>
              <w:rPr>
                <w:rFonts w:cstheme="minorHAnsi"/>
                <w:sz w:val="20"/>
                <w:szCs w:val="20"/>
              </w:rPr>
            </w:pPr>
            <w:r w:rsidRPr="000E69F7">
              <w:rPr>
                <w:rFonts w:cstheme="minorHAnsi"/>
                <w:sz w:val="20"/>
                <w:szCs w:val="20"/>
              </w:rPr>
              <w:t>Utvrđivanje redoslijeda u smislu stavljanja u potpunu funkciju kritične infrastrukture sljedećim prioritetom:</w:t>
            </w:r>
          </w:p>
          <w:p w14:paraId="0C3CBBFB"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vodoopskrbni</w:t>
            </w:r>
            <w:proofErr w:type="spellEnd"/>
            <w:r w:rsidRPr="000E69F7">
              <w:rPr>
                <w:rFonts w:cstheme="minorHAnsi"/>
                <w:sz w:val="20"/>
                <w:szCs w:val="20"/>
                <w:lang w:val="en-US"/>
              </w:rPr>
              <w:t xml:space="preserve"> </w:t>
            </w:r>
            <w:proofErr w:type="spellStart"/>
            <w:r w:rsidRPr="000E69F7">
              <w:rPr>
                <w:rFonts w:cstheme="minorHAnsi"/>
                <w:sz w:val="20"/>
                <w:szCs w:val="20"/>
                <w:lang w:val="en-US"/>
              </w:rPr>
              <w:t>sustav</w:t>
            </w:r>
            <w:proofErr w:type="spellEnd"/>
            <w:r w:rsidRPr="000E69F7">
              <w:rPr>
                <w:rFonts w:cstheme="minorHAnsi"/>
                <w:sz w:val="20"/>
                <w:szCs w:val="20"/>
                <w:lang w:val="en-US"/>
              </w:rPr>
              <w:t>,</w:t>
            </w:r>
          </w:p>
          <w:p w14:paraId="11044D86"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zdravstvene</w:t>
            </w:r>
            <w:proofErr w:type="spellEnd"/>
            <w:r w:rsidRPr="000E69F7">
              <w:rPr>
                <w:rFonts w:cstheme="minorHAnsi"/>
                <w:sz w:val="20"/>
                <w:szCs w:val="20"/>
                <w:lang w:val="en-US"/>
              </w:rPr>
              <w:t xml:space="preserve"> </w:t>
            </w:r>
            <w:proofErr w:type="spellStart"/>
            <w:r w:rsidRPr="000E69F7">
              <w:rPr>
                <w:rFonts w:cstheme="minorHAnsi"/>
                <w:sz w:val="20"/>
                <w:szCs w:val="20"/>
                <w:lang w:val="en-US"/>
              </w:rPr>
              <w:t>ustanove</w:t>
            </w:r>
            <w:proofErr w:type="spellEnd"/>
            <w:r w:rsidRPr="000E69F7">
              <w:rPr>
                <w:rFonts w:cstheme="minorHAnsi"/>
                <w:sz w:val="20"/>
                <w:szCs w:val="20"/>
                <w:lang w:val="en-US"/>
              </w:rPr>
              <w:t xml:space="preserve">, </w:t>
            </w:r>
          </w:p>
          <w:p w14:paraId="6D1ED023"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vatrogasni</w:t>
            </w:r>
            <w:proofErr w:type="spellEnd"/>
            <w:r w:rsidRPr="000E69F7">
              <w:rPr>
                <w:rFonts w:cstheme="minorHAnsi"/>
                <w:sz w:val="20"/>
                <w:szCs w:val="20"/>
                <w:lang w:val="en-US"/>
              </w:rPr>
              <w:t xml:space="preserve"> i </w:t>
            </w:r>
            <w:proofErr w:type="spellStart"/>
            <w:r w:rsidRPr="000E69F7">
              <w:rPr>
                <w:rFonts w:cstheme="minorHAnsi"/>
                <w:sz w:val="20"/>
                <w:szCs w:val="20"/>
                <w:lang w:val="en-US"/>
              </w:rPr>
              <w:t>društveni</w:t>
            </w:r>
            <w:proofErr w:type="spellEnd"/>
            <w:r w:rsidRPr="000E69F7">
              <w:rPr>
                <w:rFonts w:cstheme="minorHAnsi"/>
                <w:sz w:val="20"/>
                <w:szCs w:val="20"/>
                <w:lang w:val="en-US"/>
              </w:rPr>
              <w:t xml:space="preserve"> </w:t>
            </w:r>
            <w:proofErr w:type="spellStart"/>
            <w:r w:rsidRPr="000E69F7">
              <w:rPr>
                <w:rFonts w:cstheme="minorHAnsi"/>
                <w:sz w:val="20"/>
                <w:szCs w:val="20"/>
                <w:lang w:val="en-US"/>
              </w:rPr>
              <w:t>domovi</w:t>
            </w:r>
            <w:proofErr w:type="spellEnd"/>
            <w:r w:rsidRPr="000E69F7">
              <w:rPr>
                <w:rFonts w:cstheme="minorHAnsi"/>
                <w:sz w:val="20"/>
                <w:szCs w:val="20"/>
                <w:lang w:val="en-US"/>
              </w:rPr>
              <w:t>,</w:t>
            </w:r>
          </w:p>
          <w:p w14:paraId="5223D356"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objekti</w:t>
            </w:r>
            <w:proofErr w:type="spellEnd"/>
            <w:r w:rsidRPr="000E69F7">
              <w:rPr>
                <w:rFonts w:cstheme="minorHAnsi"/>
                <w:sz w:val="20"/>
                <w:szCs w:val="20"/>
                <w:lang w:val="en-US"/>
              </w:rPr>
              <w:t xml:space="preserve"> za </w:t>
            </w:r>
            <w:proofErr w:type="spellStart"/>
            <w:r w:rsidRPr="000E69F7">
              <w:rPr>
                <w:rFonts w:cstheme="minorHAnsi"/>
                <w:sz w:val="20"/>
                <w:szCs w:val="20"/>
                <w:lang w:val="en-US"/>
              </w:rPr>
              <w:t>zbrinjavanje</w:t>
            </w:r>
            <w:proofErr w:type="spellEnd"/>
            <w:r w:rsidRPr="000E69F7">
              <w:rPr>
                <w:rFonts w:cstheme="minorHAnsi"/>
                <w:sz w:val="20"/>
                <w:szCs w:val="20"/>
                <w:lang w:val="en-US"/>
              </w:rPr>
              <w:t>,</w:t>
            </w:r>
          </w:p>
          <w:p w14:paraId="436F7790"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elektroopskrba</w:t>
            </w:r>
            <w:proofErr w:type="spellEnd"/>
            <w:r w:rsidRPr="000E69F7">
              <w:rPr>
                <w:rFonts w:cstheme="minorHAnsi"/>
                <w:sz w:val="20"/>
                <w:szCs w:val="20"/>
                <w:lang w:val="en-US"/>
              </w:rPr>
              <w:t>,</w:t>
            </w:r>
          </w:p>
          <w:p w14:paraId="264AA9AE"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plinoopskrba</w:t>
            </w:r>
            <w:proofErr w:type="spellEnd"/>
            <w:r w:rsidRPr="000E69F7">
              <w:rPr>
                <w:rFonts w:cstheme="minorHAnsi"/>
                <w:sz w:val="20"/>
                <w:szCs w:val="20"/>
                <w:lang w:val="en-US"/>
              </w:rPr>
              <w:t>,</w:t>
            </w:r>
          </w:p>
          <w:p w14:paraId="195C2DF0"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objekti</w:t>
            </w:r>
            <w:proofErr w:type="spellEnd"/>
            <w:r w:rsidRPr="000E69F7">
              <w:rPr>
                <w:rFonts w:cstheme="minorHAnsi"/>
                <w:sz w:val="20"/>
                <w:szCs w:val="20"/>
                <w:lang w:val="en-US"/>
              </w:rPr>
              <w:t xml:space="preserve"> za </w:t>
            </w:r>
            <w:proofErr w:type="spellStart"/>
            <w:r w:rsidRPr="000E69F7">
              <w:rPr>
                <w:rFonts w:cstheme="minorHAnsi"/>
                <w:sz w:val="20"/>
                <w:szCs w:val="20"/>
                <w:lang w:val="en-US"/>
              </w:rPr>
              <w:t>pripremu</w:t>
            </w:r>
            <w:proofErr w:type="spellEnd"/>
            <w:r w:rsidRPr="000E69F7">
              <w:rPr>
                <w:rFonts w:cstheme="minorHAnsi"/>
                <w:sz w:val="20"/>
                <w:szCs w:val="20"/>
                <w:lang w:val="en-US"/>
              </w:rPr>
              <w:t xml:space="preserve"> </w:t>
            </w:r>
            <w:proofErr w:type="spellStart"/>
            <w:r w:rsidRPr="000E69F7">
              <w:rPr>
                <w:rFonts w:cstheme="minorHAnsi"/>
                <w:sz w:val="20"/>
                <w:szCs w:val="20"/>
                <w:lang w:val="en-US"/>
              </w:rPr>
              <w:t>hrane</w:t>
            </w:r>
            <w:proofErr w:type="spellEnd"/>
            <w:r w:rsidRPr="000E69F7">
              <w:rPr>
                <w:rFonts w:cstheme="minorHAnsi"/>
                <w:sz w:val="20"/>
                <w:szCs w:val="20"/>
                <w:lang w:val="en-US"/>
              </w:rPr>
              <w:t>,</w:t>
            </w:r>
          </w:p>
          <w:p w14:paraId="005B0CBC"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lastRenderedPageBreak/>
              <w:t>telekomunikacije</w:t>
            </w:r>
            <w:proofErr w:type="spellEnd"/>
            <w:r w:rsidRPr="000E69F7">
              <w:rPr>
                <w:rFonts w:cstheme="minorHAnsi"/>
                <w:sz w:val="20"/>
                <w:szCs w:val="20"/>
                <w:lang w:val="en-US"/>
              </w:rPr>
              <w:t>,</w:t>
            </w:r>
          </w:p>
          <w:p w14:paraId="400432C8"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pošta</w:t>
            </w:r>
            <w:proofErr w:type="spellEnd"/>
            <w:r w:rsidRPr="000E69F7">
              <w:rPr>
                <w:rFonts w:cstheme="minorHAnsi"/>
                <w:sz w:val="20"/>
                <w:szCs w:val="20"/>
                <w:lang w:val="en-US"/>
              </w:rPr>
              <w:t>,</w:t>
            </w:r>
          </w:p>
          <w:p w14:paraId="7C1CFC1E"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škole</w:t>
            </w:r>
            <w:proofErr w:type="spellEnd"/>
            <w:r w:rsidRPr="000E69F7">
              <w:rPr>
                <w:rFonts w:cstheme="minorHAnsi"/>
                <w:sz w:val="20"/>
                <w:szCs w:val="20"/>
                <w:lang w:val="en-US"/>
              </w:rPr>
              <w:t>,</w:t>
            </w:r>
          </w:p>
          <w:p w14:paraId="7F0114D7" w14:textId="77777777" w:rsidR="001247DC" w:rsidRPr="000E69F7" w:rsidRDefault="001247DC" w:rsidP="00470181">
            <w:pPr>
              <w:numPr>
                <w:ilvl w:val="0"/>
                <w:numId w:val="19"/>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ostali</w:t>
            </w:r>
            <w:proofErr w:type="spellEnd"/>
            <w:r w:rsidRPr="000E69F7">
              <w:rPr>
                <w:rFonts w:cstheme="minorHAnsi"/>
                <w:sz w:val="20"/>
                <w:szCs w:val="20"/>
                <w:lang w:val="en-US"/>
              </w:rPr>
              <w:t xml:space="preserve"> </w:t>
            </w:r>
            <w:proofErr w:type="spellStart"/>
            <w:r w:rsidRPr="000E69F7">
              <w:rPr>
                <w:rFonts w:cstheme="minorHAnsi"/>
                <w:sz w:val="20"/>
                <w:szCs w:val="20"/>
                <w:lang w:val="en-US"/>
              </w:rPr>
              <w:t>korisnici</w:t>
            </w:r>
            <w:proofErr w:type="spellEnd"/>
            <w:r w:rsidRPr="000E69F7">
              <w:rPr>
                <w:rFonts w:cstheme="minorHAnsi"/>
                <w:sz w:val="20"/>
                <w:szCs w:val="20"/>
                <w:lang w:val="en-US"/>
              </w:rPr>
              <w:t>.</w:t>
            </w:r>
          </w:p>
        </w:tc>
      </w:tr>
      <w:tr w:rsidR="001247DC" w:rsidRPr="000E69F7" w14:paraId="32F8A25B"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1D031C06"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B56C73B" w14:textId="3CCC4647" w:rsidR="001247DC" w:rsidRPr="000E69F7" w:rsidRDefault="001247DC" w:rsidP="001247DC">
            <w:pPr>
              <w:spacing w:after="0" w:line="240" w:lineRule="auto"/>
              <w:rPr>
                <w:rFonts w:cstheme="minorHAnsi"/>
                <w:sz w:val="20"/>
                <w:szCs w:val="20"/>
              </w:rPr>
            </w:pPr>
            <w:r w:rsidRPr="000E69F7">
              <w:rPr>
                <w:rFonts w:cstheme="minorHAnsi"/>
                <w:sz w:val="20"/>
                <w:szCs w:val="20"/>
              </w:rPr>
              <w:t>Utvrđivanje redoslijeda u smislu stavljanja u potpunu funkciju prometnica na području</w:t>
            </w:r>
            <w:r w:rsidR="009B5675" w:rsidRPr="000E69F7">
              <w:rPr>
                <w:rFonts w:cstheme="minorHAnsi"/>
                <w:sz w:val="20"/>
                <w:szCs w:val="20"/>
              </w:rPr>
              <w:t xml:space="preserve"> Općine </w:t>
            </w:r>
            <w:r w:rsidR="00B7504F" w:rsidRPr="000E69F7">
              <w:rPr>
                <w:rFonts w:cstheme="minorHAnsi"/>
                <w:sz w:val="20"/>
                <w:szCs w:val="20"/>
              </w:rPr>
              <w:t>Maruševec</w:t>
            </w:r>
            <w:r w:rsidRPr="000E69F7">
              <w:rPr>
                <w:rFonts w:cstheme="minorHAnsi"/>
                <w:sz w:val="20"/>
                <w:szCs w:val="20"/>
              </w:rPr>
              <w:t xml:space="preserve"> sljedećim redoslijedom: </w:t>
            </w:r>
          </w:p>
          <w:p w14:paraId="6B25ECFC" w14:textId="77777777" w:rsidR="001247DC" w:rsidRPr="000E69F7" w:rsidRDefault="001247DC" w:rsidP="00470181">
            <w:pPr>
              <w:numPr>
                <w:ilvl w:val="0"/>
                <w:numId w:val="20"/>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državne</w:t>
            </w:r>
            <w:proofErr w:type="spellEnd"/>
            <w:r w:rsidRPr="000E69F7">
              <w:rPr>
                <w:rFonts w:cstheme="minorHAnsi"/>
                <w:sz w:val="20"/>
                <w:szCs w:val="20"/>
                <w:lang w:val="en-US"/>
              </w:rPr>
              <w:t xml:space="preserve"> </w:t>
            </w:r>
            <w:proofErr w:type="spellStart"/>
            <w:r w:rsidRPr="000E69F7">
              <w:rPr>
                <w:rFonts w:cstheme="minorHAnsi"/>
                <w:sz w:val="20"/>
                <w:szCs w:val="20"/>
                <w:lang w:val="en-US"/>
              </w:rPr>
              <w:t>ceste</w:t>
            </w:r>
            <w:proofErr w:type="spellEnd"/>
            <w:r w:rsidRPr="000E69F7">
              <w:rPr>
                <w:rFonts w:cstheme="minorHAnsi"/>
                <w:sz w:val="20"/>
                <w:szCs w:val="20"/>
                <w:lang w:val="en-US"/>
              </w:rPr>
              <w:t>,</w:t>
            </w:r>
          </w:p>
          <w:p w14:paraId="2901757C" w14:textId="77777777" w:rsidR="001247DC" w:rsidRPr="000E69F7" w:rsidRDefault="001247DC" w:rsidP="00470181">
            <w:pPr>
              <w:numPr>
                <w:ilvl w:val="0"/>
                <w:numId w:val="20"/>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županijske</w:t>
            </w:r>
            <w:proofErr w:type="spellEnd"/>
            <w:r w:rsidRPr="000E69F7">
              <w:rPr>
                <w:rFonts w:cstheme="minorHAnsi"/>
                <w:sz w:val="20"/>
                <w:szCs w:val="20"/>
                <w:lang w:val="en-US"/>
              </w:rPr>
              <w:t xml:space="preserve"> </w:t>
            </w:r>
            <w:proofErr w:type="spellStart"/>
            <w:r w:rsidRPr="000E69F7">
              <w:rPr>
                <w:rFonts w:cstheme="minorHAnsi"/>
                <w:sz w:val="20"/>
                <w:szCs w:val="20"/>
                <w:lang w:val="en-US"/>
              </w:rPr>
              <w:t>ceste</w:t>
            </w:r>
            <w:proofErr w:type="spellEnd"/>
            <w:r w:rsidRPr="000E69F7">
              <w:rPr>
                <w:rFonts w:cstheme="minorHAnsi"/>
                <w:sz w:val="20"/>
                <w:szCs w:val="20"/>
                <w:lang w:val="en-US"/>
              </w:rPr>
              <w:t>,</w:t>
            </w:r>
          </w:p>
          <w:p w14:paraId="3804EC4A" w14:textId="77777777" w:rsidR="001247DC" w:rsidRPr="000E69F7" w:rsidRDefault="001247DC" w:rsidP="00470181">
            <w:pPr>
              <w:numPr>
                <w:ilvl w:val="0"/>
                <w:numId w:val="20"/>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lokalne</w:t>
            </w:r>
            <w:proofErr w:type="spellEnd"/>
            <w:r w:rsidRPr="000E69F7">
              <w:rPr>
                <w:rFonts w:cstheme="minorHAnsi"/>
                <w:sz w:val="20"/>
                <w:szCs w:val="20"/>
                <w:lang w:val="en-US"/>
              </w:rPr>
              <w:t xml:space="preserve"> </w:t>
            </w:r>
            <w:proofErr w:type="spellStart"/>
            <w:r w:rsidRPr="000E69F7">
              <w:rPr>
                <w:rFonts w:cstheme="minorHAnsi"/>
                <w:sz w:val="20"/>
                <w:szCs w:val="20"/>
                <w:lang w:val="en-US"/>
              </w:rPr>
              <w:t>ceste</w:t>
            </w:r>
            <w:proofErr w:type="spellEnd"/>
            <w:r w:rsidRPr="000E69F7">
              <w:rPr>
                <w:rFonts w:cstheme="minorHAnsi"/>
                <w:sz w:val="20"/>
                <w:szCs w:val="20"/>
                <w:lang w:val="en-US"/>
              </w:rPr>
              <w:t>,</w:t>
            </w:r>
          </w:p>
          <w:p w14:paraId="2FE9AF58" w14:textId="77777777" w:rsidR="001247DC" w:rsidRPr="000E69F7" w:rsidRDefault="001247DC" w:rsidP="00470181">
            <w:pPr>
              <w:numPr>
                <w:ilvl w:val="0"/>
                <w:numId w:val="20"/>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nerazvrstane</w:t>
            </w:r>
            <w:proofErr w:type="spellEnd"/>
            <w:r w:rsidRPr="000E69F7">
              <w:rPr>
                <w:rFonts w:cstheme="minorHAnsi"/>
                <w:sz w:val="20"/>
                <w:szCs w:val="20"/>
                <w:lang w:val="en-US"/>
              </w:rPr>
              <w:t xml:space="preserve"> </w:t>
            </w:r>
            <w:proofErr w:type="spellStart"/>
            <w:r w:rsidRPr="000E69F7">
              <w:rPr>
                <w:rFonts w:cstheme="minorHAnsi"/>
                <w:sz w:val="20"/>
                <w:szCs w:val="20"/>
                <w:lang w:val="en-US"/>
              </w:rPr>
              <w:t>ceste</w:t>
            </w:r>
            <w:proofErr w:type="spellEnd"/>
            <w:r w:rsidRPr="000E69F7">
              <w:rPr>
                <w:rFonts w:cstheme="minorHAnsi"/>
                <w:sz w:val="20"/>
                <w:szCs w:val="20"/>
                <w:lang w:val="en-US"/>
              </w:rPr>
              <w:t>.</w:t>
            </w:r>
          </w:p>
        </w:tc>
      </w:tr>
      <w:tr w:rsidR="001247DC" w:rsidRPr="000E69F7" w14:paraId="01ECC074"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0779394E"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50981A4F" w14:textId="77777777" w:rsidR="001247DC" w:rsidRPr="000E69F7" w:rsidRDefault="001247DC" w:rsidP="001247DC">
            <w:pPr>
              <w:spacing w:after="0" w:line="240" w:lineRule="auto"/>
              <w:rPr>
                <w:rFonts w:cstheme="minorHAnsi"/>
                <w:sz w:val="20"/>
                <w:szCs w:val="20"/>
              </w:rPr>
            </w:pPr>
            <w:r w:rsidRPr="000E69F7">
              <w:rPr>
                <w:rFonts w:cstheme="minorHAnsi"/>
                <w:sz w:val="20"/>
                <w:szCs w:val="20"/>
              </w:rPr>
              <w:t>Utvrđivanje redoslijeda u smislu privremene sanacije oštećenja sljedećih objekata:</w:t>
            </w:r>
          </w:p>
          <w:p w14:paraId="763632A5" w14:textId="77777777" w:rsidR="001247DC" w:rsidRPr="000E69F7" w:rsidRDefault="001247DC" w:rsidP="00470181">
            <w:pPr>
              <w:numPr>
                <w:ilvl w:val="0"/>
                <w:numId w:val="21"/>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zdravstvene</w:t>
            </w:r>
            <w:proofErr w:type="spellEnd"/>
            <w:r w:rsidRPr="000E69F7">
              <w:rPr>
                <w:rFonts w:cstheme="minorHAnsi"/>
                <w:sz w:val="20"/>
                <w:szCs w:val="20"/>
                <w:lang w:val="en-US"/>
              </w:rPr>
              <w:t xml:space="preserve"> </w:t>
            </w:r>
            <w:proofErr w:type="spellStart"/>
            <w:r w:rsidRPr="000E69F7">
              <w:rPr>
                <w:rFonts w:cstheme="minorHAnsi"/>
                <w:sz w:val="20"/>
                <w:szCs w:val="20"/>
                <w:lang w:val="en-US"/>
              </w:rPr>
              <w:t>ustanove</w:t>
            </w:r>
            <w:proofErr w:type="spellEnd"/>
            <w:r w:rsidRPr="000E69F7">
              <w:rPr>
                <w:rFonts w:cstheme="minorHAnsi"/>
                <w:sz w:val="20"/>
                <w:szCs w:val="20"/>
                <w:lang w:val="en-US"/>
              </w:rPr>
              <w:t>,</w:t>
            </w:r>
          </w:p>
          <w:p w14:paraId="1841DE01" w14:textId="77777777" w:rsidR="001247DC" w:rsidRPr="000E69F7" w:rsidRDefault="001247DC" w:rsidP="00470181">
            <w:pPr>
              <w:numPr>
                <w:ilvl w:val="0"/>
                <w:numId w:val="21"/>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škole</w:t>
            </w:r>
            <w:proofErr w:type="spellEnd"/>
            <w:r w:rsidRPr="000E69F7">
              <w:rPr>
                <w:rFonts w:cstheme="minorHAnsi"/>
                <w:sz w:val="20"/>
                <w:szCs w:val="20"/>
                <w:lang w:val="en-US"/>
              </w:rPr>
              <w:t>,</w:t>
            </w:r>
          </w:p>
          <w:p w14:paraId="31EE7BCB" w14:textId="77777777" w:rsidR="001247DC" w:rsidRPr="000E69F7" w:rsidRDefault="001247DC" w:rsidP="00470181">
            <w:pPr>
              <w:numPr>
                <w:ilvl w:val="0"/>
                <w:numId w:val="21"/>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domovi</w:t>
            </w:r>
            <w:proofErr w:type="spellEnd"/>
            <w:r w:rsidRPr="000E69F7">
              <w:rPr>
                <w:rFonts w:cstheme="minorHAnsi"/>
                <w:sz w:val="20"/>
                <w:szCs w:val="20"/>
                <w:lang w:val="en-US"/>
              </w:rPr>
              <w:t xml:space="preserve"> za </w:t>
            </w:r>
            <w:proofErr w:type="spellStart"/>
            <w:r w:rsidRPr="000E69F7">
              <w:rPr>
                <w:rFonts w:cstheme="minorHAnsi"/>
                <w:sz w:val="20"/>
                <w:szCs w:val="20"/>
                <w:lang w:val="en-US"/>
              </w:rPr>
              <w:t>starije</w:t>
            </w:r>
            <w:proofErr w:type="spellEnd"/>
            <w:r w:rsidRPr="000E69F7">
              <w:rPr>
                <w:rFonts w:cstheme="minorHAnsi"/>
                <w:sz w:val="20"/>
                <w:szCs w:val="20"/>
                <w:lang w:val="en-US"/>
              </w:rPr>
              <w:t xml:space="preserve"> i </w:t>
            </w:r>
            <w:proofErr w:type="spellStart"/>
            <w:r w:rsidRPr="000E69F7">
              <w:rPr>
                <w:rFonts w:cstheme="minorHAnsi"/>
                <w:sz w:val="20"/>
                <w:szCs w:val="20"/>
                <w:lang w:val="en-US"/>
              </w:rPr>
              <w:t>nemoćne</w:t>
            </w:r>
            <w:proofErr w:type="spellEnd"/>
            <w:r w:rsidRPr="000E69F7">
              <w:rPr>
                <w:rFonts w:cstheme="minorHAnsi"/>
                <w:sz w:val="20"/>
                <w:szCs w:val="20"/>
                <w:lang w:val="en-US"/>
              </w:rPr>
              <w:t>,</w:t>
            </w:r>
          </w:p>
          <w:p w14:paraId="250FF3C3" w14:textId="77777777" w:rsidR="001247DC" w:rsidRPr="000E69F7" w:rsidRDefault="001247DC" w:rsidP="00470181">
            <w:pPr>
              <w:numPr>
                <w:ilvl w:val="0"/>
                <w:numId w:val="21"/>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vatrogasni</w:t>
            </w:r>
            <w:proofErr w:type="spellEnd"/>
            <w:r w:rsidRPr="000E69F7">
              <w:rPr>
                <w:rFonts w:cstheme="minorHAnsi"/>
                <w:sz w:val="20"/>
                <w:szCs w:val="20"/>
                <w:lang w:val="en-US"/>
              </w:rPr>
              <w:t xml:space="preserve"> i </w:t>
            </w:r>
            <w:proofErr w:type="spellStart"/>
            <w:r w:rsidRPr="000E69F7">
              <w:rPr>
                <w:rFonts w:cstheme="minorHAnsi"/>
                <w:sz w:val="20"/>
                <w:szCs w:val="20"/>
                <w:lang w:val="en-US"/>
              </w:rPr>
              <w:t>društveni</w:t>
            </w:r>
            <w:proofErr w:type="spellEnd"/>
            <w:r w:rsidRPr="000E69F7">
              <w:rPr>
                <w:rFonts w:cstheme="minorHAnsi"/>
                <w:sz w:val="20"/>
                <w:szCs w:val="20"/>
                <w:lang w:val="en-US"/>
              </w:rPr>
              <w:t xml:space="preserve"> </w:t>
            </w:r>
            <w:proofErr w:type="spellStart"/>
            <w:r w:rsidRPr="000E69F7">
              <w:rPr>
                <w:rFonts w:cstheme="minorHAnsi"/>
                <w:sz w:val="20"/>
                <w:szCs w:val="20"/>
                <w:lang w:val="en-US"/>
              </w:rPr>
              <w:t>domovi</w:t>
            </w:r>
            <w:proofErr w:type="spellEnd"/>
            <w:r w:rsidRPr="000E69F7">
              <w:rPr>
                <w:rFonts w:cstheme="minorHAnsi"/>
                <w:sz w:val="20"/>
                <w:szCs w:val="20"/>
                <w:lang w:val="en-US"/>
              </w:rPr>
              <w:t>,</w:t>
            </w:r>
          </w:p>
          <w:p w14:paraId="70075196" w14:textId="77777777" w:rsidR="001247DC" w:rsidRPr="000E69F7" w:rsidRDefault="001247DC" w:rsidP="00470181">
            <w:pPr>
              <w:numPr>
                <w:ilvl w:val="0"/>
                <w:numId w:val="21"/>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trgovine</w:t>
            </w:r>
            <w:proofErr w:type="spellEnd"/>
            <w:r w:rsidRPr="000E69F7">
              <w:rPr>
                <w:rFonts w:cstheme="minorHAnsi"/>
                <w:sz w:val="20"/>
                <w:szCs w:val="20"/>
                <w:lang w:val="en-US"/>
              </w:rPr>
              <w:t>,</w:t>
            </w:r>
          </w:p>
          <w:p w14:paraId="63D1C7D9" w14:textId="77777777" w:rsidR="001247DC" w:rsidRPr="000E69F7" w:rsidRDefault="001247DC" w:rsidP="00470181">
            <w:pPr>
              <w:numPr>
                <w:ilvl w:val="0"/>
                <w:numId w:val="21"/>
              </w:numPr>
              <w:spacing w:after="0" w:line="240" w:lineRule="auto"/>
              <w:ind w:right="66"/>
              <w:contextualSpacing/>
              <w:rPr>
                <w:rFonts w:cstheme="minorHAnsi"/>
                <w:sz w:val="20"/>
                <w:szCs w:val="20"/>
                <w:lang w:val="en-US"/>
              </w:rPr>
            </w:pPr>
            <w:proofErr w:type="spellStart"/>
            <w:r w:rsidRPr="000E69F7">
              <w:rPr>
                <w:rFonts w:cstheme="minorHAnsi"/>
                <w:sz w:val="20"/>
                <w:szCs w:val="20"/>
                <w:lang w:val="en-US"/>
              </w:rPr>
              <w:t>privatni</w:t>
            </w:r>
            <w:proofErr w:type="spellEnd"/>
            <w:r w:rsidRPr="000E69F7">
              <w:rPr>
                <w:rFonts w:cstheme="minorHAnsi"/>
                <w:sz w:val="20"/>
                <w:szCs w:val="20"/>
                <w:lang w:val="en-US"/>
              </w:rPr>
              <w:t xml:space="preserve"> </w:t>
            </w:r>
            <w:proofErr w:type="spellStart"/>
            <w:r w:rsidRPr="000E69F7">
              <w:rPr>
                <w:rFonts w:cstheme="minorHAnsi"/>
                <w:sz w:val="20"/>
                <w:szCs w:val="20"/>
                <w:lang w:val="en-US"/>
              </w:rPr>
              <w:t>objekti</w:t>
            </w:r>
            <w:proofErr w:type="spellEnd"/>
            <w:r w:rsidRPr="000E69F7">
              <w:rPr>
                <w:rFonts w:cstheme="minorHAnsi"/>
                <w:sz w:val="20"/>
                <w:szCs w:val="20"/>
                <w:lang w:val="en-US"/>
              </w:rPr>
              <w:t xml:space="preserve"> </w:t>
            </w:r>
            <w:proofErr w:type="spellStart"/>
            <w:r w:rsidRPr="000E69F7">
              <w:rPr>
                <w:rFonts w:cstheme="minorHAnsi"/>
                <w:sz w:val="20"/>
                <w:szCs w:val="20"/>
                <w:lang w:val="en-US"/>
              </w:rPr>
              <w:t>prema</w:t>
            </w:r>
            <w:proofErr w:type="spellEnd"/>
            <w:r w:rsidRPr="000E69F7">
              <w:rPr>
                <w:rFonts w:cstheme="minorHAnsi"/>
                <w:sz w:val="20"/>
                <w:szCs w:val="20"/>
                <w:lang w:val="en-US"/>
              </w:rPr>
              <w:t xml:space="preserve"> </w:t>
            </w:r>
            <w:proofErr w:type="spellStart"/>
            <w:r w:rsidRPr="000E69F7">
              <w:rPr>
                <w:rFonts w:cstheme="minorHAnsi"/>
                <w:sz w:val="20"/>
                <w:szCs w:val="20"/>
                <w:lang w:val="en-US"/>
              </w:rPr>
              <w:t>stupnju</w:t>
            </w:r>
            <w:proofErr w:type="spellEnd"/>
            <w:r w:rsidRPr="000E69F7">
              <w:rPr>
                <w:rFonts w:cstheme="minorHAnsi"/>
                <w:sz w:val="20"/>
                <w:szCs w:val="20"/>
                <w:lang w:val="en-US"/>
              </w:rPr>
              <w:t xml:space="preserve"> </w:t>
            </w:r>
            <w:proofErr w:type="spellStart"/>
            <w:r w:rsidRPr="000E69F7">
              <w:rPr>
                <w:rFonts w:cstheme="minorHAnsi"/>
                <w:sz w:val="20"/>
                <w:szCs w:val="20"/>
                <w:lang w:val="en-US"/>
              </w:rPr>
              <w:t>oštećenja</w:t>
            </w:r>
            <w:proofErr w:type="spellEnd"/>
            <w:r w:rsidRPr="000E69F7">
              <w:rPr>
                <w:rFonts w:cstheme="minorHAnsi"/>
                <w:sz w:val="20"/>
                <w:szCs w:val="20"/>
                <w:lang w:val="en-US"/>
              </w:rPr>
              <w:t>.</w:t>
            </w:r>
          </w:p>
        </w:tc>
      </w:tr>
      <w:tr w:rsidR="001247DC" w:rsidRPr="000E69F7" w14:paraId="17BE409B"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729FD5D7"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8DB7FAE" w14:textId="77777777" w:rsidR="001247DC" w:rsidRPr="000E69F7" w:rsidRDefault="001247DC" w:rsidP="001247DC">
            <w:pPr>
              <w:spacing w:after="0" w:line="240" w:lineRule="auto"/>
              <w:rPr>
                <w:rFonts w:cstheme="minorHAnsi"/>
                <w:sz w:val="20"/>
                <w:szCs w:val="20"/>
              </w:rPr>
            </w:pPr>
            <w:r w:rsidRPr="000E69F7">
              <w:rPr>
                <w:rFonts w:cstheme="minorHAnsi"/>
                <w:sz w:val="20"/>
                <w:szCs w:val="20"/>
              </w:rPr>
              <w:t xml:space="preserve">Pozivanje vlasnika poduzeća i obrta koji se bave takvom vrstom djelatnosti koja može izvršiti privremenu sanaciju šteta. </w:t>
            </w:r>
          </w:p>
        </w:tc>
      </w:tr>
      <w:tr w:rsidR="001247DC" w:rsidRPr="000E69F7" w14:paraId="67962149"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78C140AA" w14:textId="77777777" w:rsidR="001247DC" w:rsidRPr="000E69F7"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28DAA91A" w14:textId="06DEA53B" w:rsidR="001247DC" w:rsidRPr="000E69F7" w:rsidRDefault="009B5675" w:rsidP="001247DC">
            <w:pPr>
              <w:spacing w:after="0" w:line="240" w:lineRule="auto"/>
              <w:rPr>
                <w:rFonts w:cstheme="minorHAnsi"/>
                <w:sz w:val="20"/>
                <w:szCs w:val="20"/>
              </w:rPr>
            </w:pPr>
            <w:r w:rsidRPr="000E69F7">
              <w:rPr>
                <w:rFonts w:cstheme="minorHAnsi"/>
                <w:sz w:val="20"/>
                <w:szCs w:val="20"/>
              </w:rPr>
              <w:t>Općinsko povjerenstvo</w:t>
            </w:r>
            <w:r w:rsidR="001247DC" w:rsidRPr="000E69F7">
              <w:rPr>
                <w:rFonts w:cstheme="minorHAnsi"/>
                <w:sz w:val="20"/>
                <w:szCs w:val="20"/>
              </w:rPr>
              <w:t xml:space="preserve"> nastavlja aktivnosti na popisu i procjeni štete sukladno </w:t>
            </w:r>
            <w:r w:rsidR="001247DC" w:rsidRPr="000E69F7">
              <w:rPr>
                <w:rFonts w:cstheme="minorHAnsi"/>
                <w:i/>
                <w:iCs/>
                <w:sz w:val="20"/>
                <w:szCs w:val="20"/>
              </w:rPr>
              <w:t>Zakonu</w:t>
            </w:r>
            <w:r w:rsidR="001247DC" w:rsidRPr="000E69F7">
              <w:rPr>
                <w:rFonts w:cstheme="minorHAnsi"/>
                <w:sz w:val="20"/>
                <w:szCs w:val="20"/>
              </w:rPr>
              <w:t xml:space="preserve"> te o rezultatima izvješćuje </w:t>
            </w:r>
            <w:r w:rsidRPr="000E69F7">
              <w:rPr>
                <w:rFonts w:cstheme="minorHAnsi"/>
                <w:sz w:val="20"/>
                <w:szCs w:val="20"/>
              </w:rPr>
              <w:t>Županijsko povjerenstvo</w:t>
            </w:r>
            <w:r w:rsidR="001247DC" w:rsidRPr="000E69F7">
              <w:rPr>
                <w:rFonts w:cstheme="minorHAnsi"/>
                <w:sz w:val="20"/>
                <w:szCs w:val="20"/>
              </w:rPr>
              <w:t>.</w:t>
            </w:r>
          </w:p>
        </w:tc>
      </w:tr>
    </w:tbl>
    <w:p w14:paraId="03E09815" w14:textId="1877A4CB" w:rsidR="001247DC" w:rsidRPr="000E69F7" w:rsidRDefault="001247DC" w:rsidP="00846CA5">
      <w:pPr>
        <w:spacing w:after="0"/>
        <w:jc w:val="center"/>
        <w:rPr>
          <w:lang w:eastAsia="hr-HR"/>
        </w:rPr>
      </w:pPr>
    </w:p>
    <w:p w14:paraId="40F9B5B2" w14:textId="0578F053" w:rsidR="009B5675" w:rsidRPr="00876B14" w:rsidRDefault="009B5675" w:rsidP="00846CA5">
      <w:pPr>
        <w:pStyle w:val="Naslov3"/>
        <w:spacing w:before="0"/>
        <w:rPr>
          <w:lang w:eastAsia="hr-HR"/>
        </w:rPr>
      </w:pPr>
      <w:bookmarkStart w:id="29" w:name="_Toc84500702"/>
      <w:r w:rsidRPr="00876B14">
        <w:rPr>
          <w:lang w:eastAsia="hr-HR"/>
        </w:rPr>
        <w:t>6.1.2. Poplava</w:t>
      </w:r>
      <w:bookmarkEnd w:id="29"/>
    </w:p>
    <w:p w14:paraId="0BA840C0" w14:textId="329F3110" w:rsidR="009B5675" w:rsidRPr="00876B14" w:rsidRDefault="009B5675" w:rsidP="004C1389">
      <w:pPr>
        <w:spacing w:after="0"/>
        <w:rPr>
          <w:lang w:eastAsia="hr-HR"/>
        </w:rPr>
      </w:pPr>
    </w:p>
    <w:p w14:paraId="51FAFEDE" w14:textId="6177DF34" w:rsidR="009B5675" w:rsidRPr="00876B14" w:rsidRDefault="009B5675" w:rsidP="005870E6">
      <w:pPr>
        <w:pStyle w:val="Odlomakpopisa11"/>
        <w:spacing w:after="0" w:line="276" w:lineRule="auto"/>
        <w:ind w:firstLine="0"/>
        <w:rPr>
          <w:rFonts w:asciiTheme="minorHAnsi" w:hAnsiTheme="minorHAnsi" w:cstheme="minorHAnsi"/>
          <w:szCs w:val="24"/>
        </w:rPr>
      </w:pPr>
      <w:r w:rsidRPr="00876B14">
        <w:rPr>
          <w:rFonts w:asciiTheme="minorHAnsi" w:hAnsiTheme="minorHAnsi" w:cstheme="minorHAnsi"/>
          <w:szCs w:val="24"/>
        </w:rPr>
        <w:t xml:space="preserve">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 </w:t>
      </w:r>
    </w:p>
    <w:p w14:paraId="4EBABA9C" w14:textId="77777777" w:rsidR="009B5675" w:rsidRPr="00876B14" w:rsidRDefault="009B5675" w:rsidP="005870E6">
      <w:pPr>
        <w:pStyle w:val="Odlomakpopisa11"/>
        <w:spacing w:after="0" w:line="276" w:lineRule="auto"/>
        <w:ind w:firstLine="0"/>
        <w:rPr>
          <w:rFonts w:asciiTheme="minorHAnsi" w:hAnsiTheme="minorHAnsi" w:cstheme="minorHAnsi"/>
          <w:szCs w:val="24"/>
        </w:rPr>
      </w:pPr>
    </w:p>
    <w:p w14:paraId="0AC0E81A" w14:textId="487DAF11" w:rsidR="009B5675" w:rsidRPr="00876B14" w:rsidRDefault="009B5675" w:rsidP="005870E6">
      <w:pPr>
        <w:pStyle w:val="Odlomakpopisa11"/>
        <w:spacing w:after="0" w:line="276" w:lineRule="auto"/>
        <w:ind w:firstLine="0"/>
        <w:rPr>
          <w:rFonts w:asciiTheme="minorHAnsi" w:hAnsiTheme="minorHAnsi" w:cstheme="minorHAnsi"/>
          <w:szCs w:val="24"/>
        </w:rPr>
      </w:pPr>
      <w:r w:rsidRPr="00876B14">
        <w:rPr>
          <w:rFonts w:asciiTheme="minorHAnsi" w:hAnsiTheme="minorHAnsi" w:cstheme="minorHAnsi"/>
          <w:szCs w:val="24"/>
        </w:rPr>
        <w:t xml:space="preserve">Operativno upravljanje rizicima od poplava i neposredna provedba mjera obrane od poplava utvrđeno je </w:t>
      </w:r>
      <w:r w:rsidRPr="00876B14">
        <w:rPr>
          <w:rFonts w:asciiTheme="minorHAnsi" w:hAnsiTheme="minorHAnsi" w:cstheme="minorHAnsi"/>
          <w:i/>
          <w:iCs/>
          <w:szCs w:val="24"/>
        </w:rPr>
        <w:t>Državnim planom obrane od poplava („Narodne novine“ broj 84/10),</w:t>
      </w:r>
      <w:r w:rsidRPr="00876B14">
        <w:rPr>
          <w:rFonts w:asciiTheme="minorHAnsi" w:hAnsiTheme="minorHAnsi" w:cstheme="minorHAnsi"/>
          <w:szCs w:val="24"/>
        </w:rPr>
        <w:t xml:space="preserve"> kojeg donosi Vlada RH, </w:t>
      </w:r>
      <w:r w:rsidRPr="00876B14">
        <w:rPr>
          <w:rFonts w:asciiTheme="minorHAnsi" w:hAnsiTheme="minorHAnsi" w:cstheme="minorHAnsi"/>
          <w:i/>
          <w:iCs/>
          <w:szCs w:val="24"/>
        </w:rPr>
        <w:t>Glavnim provedbenim planom obrane od poplava (ožujak 2018.god.),</w:t>
      </w:r>
      <w:r w:rsidRPr="00876B14">
        <w:rPr>
          <w:rFonts w:asciiTheme="minorHAnsi" w:hAnsiTheme="minorHAnsi" w:cstheme="minorHAnsi"/>
          <w:szCs w:val="24"/>
        </w:rPr>
        <w:t xml:space="preserve">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w:t>
      </w:r>
    </w:p>
    <w:p w14:paraId="18B20B60" w14:textId="77777777" w:rsidR="00926C1D" w:rsidRPr="00876B14" w:rsidRDefault="00926C1D" w:rsidP="005870E6">
      <w:pPr>
        <w:pStyle w:val="Odlomakpopisa11"/>
        <w:spacing w:after="0" w:line="276" w:lineRule="auto"/>
        <w:ind w:firstLine="0"/>
        <w:rPr>
          <w:rFonts w:asciiTheme="minorHAnsi" w:hAnsiTheme="minorHAnsi" w:cstheme="minorHAnsi"/>
          <w:szCs w:val="24"/>
        </w:rPr>
      </w:pPr>
    </w:p>
    <w:p w14:paraId="2594DE27" w14:textId="07622E8D" w:rsidR="009B5675" w:rsidRPr="00876B14" w:rsidRDefault="009B5675" w:rsidP="005870E6">
      <w:pPr>
        <w:pStyle w:val="Odlomakpopisa11"/>
        <w:spacing w:after="0" w:line="276" w:lineRule="auto"/>
        <w:ind w:firstLine="0"/>
        <w:rPr>
          <w:rFonts w:asciiTheme="minorHAnsi" w:hAnsiTheme="minorHAnsi" w:cstheme="minorHAnsi"/>
          <w:szCs w:val="24"/>
        </w:rPr>
      </w:pPr>
      <w:r w:rsidRPr="00876B14">
        <w:rPr>
          <w:rFonts w:asciiTheme="minorHAnsi" w:hAnsiTheme="minorHAnsi" w:cstheme="minorHAnsi"/>
          <w:szCs w:val="24"/>
        </w:rPr>
        <w:t xml:space="preserve">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p>
    <w:p w14:paraId="5CA09BC8" w14:textId="77777777" w:rsidR="009B5675" w:rsidRPr="00876B14" w:rsidRDefault="009B5675" w:rsidP="005870E6">
      <w:pPr>
        <w:pStyle w:val="Odlomakpopisa11"/>
        <w:spacing w:after="0" w:line="276" w:lineRule="auto"/>
        <w:ind w:firstLine="0"/>
        <w:rPr>
          <w:rFonts w:asciiTheme="minorHAnsi" w:hAnsiTheme="minorHAnsi" w:cstheme="minorHAnsi"/>
          <w:szCs w:val="24"/>
        </w:rPr>
      </w:pPr>
    </w:p>
    <w:p w14:paraId="5B1B3431" w14:textId="3520D1C9" w:rsidR="009B5675" w:rsidRPr="00876B14" w:rsidRDefault="009B5675" w:rsidP="005870E6">
      <w:pPr>
        <w:pStyle w:val="Odlomakpopisa11"/>
        <w:spacing w:after="0" w:line="276" w:lineRule="auto"/>
        <w:ind w:firstLine="0"/>
        <w:rPr>
          <w:rFonts w:asciiTheme="minorHAnsi" w:hAnsiTheme="minorHAnsi" w:cstheme="minorHAnsi"/>
          <w:szCs w:val="24"/>
        </w:rPr>
      </w:pPr>
      <w:r w:rsidRPr="00876B14">
        <w:rPr>
          <w:rFonts w:asciiTheme="minorHAnsi" w:hAnsiTheme="minorHAnsi" w:cstheme="minorHAnsi"/>
          <w:szCs w:val="24"/>
        </w:rPr>
        <w:t xml:space="preserve">Obveze Državnog hidrometeorološkog zavoda su prikupljanje i dostava podataka, prognoza i upozorenja o hidrometeorološkim pojavama od značenja za obranu od poplava, upute za </w:t>
      </w:r>
      <w:r w:rsidRPr="00876B14">
        <w:rPr>
          <w:rFonts w:asciiTheme="minorHAnsi" w:hAnsiTheme="minorHAnsi" w:cstheme="minorHAnsi"/>
          <w:szCs w:val="24"/>
        </w:rPr>
        <w:lastRenderedPageBreak/>
        <w:t xml:space="preserve">izradu izvještaja o provedenim mjerama obrane od poplava, kartografski prikaz granica branjenih područja. </w:t>
      </w:r>
    </w:p>
    <w:p w14:paraId="471CCA36" w14:textId="77777777" w:rsidR="00926C1D" w:rsidRPr="00876B14" w:rsidRDefault="00926C1D" w:rsidP="005870E6">
      <w:pPr>
        <w:pStyle w:val="Odlomakpopisa11"/>
        <w:spacing w:after="0" w:line="276" w:lineRule="auto"/>
        <w:ind w:firstLine="0"/>
        <w:rPr>
          <w:rFonts w:asciiTheme="minorHAnsi" w:hAnsiTheme="minorHAnsi" w:cstheme="minorHAnsi"/>
          <w:szCs w:val="24"/>
        </w:rPr>
      </w:pPr>
    </w:p>
    <w:p w14:paraId="5D4181E3" w14:textId="77777777" w:rsidR="00926C1D" w:rsidRPr="00876B14" w:rsidRDefault="00926C1D" w:rsidP="00470181">
      <w:pPr>
        <w:pStyle w:val="Odlomakpopisa11"/>
        <w:numPr>
          <w:ilvl w:val="0"/>
          <w:numId w:val="24"/>
        </w:numPr>
        <w:spacing w:after="0"/>
        <w:ind w:left="714" w:hanging="357"/>
        <w:rPr>
          <w:rFonts w:asciiTheme="minorHAnsi" w:hAnsiTheme="minorHAnsi" w:cstheme="minorHAnsi"/>
          <w:b/>
          <w:bCs/>
          <w:szCs w:val="24"/>
        </w:rPr>
      </w:pPr>
      <w:r w:rsidRPr="00876B14">
        <w:rPr>
          <w:rFonts w:asciiTheme="minorHAnsi" w:hAnsiTheme="minorHAnsi" w:cstheme="minorHAnsi"/>
          <w:b/>
          <w:bCs/>
          <w:szCs w:val="24"/>
        </w:rPr>
        <w:t xml:space="preserve">Preventivne mjere radi umanjenja posljedica prirodne nepogode </w:t>
      </w:r>
    </w:p>
    <w:p w14:paraId="05C85C3B" w14:textId="7286FA5B" w:rsidR="00926C1D" w:rsidRPr="00876B14" w:rsidRDefault="00926C1D" w:rsidP="005870E6">
      <w:pPr>
        <w:pStyle w:val="Odlomakpopisa11"/>
        <w:spacing w:after="0" w:line="276" w:lineRule="auto"/>
        <w:ind w:firstLine="0"/>
        <w:rPr>
          <w:rFonts w:asciiTheme="minorHAnsi" w:hAnsiTheme="minorHAnsi" w:cstheme="minorHAnsi"/>
          <w:szCs w:val="24"/>
        </w:rPr>
      </w:pPr>
    </w:p>
    <w:p w14:paraId="5A001C71" w14:textId="3531306C" w:rsidR="00EE6960" w:rsidRPr="00876B14" w:rsidRDefault="00926C1D" w:rsidP="005870E6">
      <w:pPr>
        <w:pStyle w:val="Odlomakpopisa11"/>
        <w:spacing w:after="0" w:line="276" w:lineRule="auto"/>
        <w:ind w:firstLine="0"/>
        <w:rPr>
          <w:rFonts w:ascii="Calibri" w:hAnsi="Calibri" w:cs="Calibri"/>
          <w:color w:val="222222"/>
          <w:shd w:val="clear" w:color="auto" w:fill="FFFFFF"/>
        </w:rPr>
      </w:pPr>
      <w:r w:rsidRPr="00876B14">
        <w:rPr>
          <w:rFonts w:ascii="Calibri" w:hAnsi="Calibri" w:cs="Calibri"/>
          <w:color w:val="222222"/>
          <w:shd w:val="clear" w:color="auto" w:fill="FFFFFF"/>
        </w:rPr>
        <w:t>Ograničiti izgradnju s obzirom na vjerojatnost poplavljivanja (velika, srednja i mala). U zoni srednje i velike vjerojatnosti poplavljivanja potrebno je analizirati ranjivost zahvata na poplave. Visoko ranjivi zahvati (građevine stambene namjene te društvene namjene – vrtići, škole, domovi za starije i nemoćne, zdravstvene građevine) ne izvode se u zonama velike vjerojatnosti poplavljivanja.</w:t>
      </w:r>
    </w:p>
    <w:p w14:paraId="3B1B7DF2" w14:textId="77777777" w:rsidR="003023DA" w:rsidRPr="00876B14" w:rsidRDefault="003023DA" w:rsidP="005870E6">
      <w:pPr>
        <w:pStyle w:val="Odlomakpopisa11"/>
        <w:spacing w:after="0" w:line="276" w:lineRule="auto"/>
        <w:ind w:firstLine="0"/>
        <w:rPr>
          <w:rFonts w:ascii="Calibri" w:hAnsi="Calibri" w:cs="Calibri"/>
          <w:color w:val="222222"/>
          <w:shd w:val="clear" w:color="auto" w:fill="FFFFFF"/>
        </w:rPr>
      </w:pPr>
    </w:p>
    <w:p w14:paraId="4326F1CF" w14:textId="5B86B358" w:rsidR="00EE6960" w:rsidRPr="00876B14" w:rsidRDefault="00EE6960" w:rsidP="00470181">
      <w:pPr>
        <w:pStyle w:val="Odlomakpopisa"/>
        <w:numPr>
          <w:ilvl w:val="0"/>
          <w:numId w:val="17"/>
        </w:numPr>
        <w:spacing w:after="0"/>
        <w:ind w:left="714" w:hanging="357"/>
        <w:jc w:val="both"/>
        <w:rPr>
          <w:rFonts w:ascii="Calibri" w:eastAsia="Calibri" w:hAnsi="Calibri" w:cs="Calibri"/>
          <w:b/>
          <w:bCs/>
          <w:sz w:val="24"/>
          <w:szCs w:val="24"/>
        </w:rPr>
      </w:pPr>
      <w:proofErr w:type="spellStart"/>
      <w:r w:rsidRPr="00876B14">
        <w:rPr>
          <w:rFonts w:ascii="Calibri" w:eastAsia="Calibri" w:hAnsi="Calibri" w:cs="Calibri"/>
          <w:b/>
          <w:bCs/>
          <w:sz w:val="24"/>
          <w:szCs w:val="24"/>
        </w:rPr>
        <w:t>Mjere</w:t>
      </w:r>
      <w:proofErr w:type="spellEnd"/>
      <w:r w:rsidRPr="00876B14">
        <w:rPr>
          <w:rFonts w:ascii="Calibri" w:eastAsia="Calibri" w:hAnsi="Calibri" w:cs="Calibri"/>
          <w:b/>
          <w:bCs/>
          <w:sz w:val="24"/>
          <w:szCs w:val="24"/>
        </w:rPr>
        <w:t xml:space="preserve"> za </w:t>
      </w:r>
      <w:proofErr w:type="spellStart"/>
      <w:r w:rsidRPr="00876B14">
        <w:rPr>
          <w:rFonts w:ascii="Calibri" w:eastAsia="Calibri" w:hAnsi="Calibri" w:cs="Calibri"/>
          <w:b/>
          <w:bCs/>
          <w:sz w:val="24"/>
          <w:szCs w:val="24"/>
        </w:rPr>
        <w:t>ublažavanje</w:t>
      </w:r>
      <w:proofErr w:type="spellEnd"/>
      <w:r w:rsidRPr="00876B14">
        <w:rPr>
          <w:rFonts w:ascii="Calibri" w:eastAsia="Calibri" w:hAnsi="Calibri" w:cs="Calibri"/>
          <w:b/>
          <w:bCs/>
          <w:sz w:val="24"/>
          <w:szCs w:val="24"/>
        </w:rPr>
        <w:t xml:space="preserve"> i </w:t>
      </w:r>
      <w:proofErr w:type="spellStart"/>
      <w:r w:rsidRPr="00876B14">
        <w:rPr>
          <w:rFonts w:ascii="Calibri" w:eastAsia="Calibri" w:hAnsi="Calibri" w:cs="Calibri"/>
          <w:b/>
          <w:bCs/>
          <w:sz w:val="24"/>
          <w:szCs w:val="24"/>
        </w:rPr>
        <w:t>otklanjanje</w:t>
      </w:r>
      <w:proofErr w:type="spellEnd"/>
      <w:r w:rsidRPr="00876B14">
        <w:rPr>
          <w:rFonts w:ascii="Calibri" w:eastAsia="Calibri" w:hAnsi="Calibri" w:cs="Calibri"/>
          <w:b/>
          <w:bCs/>
          <w:sz w:val="24"/>
          <w:szCs w:val="24"/>
        </w:rPr>
        <w:t xml:space="preserve"> </w:t>
      </w:r>
      <w:proofErr w:type="spellStart"/>
      <w:r w:rsidRPr="00876B14">
        <w:rPr>
          <w:rFonts w:ascii="Calibri" w:eastAsia="Calibri" w:hAnsi="Calibri" w:cs="Calibri"/>
          <w:b/>
          <w:bCs/>
          <w:sz w:val="24"/>
          <w:szCs w:val="24"/>
        </w:rPr>
        <w:t>izravnih</w:t>
      </w:r>
      <w:proofErr w:type="spellEnd"/>
      <w:r w:rsidRPr="00876B14">
        <w:rPr>
          <w:rFonts w:ascii="Calibri" w:eastAsia="Calibri" w:hAnsi="Calibri" w:cs="Calibri"/>
          <w:b/>
          <w:bCs/>
          <w:sz w:val="24"/>
          <w:szCs w:val="24"/>
        </w:rPr>
        <w:t xml:space="preserve"> </w:t>
      </w:r>
      <w:proofErr w:type="spellStart"/>
      <w:r w:rsidRPr="00876B14">
        <w:rPr>
          <w:rFonts w:ascii="Calibri" w:eastAsia="Calibri" w:hAnsi="Calibri" w:cs="Calibri"/>
          <w:b/>
          <w:bCs/>
          <w:sz w:val="24"/>
          <w:szCs w:val="24"/>
        </w:rPr>
        <w:t>posljedica</w:t>
      </w:r>
      <w:proofErr w:type="spellEnd"/>
      <w:r w:rsidRPr="00876B14">
        <w:rPr>
          <w:rFonts w:ascii="Calibri" w:eastAsia="Calibri" w:hAnsi="Calibri" w:cs="Calibri"/>
          <w:b/>
          <w:bCs/>
          <w:sz w:val="24"/>
          <w:szCs w:val="24"/>
        </w:rPr>
        <w:t xml:space="preserve"> </w:t>
      </w:r>
      <w:proofErr w:type="spellStart"/>
      <w:r w:rsidRPr="00876B14">
        <w:rPr>
          <w:rFonts w:ascii="Calibri" w:eastAsia="Calibri" w:hAnsi="Calibri" w:cs="Calibri"/>
          <w:b/>
          <w:bCs/>
          <w:sz w:val="24"/>
          <w:szCs w:val="24"/>
        </w:rPr>
        <w:t>prirodne</w:t>
      </w:r>
      <w:proofErr w:type="spellEnd"/>
      <w:r w:rsidRPr="00876B14">
        <w:rPr>
          <w:rFonts w:ascii="Calibri" w:eastAsia="Calibri" w:hAnsi="Calibri" w:cs="Calibri"/>
          <w:b/>
          <w:bCs/>
          <w:sz w:val="24"/>
          <w:szCs w:val="24"/>
        </w:rPr>
        <w:t xml:space="preserve"> </w:t>
      </w:r>
      <w:proofErr w:type="spellStart"/>
      <w:r w:rsidRPr="00876B14">
        <w:rPr>
          <w:rFonts w:ascii="Calibri" w:eastAsia="Calibri" w:hAnsi="Calibri" w:cs="Calibri"/>
          <w:b/>
          <w:bCs/>
          <w:sz w:val="24"/>
          <w:szCs w:val="24"/>
        </w:rPr>
        <w:t>nepogode</w:t>
      </w:r>
      <w:proofErr w:type="spellEnd"/>
    </w:p>
    <w:p w14:paraId="599B2BB5" w14:textId="77777777" w:rsidR="003023DA" w:rsidRPr="00876B14" w:rsidRDefault="003023DA" w:rsidP="005870E6">
      <w:pPr>
        <w:pStyle w:val="Odlomakpopisa"/>
        <w:spacing w:after="0"/>
        <w:jc w:val="both"/>
        <w:rPr>
          <w:rFonts w:ascii="Calibri" w:eastAsia="Calibri" w:hAnsi="Calibri" w:cs="Calibri"/>
          <w:b/>
          <w:bCs/>
          <w:sz w:val="24"/>
          <w:szCs w:val="24"/>
        </w:rPr>
      </w:pPr>
    </w:p>
    <w:p w14:paraId="2FA39B02" w14:textId="22BCAA2F" w:rsidR="00766367" w:rsidRPr="00876B14" w:rsidRDefault="003023DA" w:rsidP="00D25594">
      <w:pPr>
        <w:pStyle w:val="Odlomakpopisa11"/>
        <w:spacing w:after="0" w:line="276" w:lineRule="auto"/>
        <w:ind w:firstLine="0"/>
        <w:rPr>
          <w:rFonts w:asciiTheme="minorHAnsi" w:hAnsiTheme="minorHAnsi" w:cstheme="minorHAnsi"/>
          <w:szCs w:val="24"/>
        </w:rPr>
      </w:pPr>
      <w:r w:rsidRPr="00876B14">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poplava. </w:t>
      </w:r>
    </w:p>
    <w:p w14:paraId="478AE97D" w14:textId="6FEE4DAA" w:rsidR="009B5675" w:rsidRPr="00876B14" w:rsidRDefault="009B5675" w:rsidP="009B5675">
      <w:pPr>
        <w:pStyle w:val="Opisslike"/>
        <w:jc w:val="center"/>
        <w:rPr>
          <w:rFonts w:cstheme="minorHAnsi"/>
          <w:szCs w:val="24"/>
          <w:lang w:eastAsia="hr-HR"/>
        </w:rPr>
      </w:pPr>
      <w:bookmarkStart w:id="30" w:name="_Toc84500721"/>
      <w:r w:rsidRPr="00876B14">
        <w:t xml:space="preserve">Tablica </w:t>
      </w:r>
      <w:r w:rsidR="00CE5246">
        <w:fldChar w:fldCharType="begin"/>
      </w:r>
      <w:r w:rsidR="00CE5246">
        <w:instrText xml:space="preserve"> SEQ Tablica \* ARABIC </w:instrText>
      </w:r>
      <w:r w:rsidR="00CE5246">
        <w:fldChar w:fldCharType="separate"/>
      </w:r>
      <w:r w:rsidR="0076673B">
        <w:rPr>
          <w:noProof/>
        </w:rPr>
        <w:t>4</w:t>
      </w:r>
      <w:r w:rsidR="00CE5246">
        <w:rPr>
          <w:noProof/>
        </w:rPr>
        <w:fldChar w:fldCharType="end"/>
      </w:r>
      <w:r w:rsidRPr="00876B14">
        <w:t>: Mjere i postupci u slučaju poplave</w:t>
      </w:r>
      <w:bookmarkEnd w:id="30"/>
    </w:p>
    <w:tbl>
      <w:tblPr>
        <w:tblStyle w:val="Reetkatablice7"/>
        <w:tblW w:w="0" w:type="auto"/>
        <w:tblLook w:val="04A0" w:firstRow="1" w:lastRow="0" w:firstColumn="1" w:lastColumn="0" w:noHBand="0" w:noVBand="1"/>
      </w:tblPr>
      <w:tblGrid>
        <w:gridCol w:w="739"/>
        <w:gridCol w:w="8321"/>
      </w:tblGrid>
      <w:tr w:rsidR="009B5675" w:rsidRPr="00876B14" w14:paraId="2A31E532" w14:textId="77777777" w:rsidTr="009B5675">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2CCE4" w14:textId="77777777" w:rsidR="009B5675" w:rsidRPr="00876B14" w:rsidRDefault="009B5675" w:rsidP="009B5675">
            <w:pPr>
              <w:spacing w:after="0" w:line="240" w:lineRule="auto"/>
              <w:jc w:val="center"/>
              <w:rPr>
                <w:rFonts w:cstheme="minorHAnsi"/>
                <w:b/>
                <w:bCs/>
                <w:sz w:val="20"/>
                <w:szCs w:val="20"/>
              </w:rPr>
            </w:pPr>
            <w:r w:rsidRPr="00876B14">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B156E" w14:textId="77777777" w:rsidR="009B5675" w:rsidRPr="00876B14" w:rsidRDefault="009B5675" w:rsidP="009B5675">
            <w:pPr>
              <w:spacing w:after="0" w:line="240" w:lineRule="auto"/>
              <w:jc w:val="center"/>
              <w:rPr>
                <w:rFonts w:cstheme="minorHAnsi"/>
                <w:b/>
                <w:bCs/>
                <w:sz w:val="20"/>
                <w:szCs w:val="20"/>
              </w:rPr>
            </w:pPr>
            <w:r w:rsidRPr="00876B14">
              <w:rPr>
                <w:rFonts w:cstheme="minorHAnsi"/>
                <w:b/>
                <w:bCs/>
                <w:sz w:val="20"/>
                <w:szCs w:val="20"/>
              </w:rPr>
              <w:t>MJERE I POSTUPCI</w:t>
            </w:r>
          </w:p>
        </w:tc>
      </w:tr>
      <w:tr w:rsidR="009B5675" w:rsidRPr="00876B14" w14:paraId="31E095F5"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57326689"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3947886" w14:textId="7340F298" w:rsidR="009B5675" w:rsidRPr="00876B14" w:rsidRDefault="009B5675" w:rsidP="009B5675">
            <w:pPr>
              <w:spacing w:after="0" w:line="240" w:lineRule="auto"/>
              <w:rPr>
                <w:rFonts w:cstheme="minorHAnsi"/>
                <w:sz w:val="20"/>
                <w:szCs w:val="20"/>
              </w:rPr>
            </w:pPr>
            <w:r w:rsidRPr="00876B14">
              <w:rPr>
                <w:rFonts w:cstheme="minorHAnsi"/>
                <w:sz w:val="20"/>
                <w:szCs w:val="20"/>
              </w:rPr>
              <w:t xml:space="preserve">Izvještavanje načelnika općine i predlaganja aktiviranja Općinskog povjerenstva </w:t>
            </w:r>
          </w:p>
        </w:tc>
      </w:tr>
      <w:tr w:rsidR="009B5675" w:rsidRPr="00876B14" w14:paraId="7BAF4DF7"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0FE5935A"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55291C6" w14:textId="726A4E30" w:rsidR="009B5675" w:rsidRPr="00876B14" w:rsidRDefault="009B5675" w:rsidP="009B5675">
            <w:pPr>
              <w:spacing w:after="0" w:line="240" w:lineRule="auto"/>
              <w:rPr>
                <w:rFonts w:cstheme="minorHAnsi"/>
                <w:sz w:val="20"/>
                <w:szCs w:val="20"/>
              </w:rPr>
            </w:pPr>
            <w:r w:rsidRPr="00876B14">
              <w:rPr>
                <w:rFonts w:cstheme="minorHAnsi"/>
                <w:sz w:val="20"/>
                <w:szCs w:val="20"/>
              </w:rPr>
              <w:t xml:space="preserve">Pozivanje Općinskog povjerenstva te izrada popisa šteta sukladno </w:t>
            </w:r>
            <w:r w:rsidRPr="00876B14">
              <w:rPr>
                <w:rFonts w:cstheme="minorHAnsi"/>
                <w:i/>
                <w:iCs/>
                <w:sz w:val="20"/>
                <w:szCs w:val="20"/>
              </w:rPr>
              <w:t>Zakonu</w:t>
            </w:r>
            <w:r w:rsidRPr="00876B14">
              <w:rPr>
                <w:rFonts w:cstheme="minorHAnsi"/>
                <w:sz w:val="20"/>
                <w:szCs w:val="20"/>
              </w:rPr>
              <w:t xml:space="preserve"> </w:t>
            </w:r>
          </w:p>
        </w:tc>
      </w:tr>
      <w:tr w:rsidR="009B5675" w:rsidRPr="00876B14" w14:paraId="3E678EB4"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0F4EF272"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62B7C0AD" w14:textId="3549A31E" w:rsidR="009B5675" w:rsidRPr="00876B14" w:rsidRDefault="009B5675" w:rsidP="009B5675">
            <w:pPr>
              <w:spacing w:after="0" w:line="240" w:lineRule="auto"/>
              <w:rPr>
                <w:rFonts w:cstheme="minorHAnsi"/>
                <w:sz w:val="20"/>
                <w:szCs w:val="20"/>
              </w:rPr>
            </w:pPr>
            <w:r w:rsidRPr="00876B14">
              <w:rPr>
                <w:rFonts w:cstheme="minorHAnsi"/>
                <w:sz w:val="20"/>
                <w:szCs w:val="20"/>
              </w:rPr>
              <w:t xml:space="preserve">Pozivanje Stožera civilne zaštite Općine </w:t>
            </w:r>
            <w:r w:rsidR="00B7504F" w:rsidRPr="00876B14">
              <w:rPr>
                <w:rFonts w:cstheme="minorHAnsi"/>
                <w:sz w:val="20"/>
                <w:szCs w:val="20"/>
              </w:rPr>
              <w:t>Maruševec</w:t>
            </w:r>
          </w:p>
        </w:tc>
      </w:tr>
      <w:tr w:rsidR="009B5675" w:rsidRPr="00876B14" w14:paraId="1361E2BD"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25DA71C6"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484B7F5D" w14:textId="54075ED5" w:rsidR="009B5675" w:rsidRPr="00876B14" w:rsidRDefault="009B5675" w:rsidP="009B5675">
            <w:pPr>
              <w:spacing w:after="0" w:line="240" w:lineRule="auto"/>
              <w:rPr>
                <w:rFonts w:cstheme="minorHAnsi"/>
                <w:sz w:val="20"/>
                <w:szCs w:val="20"/>
              </w:rPr>
            </w:pPr>
            <w:r w:rsidRPr="00876B14">
              <w:rPr>
                <w:rFonts w:cstheme="minorHAnsi"/>
                <w:sz w:val="20"/>
                <w:szCs w:val="20"/>
              </w:rPr>
              <w:t xml:space="preserve">Prikupljanje informacija o dijelovima Općine </w:t>
            </w:r>
            <w:r w:rsidR="00B7504F" w:rsidRPr="00876B14">
              <w:rPr>
                <w:rFonts w:cstheme="minorHAnsi"/>
                <w:sz w:val="20"/>
                <w:szCs w:val="20"/>
              </w:rPr>
              <w:t>Maruševec</w:t>
            </w:r>
            <w:r w:rsidRPr="00876B14">
              <w:rPr>
                <w:rFonts w:cstheme="minorHAnsi"/>
                <w:sz w:val="20"/>
                <w:szCs w:val="20"/>
              </w:rPr>
              <w:t xml:space="preserve"> u kojima su se dogodile najveće materijalne štete</w:t>
            </w:r>
          </w:p>
        </w:tc>
      </w:tr>
      <w:tr w:rsidR="009B5675" w:rsidRPr="00876B14" w14:paraId="0EF8700D"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2D4418DF"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287ADCEF" w14:textId="77777777" w:rsidR="009B5675" w:rsidRPr="00876B14" w:rsidRDefault="009B5675" w:rsidP="009B5675">
            <w:pPr>
              <w:spacing w:after="0" w:line="240" w:lineRule="auto"/>
              <w:rPr>
                <w:rFonts w:cstheme="minorHAnsi"/>
                <w:sz w:val="20"/>
                <w:szCs w:val="20"/>
              </w:rPr>
            </w:pPr>
            <w:r w:rsidRPr="00876B14">
              <w:rPr>
                <w:rFonts w:cstheme="minorHAnsi"/>
                <w:sz w:val="20"/>
                <w:szCs w:val="20"/>
              </w:rPr>
              <w:t xml:space="preserve">Prikupljanje informacija o mogućnosti funkcioniranja kritične infrastrukture: </w:t>
            </w:r>
          </w:p>
          <w:p w14:paraId="0C7A7FF7" w14:textId="77777777" w:rsidR="009B5675" w:rsidRPr="00876B14" w:rsidRDefault="009B5675" w:rsidP="00470181">
            <w:pPr>
              <w:numPr>
                <w:ilvl w:val="0"/>
                <w:numId w:val="18"/>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sustava</w:t>
            </w:r>
            <w:proofErr w:type="spellEnd"/>
            <w:r w:rsidRPr="00876B14">
              <w:rPr>
                <w:rFonts w:cstheme="minorHAnsi"/>
                <w:sz w:val="20"/>
                <w:szCs w:val="20"/>
                <w:lang w:val="en-US"/>
              </w:rPr>
              <w:t xml:space="preserve"> za </w:t>
            </w:r>
            <w:proofErr w:type="spellStart"/>
            <w:r w:rsidRPr="00876B14">
              <w:rPr>
                <w:rFonts w:cstheme="minorHAnsi"/>
                <w:sz w:val="20"/>
                <w:szCs w:val="20"/>
                <w:lang w:val="en-US"/>
              </w:rPr>
              <w:t>vodoopskrbu</w:t>
            </w:r>
            <w:proofErr w:type="spellEnd"/>
            <w:r w:rsidRPr="00876B14">
              <w:rPr>
                <w:rFonts w:cstheme="minorHAnsi"/>
                <w:sz w:val="20"/>
                <w:szCs w:val="20"/>
                <w:lang w:val="en-US"/>
              </w:rPr>
              <w:t>,</w:t>
            </w:r>
          </w:p>
          <w:p w14:paraId="528BD09D" w14:textId="77777777" w:rsidR="009B5675" w:rsidRPr="00876B14" w:rsidRDefault="009B5675" w:rsidP="00470181">
            <w:pPr>
              <w:numPr>
                <w:ilvl w:val="0"/>
                <w:numId w:val="18"/>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sustava</w:t>
            </w:r>
            <w:proofErr w:type="spellEnd"/>
            <w:r w:rsidRPr="00876B14">
              <w:rPr>
                <w:rFonts w:cstheme="minorHAnsi"/>
                <w:sz w:val="20"/>
                <w:szCs w:val="20"/>
                <w:lang w:val="en-US"/>
              </w:rPr>
              <w:t xml:space="preserve"> za </w:t>
            </w:r>
            <w:proofErr w:type="spellStart"/>
            <w:r w:rsidRPr="00876B14">
              <w:rPr>
                <w:rFonts w:cstheme="minorHAnsi"/>
                <w:sz w:val="20"/>
                <w:szCs w:val="20"/>
                <w:lang w:val="en-US"/>
              </w:rPr>
              <w:t>elektroopskrbu</w:t>
            </w:r>
            <w:proofErr w:type="spellEnd"/>
            <w:r w:rsidRPr="00876B14">
              <w:rPr>
                <w:rFonts w:cstheme="minorHAnsi"/>
                <w:sz w:val="20"/>
                <w:szCs w:val="20"/>
                <w:lang w:val="en-US"/>
              </w:rPr>
              <w:t>,</w:t>
            </w:r>
          </w:p>
          <w:p w14:paraId="58CF057A" w14:textId="77777777" w:rsidR="009B5675" w:rsidRPr="00876B14" w:rsidRDefault="009B5675" w:rsidP="00470181">
            <w:pPr>
              <w:numPr>
                <w:ilvl w:val="0"/>
                <w:numId w:val="18"/>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sustava</w:t>
            </w:r>
            <w:proofErr w:type="spellEnd"/>
            <w:r w:rsidRPr="00876B14">
              <w:rPr>
                <w:rFonts w:cstheme="minorHAnsi"/>
                <w:sz w:val="20"/>
                <w:szCs w:val="20"/>
                <w:lang w:val="en-US"/>
              </w:rPr>
              <w:t xml:space="preserve"> za </w:t>
            </w:r>
            <w:proofErr w:type="spellStart"/>
            <w:r w:rsidRPr="00876B14">
              <w:rPr>
                <w:rFonts w:cstheme="minorHAnsi"/>
                <w:sz w:val="20"/>
                <w:szCs w:val="20"/>
                <w:lang w:val="en-US"/>
              </w:rPr>
              <w:t>plinoopskrbu</w:t>
            </w:r>
            <w:proofErr w:type="spellEnd"/>
            <w:r w:rsidRPr="00876B14">
              <w:rPr>
                <w:rFonts w:cstheme="minorHAnsi"/>
                <w:sz w:val="20"/>
                <w:szCs w:val="20"/>
                <w:lang w:val="en-US"/>
              </w:rPr>
              <w:t>,</w:t>
            </w:r>
          </w:p>
          <w:p w14:paraId="19120F7C" w14:textId="77777777" w:rsidR="009B5675" w:rsidRPr="00876B14" w:rsidRDefault="009B5675" w:rsidP="00470181">
            <w:pPr>
              <w:numPr>
                <w:ilvl w:val="0"/>
                <w:numId w:val="18"/>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sustava</w:t>
            </w:r>
            <w:proofErr w:type="spellEnd"/>
            <w:r w:rsidRPr="00876B14">
              <w:rPr>
                <w:rFonts w:cstheme="minorHAnsi"/>
                <w:sz w:val="20"/>
                <w:szCs w:val="20"/>
                <w:lang w:val="en-US"/>
              </w:rPr>
              <w:t xml:space="preserve"> </w:t>
            </w:r>
            <w:proofErr w:type="spellStart"/>
            <w:r w:rsidRPr="00876B14">
              <w:rPr>
                <w:rFonts w:cstheme="minorHAnsi"/>
                <w:sz w:val="20"/>
                <w:szCs w:val="20"/>
                <w:lang w:val="en-US"/>
              </w:rPr>
              <w:t>telekomunikacija</w:t>
            </w:r>
            <w:proofErr w:type="spellEnd"/>
            <w:r w:rsidRPr="00876B14">
              <w:rPr>
                <w:rFonts w:cstheme="minorHAnsi"/>
                <w:sz w:val="20"/>
                <w:szCs w:val="20"/>
                <w:lang w:val="en-US"/>
              </w:rPr>
              <w:t>,</w:t>
            </w:r>
          </w:p>
          <w:p w14:paraId="64E8CCAE" w14:textId="77777777" w:rsidR="009B5675" w:rsidRPr="00876B14" w:rsidRDefault="009B5675" w:rsidP="00470181">
            <w:pPr>
              <w:numPr>
                <w:ilvl w:val="0"/>
                <w:numId w:val="18"/>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prikupljanje</w:t>
            </w:r>
            <w:proofErr w:type="spellEnd"/>
            <w:r w:rsidRPr="00876B14">
              <w:rPr>
                <w:rFonts w:cstheme="minorHAnsi"/>
                <w:sz w:val="20"/>
                <w:szCs w:val="20"/>
                <w:lang w:val="en-US"/>
              </w:rPr>
              <w:t xml:space="preserve"> </w:t>
            </w:r>
            <w:proofErr w:type="spellStart"/>
            <w:r w:rsidRPr="00876B14">
              <w:rPr>
                <w:rFonts w:cstheme="minorHAnsi"/>
                <w:sz w:val="20"/>
                <w:szCs w:val="20"/>
                <w:lang w:val="en-US"/>
              </w:rPr>
              <w:t>informacija</w:t>
            </w:r>
            <w:proofErr w:type="spellEnd"/>
            <w:r w:rsidRPr="00876B14">
              <w:rPr>
                <w:rFonts w:cstheme="minorHAnsi"/>
                <w:sz w:val="20"/>
                <w:szCs w:val="20"/>
                <w:lang w:val="en-US"/>
              </w:rPr>
              <w:t xml:space="preserve"> o </w:t>
            </w:r>
            <w:proofErr w:type="spellStart"/>
            <w:r w:rsidRPr="00876B14">
              <w:rPr>
                <w:rFonts w:cstheme="minorHAnsi"/>
                <w:sz w:val="20"/>
                <w:szCs w:val="20"/>
                <w:lang w:val="en-US"/>
              </w:rPr>
              <w:t>prohodnosti</w:t>
            </w:r>
            <w:proofErr w:type="spellEnd"/>
            <w:r w:rsidRPr="00876B14">
              <w:rPr>
                <w:rFonts w:cstheme="minorHAnsi"/>
                <w:sz w:val="20"/>
                <w:szCs w:val="20"/>
                <w:lang w:val="en-US"/>
              </w:rPr>
              <w:t xml:space="preserve"> </w:t>
            </w:r>
            <w:proofErr w:type="spellStart"/>
            <w:r w:rsidRPr="00876B14">
              <w:rPr>
                <w:rFonts w:cstheme="minorHAnsi"/>
                <w:sz w:val="20"/>
                <w:szCs w:val="20"/>
                <w:lang w:val="en-US"/>
              </w:rPr>
              <w:t>prometnica</w:t>
            </w:r>
            <w:proofErr w:type="spellEnd"/>
            <w:r w:rsidRPr="00876B14">
              <w:rPr>
                <w:rFonts w:cstheme="minorHAnsi"/>
                <w:sz w:val="20"/>
                <w:szCs w:val="20"/>
                <w:lang w:val="en-US"/>
              </w:rPr>
              <w:t>,</w:t>
            </w:r>
          </w:p>
          <w:p w14:paraId="520117BC" w14:textId="2D078688" w:rsidR="009B5675" w:rsidRPr="00876B14" w:rsidRDefault="009B5675" w:rsidP="00470181">
            <w:pPr>
              <w:numPr>
                <w:ilvl w:val="0"/>
                <w:numId w:val="18"/>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prikupljanje</w:t>
            </w:r>
            <w:proofErr w:type="spellEnd"/>
            <w:r w:rsidRPr="00876B14">
              <w:rPr>
                <w:rFonts w:cstheme="minorHAnsi"/>
                <w:sz w:val="20"/>
                <w:szCs w:val="20"/>
                <w:lang w:val="en-US"/>
              </w:rPr>
              <w:t xml:space="preserve"> </w:t>
            </w:r>
            <w:proofErr w:type="spellStart"/>
            <w:r w:rsidRPr="00876B14">
              <w:rPr>
                <w:rFonts w:cstheme="minorHAnsi"/>
                <w:sz w:val="20"/>
                <w:szCs w:val="20"/>
                <w:lang w:val="en-US"/>
              </w:rPr>
              <w:t>informacija</w:t>
            </w:r>
            <w:proofErr w:type="spellEnd"/>
            <w:r w:rsidRPr="00876B14">
              <w:rPr>
                <w:rFonts w:cstheme="minorHAnsi"/>
                <w:sz w:val="20"/>
                <w:szCs w:val="20"/>
                <w:lang w:val="en-US"/>
              </w:rPr>
              <w:t xml:space="preserve"> o </w:t>
            </w:r>
            <w:proofErr w:type="spellStart"/>
            <w:r w:rsidRPr="00876B14">
              <w:rPr>
                <w:rFonts w:cstheme="minorHAnsi"/>
                <w:sz w:val="20"/>
                <w:szCs w:val="20"/>
                <w:lang w:val="en-US"/>
              </w:rPr>
              <w:t>stanju</w:t>
            </w:r>
            <w:proofErr w:type="spellEnd"/>
            <w:r w:rsidRPr="00876B14">
              <w:rPr>
                <w:rFonts w:cstheme="minorHAnsi"/>
                <w:sz w:val="20"/>
                <w:szCs w:val="20"/>
                <w:lang w:val="en-US"/>
              </w:rPr>
              <w:t xml:space="preserve"> </w:t>
            </w:r>
            <w:proofErr w:type="spellStart"/>
            <w:r w:rsidRPr="00876B14">
              <w:rPr>
                <w:rFonts w:cstheme="minorHAnsi"/>
                <w:sz w:val="20"/>
                <w:szCs w:val="20"/>
                <w:lang w:val="en-US"/>
              </w:rPr>
              <w:t>društvenih</w:t>
            </w:r>
            <w:proofErr w:type="spellEnd"/>
            <w:r w:rsidRPr="00876B14">
              <w:rPr>
                <w:rFonts w:cstheme="minorHAnsi"/>
                <w:sz w:val="20"/>
                <w:szCs w:val="20"/>
                <w:lang w:val="en-US"/>
              </w:rPr>
              <w:t xml:space="preserve"> i </w:t>
            </w:r>
            <w:proofErr w:type="spellStart"/>
            <w:r w:rsidRPr="00876B14">
              <w:rPr>
                <w:rFonts w:cstheme="minorHAnsi"/>
                <w:sz w:val="20"/>
                <w:szCs w:val="20"/>
                <w:lang w:val="en-US"/>
              </w:rPr>
              <w:t>stambenih</w:t>
            </w:r>
            <w:proofErr w:type="spellEnd"/>
            <w:r w:rsidRPr="00876B14">
              <w:rPr>
                <w:rFonts w:cstheme="minorHAnsi"/>
                <w:sz w:val="20"/>
                <w:szCs w:val="20"/>
                <w:lang w:val="en-US"/>
              </w:rPr>
              <w:t xml:space="preserve"> </w:t>
            </w:r>
            <w:proofErr w:type="spellStart"/>
            <w:r w:rsidRPr="00876B14">
              <w:rPr>
                <w:rFonts w:cstheme="minorHAnsi"/>
                <w:sz w:val="20"/>
                <w:szCs w:val="20"/>
                <w:lang w:val="en-US"/>
              </w:rPr>
              <w:t>objekata</w:t>
            </w:r>
            <w:proofErr w:type="spellEnd"/>
            <w:r w:rsidRPr="00876B14">
              <w:rPr>
                <w:rFonts w:cstheme="minorHAnsi"/>
                <w:sz w:val="20"/>
                <w:szCs w:val="20"/>
                <w:lang w:val="en-US"/>
              </w:rPr>
              <w:t xml:space="preserve"> na </w:t>
            </w:r>
            <w:proofErr w:type="spellStart"/>
            <w:r w:rsidRPr="00876B14">
              <w:rPr>
                <w:rFonts w:cstheme="minorHAnsi"/>
                <w:sz w:val="20"/>
                <w:szCs w:val="20"/>
                <w:lang w:val="en-US"/>
              </w:rPr>
              <w:t>području</w:t>
            </w:r>
            <w:proofErr w:type="spellEnd"/>
            <w:r w:rsidRPr="00876B14">
              <w:rPr>
                <w:rFonts w:cstheme="minorHAnsi"/>
                <w:sz w:val="20"/>
                <w:szCs w:val="20"/>
                <w:lang w:val="en-US"/>
              </w:rPr>
              <w:t xml:space="preserve"> Općine </w:t>
            </w:r>
            <w:r w:rsidR="00B7504F" w:rsidRPr="00876B14">
              <w:rPr>
                <w:rFonts w:cstheme="minorHAnsi"/>
                <w:sz w:val="20"/>
                <w:szCs w:val="20"/>
                <w:lang w:val="en-US"/>
              </w:rPr>
              <w:t>Maruševec</w:t>
            </w:r>
          </w:p>
        </w:tc>
      </w:tr>
      <w:tr w:rsidR="009B5675" w:rsidRPr="00876B14" w14:paraId="7115D1A2"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6BEF53A6"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5768F898" w14:textId="77777777" w:rsidR="009B5675" w:rsidRPr="00876B14" w:rsidRDefault="009B5675" w:rsidP="009B5675">
            <w:pPr>
              <w:spacing w:after="0" w:line="240" w:lineRule="auto"/>
              <w:rPr>
                <w:rFonts w:cstheme="minorHAnsi"/>
                <w:sz w:val="20"/>
                <w:szCs w:val="20"/>
              </w:rPr>
            </w:pPr>
            <w:r w:rsidRPr="00876B14">
              <w:rPr>
                <w:rFonts w:cstheme="minorHAnsi"/>
                <w:sz w:val="20"/>
                <w:szCs w:val="20"/>
              </w:rPr>
              <w:t>Aktiviranje službi koje se bave zaštitom i spašavanjem unutar svoje redovne djelatnosti: vatrogastvo, Crveni križ, HGSS, Zavod za hitnu službu</w:t>
            </w:r>
          </w:p>
        </w:tc>
      </w:tr>
      <w:tr w:rsidR="009B5675" w:rsidRPr="00876B14" w14:paraId="430DA2F1"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6D181BB3"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50EB98F0" w14:textId="77777777" w:rsidR="009B5675" w:rsidRPr="00876B14" w:rsidRDefault="009B5675" w:rsidP="009B5675">
            <w:pPr>
              <w:spacing w:after="0" w:line="240" w:lineRule="auto"/>
              <w:rPr>
                <w:rFonts w:cstheme="minorHAnsi"/>
                <w:sz w:val="20"/>
                <w:szCs w:val="20"/>
              </w:rPr>
            </w:pPr>
            <w:r w:rsidRPr="00876B14">
              <w:rPr>
                <w:rFonts w:cstheme="minorHAnsi"/>
                <w:sz w:val="20"/>
                <w:szCs w:val="20"/>
              </w:rPr>
              <w:t>Utvrđivanje redoslijeda u smislu stavljanja u potpunu funkciju kritične infrastrukture sljedećim prioritetom:</w:t>
            </w:r>
          </w:p>
          <w:p w14:paraId="79571337"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vodoopskrbni</w:t>
            </w:r>
            <w:proofErr w:type="spellEnd"/>
            <w:r w:rsidRPr="00876B14">
              <w:rPr>
                <w:rFonts w:cstheme="minorHAnsi"/>
                <w:sz w:val="20"/>
                <w:szCs w:val="20"/>
                <w:lang w:val="en-US"/>
              </w:rPr>
              <w:t xml:space="preserve"> </w:t>
            </w:r>
            <w:proofErr w:type="spellStart"/>
            <w:r w:rsidRPr="00876B14">
              <w:rPr>
                <w:rFonts w:cstheme="minorHAnsi"/>
                <w:sz w:val="20"/>
                <w:szCs w:val="20"/>
                <w:lang w:val="en-US"/>
              </w:rPr>
              <w:t>sustav</w:t>
            </w:r>
            <w:proofErr w:type="spellEnd"/>
            <w:r w:rsidRPr="00876B14">
              <w:rPr>
                <w:rFonts w:cstheme="minorHAnsi"/>
                <w:sz w:val="20"/>
                <w:szCs w:val="20"/>
                <w:lang w:val="en-US"/>
              </w:rPr>
              <w:t>,</w:t>
            </w:r>
          </w:p>
          <w:p w14:paraId="1C8911A1"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zdravstvene</w:t>
            </w:r>
            <w:proofErr w:type="spellEnd"/>
            <w:r w:rsidRPr="00876B14">
              <w:rPr>
                <w:rFonts w:cstheme="minorHAnsi"/>
                <w:sz w:val="20"/>
                <w:szCs w:val="20"/>
                <w:lang w:val="en-US"/>
              </w:rPr>
              <w:t xml:space="preserve"> </w:t>
            </w:r>
            <w:proofErr w:type="spellStart"/>
            <w:r w:rsidRPr="00876B14">
              <w:rPr>
                <w:rFonts w:cstheme="minorHAnsi"/>
                <w:sz w:val="20"/>
                <w:szCs w:val="20"/>
                <w:lang w:val="en-US"/>
              </w:rPr>
              <w:t>ustanove</w:t>
            </w:r>
            <w:proofErr w:type="spellEnd"/>
            <w:r w:rsidRPr="00876B14">
              <w:rPr>
                <w:rFonts w:cstheme="minorHAnsi"/>
                <w:sz w:val="20"/>
                <w:szCs w:val="20"/>
                <w:lang w:val="en-US"/>
              </w:rPr>
              <w:t xml:space="preserve">, </w:t>
            </w:r>
          </w:p>
          <w:p w14:paraId="51760FA6"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vatrogasni</w:t>
            </w:r>
            <w:proofErr w:type="spellEnd"/>
            <w:r w:rsidRPr="00876B14">
              <w:rPr>
                <w:rFonts w:cstheme="minorHAnsi"/>
                <w:sz w:val="20"/>
                <w:szCs w:val="20"/>
                <w:lang w:val="en-US"/>
              </w:rPr>
              <w:t xml:space="preserve"> i </w:t>
            </w:r>
            <w:proofErr w:type="spellStart"/>
            <w:r w:rsidRPr="00876B14">
              <w:rPr>
                <w:rFonts w:cstheme="minorHAnsi"/>
                <w:sz w:val="20"/>
                <w:szCs w:val="20"/>
                <w:lang w:val="en-US"/>
              </w:rPr>
              <w:t>društveni</w:t>
            </w:r>
            <w:proofErr w:type="spellEnd"/>
            <w:r w:rsidRPr="00876B14">
              <w:rPr>
                <w:rFonts w:cstheme="minorHAnsi"/>
                <w:sz w:val="20"/>
                <w:szCs w:val="20"/>
                <w:lang w:val="en-US"/>
              </w:rPr>
              <w:t xml:space="preserve"> </w:t>
            </w:r>
            <w:proofErr w:type="spellStart"/>
            <w:r w:rsidRPr="00876B14">
              <w:rPr>
                <w:rFonts w:cstheme="minorHAnsi"/>
                <w:sz w:val="20"/>
                <w:szCs w:val="20"/>
                <w:lang w:val="en-US"/>
              </w:rPr>
              <w:t>domovi</w:t>
            </w:r>
            <w:proofErr w:type="spellEnd"/>
            <w:r w:rsidRPr="00876B14">
              <w:rPr>
                <w:rFonts w:cstheme="minorHAnsi"/>
                <w:sz w:val="20"/>
                <w:szCs w:val="20"/>
                <w:lang w:val="en-US"/>
              </w:rPr>
              <w:t>,</w:t>
            </w:r>
          </w:p>
          <w:p w14:paraId="39433C0E"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objekti</w:t>
            </w:r>
            <w:proofErr w:type="spellEnd"/>
            <w:r w:rsidRPr="00876B14">
              <w:rPr>
                <w:rFonts w:cstheme="minorHAnsi"/>
                <w:sz w:val="20"/>
                <w:szCs w:val="20"/>
                <w:lang w:val="en-US"/>
              </w:rPr>
              <w:t xml:space="preserve"> za </w:t>
            </w:r>
            <w:proofErr w:type="spellStart"/>
            <w:r w:rsidRPr="00876B14">
              <w:rPr>
                <w:rFonts w:cstheme="minorHAnsi"/>
                <w:sz w:val="20"/>
                <w:szCs w:val="20"/>
                <w:lang w:val="en-US"/>
              </w:rPr>
              <w:t>zbrinjavanje</w:t>
            </w:r>
            <w:proofErr w:type="spellEnd"/>
            <w:r w:rsidRPr="00876B14">
              <w:rPr>
                <w:rFonts w:cstheme="minorHAnsi"/>
                <w:sz w:val="20"/>
                <w:szCs w:val="20"/>
                <w:lang w:val="en-US"/>
              </w:rPr>
              <w:t>,</w:t>
            </w:r>
          </w:p>
          <w:p w14:paraId="6363BC60"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elektroopskrba</w:t>
            </w:r>
            <w:proofErr w:type="spellEnd"/>
            <w:r w:rsidRPr="00876B14">
              <w:rPr>
                <w:rFonts w:cstheme="minorHAnsi"/>
                <w:sz w:val="20"/>
                <w:szCs w:val="20"/>
                <w:lang w:val="en-US"/>
              </w:rPr>
              <w:t>,</w:t>
            </w:r>
          </w:p>
          <w:p w14:paraId="043EA02C"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plinoopskrba</w:t>
            </w:r>
            <w:proofErr w:type="spellEnd"/>
            <w:r w:rsidRPr="00876B14">
              <w:rPr>
                <w:rFonts w:cstheme="minorHAnsi"/>
                <w:sz w:val="20"/>
                <w:szCs w:val="20"/>
                <w:lang w:val="en-US"/>
              </w:rPr>
              <w:t>,</w:t>
            </w:r>
          </w:p>
          <w:p w14:paraId="71935DAC"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objekti</w:t>
            </w:r>
            <w:proofErr w:type="spellEnd"/>
            <w:r w:rsidRPr="00876B14">
              <w:rPr>
                <w:rFonts w:cstheme="minorHAnsi"/>
                <w:sz w:val="20"/>
                <w:szCs w:val="20"/>
                <w:lang w:val="en-US"/>
              </w:rPr>
              <w:t xml:space="preserve"> za </w:t>
            </w:r>
            <w:proofErr w:type="spellStart"/>
            <w:r w:rsidRPr="00876B14">
              <w:rPr>
                <w:rFonts w:cstheme="minorHAnsi"/>
                <w:sz w:val="20"/>
                <w:szCs w:val="20"/>
                <w:lang w:val="en-US"/>
              </w:rPr>
              <w:t>pripremu</w:t>
            </w:r>
            <w:proofErr w:type="spellEnd"/>
            <w:r w:rsidRPr="00876B14">
              <w:rPr>
                <w:rFonts w:cstheme="minorHAnsi"/>
                <w:sz w:val="20"/>
                <w:szCs w:val="20"/>
                <w:lang w:val="en-US"/>
              </w:rPr>
              <w:t xml:space="preserve"> </w:t>
            </w:r>
            <w:proofErr w:type="spellStart"/>
            <w:r w:rsidRPr="00876B14">
              <w:rPr>
                <w:rFonts w:cstheme="minorHAnsi"/>
                <w:sz w:val="20"/>
                <w:szCs w:val="20"/>
                <w:lang w:val="en-US"/>
              </w:rPr>
              <w:t>hrane</w:t>
            </w:r>
            <w:proofErr w:type="spellEnd"/>
            <w:r w:rsidRPr="00876B14">
              <w:rPr>
                <w:rFonts w:cstheme="minorHAnsi"/>
                <w:sz w:val="20"/>
                <w:szCs w:val="20"/>
                <w:lang w:val="en-US"/>
              </w:rPr>
              <w:t>,</w:t>
            </w:r>
          </w:p>
          <w:p w14:paraId="3D7D7756"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telekomunikacije</w:t>
            </w:r>
            <w:proofErr w:type="spellEnd"/>
            <w:r w:rsidRPr="00876B14">
              <w:rPr>
                <w:rFonts w:cstheme="minorHAnsi"/>
                <w:sz w:val="20"/>
                <w:szCs w:val="20"/>
                <w:lang w:val="en-US"/>
              </w:rPr>
              <w:t>,</w:t>
            </w:r>
          </w:p>
          <w:p w14:paraId="1157EECB"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pošta</w:t>
            </w:r>
            <w:proofErr w:type="spellEnd"/>
            <w:r w:rsidRPr="00876B14">
              <w:rPr>
                <w:rFonts w:cstheme="minorHAnsi"/>
                <w:sz w:val="20"/>
                <w:szCs w:val="20"/>
                <w:lang w:val="en-US"/>
              </w:rPr>
              <w:t>,</w:t>
            </w:r>
          </w:p>
          <w:p w14:paraId="75709F56"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škole</w:t>
            </w:r>
            <w:proofErr w:type="spellEnd"/>
            <w:r w:rsidRPr="00876B14">
              <w:rPr>
                <w:rFonts w:cstheme="minorHAnsi"/>
                <w:sz w:val="20"/>
                <w:szCs w:val="20"/>
                <w:lang w:val="en-US"/>
              </w:rPr>
              <w:t>,</w:t>
            </w:r>
          </w:p>
          <w:p w14:paraId="7C9D8BEB" w14:textId="77777777" w:rsidR="009B5675" w:rsidRPr="00876B14" w:rsidRDefault="009B5675" w:rsidP="00470181">
            <w:pPr>
              <w:numPr>
                <w:ilvl w:val="0"/>
                <w:numId w:val="19"/>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ostali</w:t>
            </w:r>
            <w:proofErr w:type="spellEnd"/>
            <w:r w:rsidRPr="00876B14">
              <w:rPr>
                <w:rFonts w:cstheme="minorHAnsi"/>
                <w:sz w:val="20"/>
                <w:szCs w:val="20"/>
                <w:lang w:val="en-US"/>
              </w:rPr>
              <w:t xml:space="preserve"> </w:t>
            </w:r>
            <w:proofErr w:type="spellStart"/>
            <w:r w:rsidRPr="00876B14">
              <w:rPr>
                <w:rFonts w:cstheme="minorHAnsi"/>
                <w:sz w:val="20"/>
                <w:szCs w:val="20"/>
                <w:lang w:val="en-US"/>
              </w:rPr>
              <w:t>korisnici</w:t>
            </w:r>
            <w:proofErr w:type="spellEnd"/>
            <w:r w:rsidRPr="00876B14">
              <w:rPr>
                <w:rFonts w:cstheme="minorHAnsi"/>
                <w:sz w:val="20"/>
                <w:szCs w:val="20"/>
                <w:lang w:val="en-US"/>
              </w:rPr>
              <w:t>.</w:t>
            </w:r>
          </w:p>
        </w:tc>
      </w:tr>
      <w:tr w:rsidR="009B5675" w:rsidRPr="00876B14" w14:paraId="12F1563C"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7D30D907"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5602EDCF" w14:textId="4781AA67" w:rsidR="009B5675" w:rsidRPr="00876B14" w:rsidRDefault="009B5675" w:rsidP="009B5675">
            <w:pPr>
              <w:spacing w:after="0" w:line="240" w:lineRule="auto"/>
              <w:rPr>
                <w:rFonts w:cstheme="minorHAnsi"/>
                <w:sz w:val="20"/>
                <w:szCs w:val="20"/>
              </w:rPr>
            </w:pPr>
            <w:r w:rsidRPr="00876B14">
              <w:rPr>
                <w:rFonts w:cstheme="minorHAnsi"/>
                <w:sz w:val="20"/>
                <w:szCs w:val="20"/>
              </w:rPr>
              <w:t xml:space="preserve">Utvrđivanje redoslijeda u smislu stavljanja u potpunu funkciju prometnica na području Općine </w:t>
            </w:r>
            <w:r w:rsidR="00B7504F" w:rsidRPr="00876B14">
              <w:rPr>
                <w:rFonts w:cstheme="minorHAnsi"/>
                <w:sz w:val="20"/>
                <w:szCs w:val="20"/>
              </w:rPr>
              <w:t>Maruševec</w:t>
            </w:r>
            <w:r w:rsidRPr="00876B14">
              <w:rPr>
                <w:rFonts w:cstheme="minorHAnsi"/>
                <w:sz w:val="20"/>
                <w:szCs w:val="20"/>
              </w:rPr>
              <w:t xml:space="preserve"> sljedećim redoslijedom: </w:t>
            </w:r>
          </w:p>
          <w:p w14:paraId="4969F93D" w14:textId="77777777" w:rsidR="009B5675" w:rsidRPr="00876B14" w:rsidRDefault="009B5675" w:rsidP="00470181">
            <w:pPr>
              <w:numPr>
                <w:ilvl w:val="0"/>
                <w:numId w:val="20"/>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državne</w:t>
            </w:r>
            <w:proofErr w:type="spellEnd"/>
            <w:r w:rsidRPr="00876B14">
              <w:rPr>
                <w:rFonts w:cstheme="minorHAnsi"/>
                <w:sz w:val="20"/>
                <w:szCs w:val="20"/>
                <w:lang w:val="en-US"/>
              </w:rPr>
              <w:t xml:space="preserve"> </w:t>
            </w:r>
            <w:proofErr w:type="spellStart"/>
            <w:r w:rsidRPr="00876B14">
              <w:rPr>
                <w:rFonts w:cstheme="minorHAnsi"/>
                <w:sz w:val="20"/>
                <w:szCs w:val="20"/>
                <w:lang w:val="en-US"/>
              </w:rPr>
              <w:t>ceste</w:t>
            </w:r>
            <w:proofErr w:type="spellEnd"/>
            <w:r w:rsidRPr="00876B14">
              <w:rPr>
                <w:rFonts w:cstheme="minorHAnsi"/>
                <w:sz w:val="20"/>
                <w:szCs w:val="20"/>
                <w:lang w:val="en-US"/>
              </w:rPr>
              <w:t>,</w:t>
            </w:r>
          </w:p>
          <w:p w14:paraId="018B673D" w14:textId="77777777" w:rsidR="009B5675" w:rsidRPr="00876B14" w:rsidRDefault="009B5675" w:rsidP="00470181">
            <w:pPr>
              <w:numPr>
                <w:ilvl w:val="0"/>
                <w:numId w:val="20"/>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županijske</w:t>
            </w:r>
            <w:proofErr w:type="spellEnd"/>
            <w:r w:rsidRPr="00876B14">
              <w:rPr>
                <w:rFonts w:cstheme="minorHAnsi"/>
                <w:sz w:val="20"/>
                <w:szCs w:val="20"/>
                <w:lang w:val="en-US"/>
              </w:rPr>
              <w:t xml:space="preserve"> </w:t>
            </w:r>
            <w:proofErr w:type="spellStart"/>
            <w:r w:rsidRPr="00876B14">
              <w:rPr>
                <w:rFonts w:cstheme="minorHAnsi"/>
                <w:sz w:val="20"/>
                <w:szCs w:val="20"/>
                <w:lang w:val="en-US"/>
              </w:rPr>
              <w:t>ceste</w:t>
            </w:r>
            <w:proofErr w:type="spellEnd"/>
            <w:r w:rsidRPr="00876B14">
              <w:rPr>
                <w:rFonts w:cstheme="minorHAnsi"/>
                <w:sz w:val="20"/>
                <w:szCs w:val="20"/>
                <w:lang w:val="en-US"/>
              </w:rPr>
              <w:t>,</w:t>
            </w:r>
          </w:p>
          <w:p w14:paraId="5C044CFA" w14:textId="77777777" w:rsidR="009B5675" w:rsidRPr="00876B14" w:rsidRDefault="009B5675" w:rsidP="00470181">
            <w:pPr>
              <w:numPr>
                <w:ilvl w:val="0"/>
                <w:numId w:val="20"/>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lokalne</w:t>
            </w:r>
            <w:proofErr w:type="spellEnd"/>
            <w:r w:rsidRPr="00876B14">
              <w:rPr>
                <w:rFonts w:cstheme="minorHAnsi"/>
                <w:sz w:val="20"/>
                <w:szCs w:val="20"/>
                <w:lang w:val="en-US"/>
              </w:rPr>
              <w:t xml:space="preserve"> </w:t>
            </w:r>
            <w:proofErr w:type="spellStart"/>
            <w:r w:rsidRPr="00876B14">
              <w:rPr>
                <w:rFonts w:cstheme="minorHAnsi"/>
                <w:sz w:val="20"/>
                <w:szCs w:val="20"/>
                <w:lang w:val="en-US"/>
              </w:rPr>
              <w:t>ceste</w:t>
            </w:r>
            <w:proofErr w:type="spellEnd"/>
            <w:r w:rsidRPr="00876B14">
              <w:rPr>
                <w:rFonts w:cstheme="minorHAnsi"/>
                <w:sz w:val="20"/>
                <w:szCs w:val="20"/>
                <w:lang w:val="en-US"/>
              </w:rPr>
              <w:t>,</w:t>
            </w:r>
          </w:p>
          <w:p w14:paraId="2C09E70B" w14:textId="77777777" w:rsidR="009B5675" w:rsidRPr="00876B14" w:rsidRDefault="009B5675" w:rsidP="00470181">
            <w:pPr>
              <w:numPr>
                <w:ilvl w:val="0"/>
                <w:numId w:val="20"/>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nerazvrstane</w:t>
            </w:r>
            <w:proofErr w:type="spellEnd"/>
            <w:r w:rsidRPr="00876B14">
              <w:rPr>
                <w:rFonts w:cstheme="minorHAnsi"/>
                <w:sz w:val="20"/>
                <w:szCs w:val="20"/>
                <w:lang w:val="en-US"/>
              </w:rPr>
              <w:t xml:space="preserve"> </w:t>
            </w:r>
            <w:proofErr w:type="spellStart"/>
            <w:r w:rsidRPr="00876B14">
              <w:rPr>
                <w:rFonts w:cstheme="minorHAnsi"/>
                <w:sz w:val="20"/>
                <w:szCs w:val="20"/>
                <w:lang w:val="en-US"/>
              </w:rPr>
              <w:t>ceste</w:t>
            </w:r>
            <w:proofErr w:type="spellEnd"/>
            <w:r w:rsidRPr="00876B14">
              <w:rPr>
                <w:rFonts w:cstheme="minorHAnsi"/>
                <w:sz w:val="20"/>
                <w:szCs w:val="20"/>
                <w:lang w:val="en-US"/>
              </w:rPr>
              <w:t>.</w:t>
            </w:r>
          </w:p>
        </w:tc>
      </w:tr>
      <w:tr w:rsidR="009B5675" w:rsidRPr="00876B14" w14:paraId="2155F874"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4F85E8FA"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5F47ACF7" w14:textId="77777777" w:rsidR="009B5675" w:rsidRPr="00876B14" w:rsidRDefault="009B5675" w:rsidP="009B5675">
            <w:pPr>
              <w:spacing w:after="0" w:line="240" w:lineRule="auto"/>
              <w:rPr>
                <w:rFonts w:cstheme="minorHAnsi"/>
                <w:sz w:val="20"/>
                <w:szCs w:val="20"/>
              </w:rPr>
            </w:pPr>
            <w:r w:rsidRPr="00876B14">
              <w:rPr>
                <w:rFonts w:cstheme="minorHAnsi"/>
                <w:sz w:val="20"/>
                <w:szCs w:val="20"/>
              </w:rPr>
              <w:t>Utvrđivanje redoslijeda u smislu privremene sanacije oštećenja sljedećih objekata:</w:t>
            </w:r>
          </w:p>
          <w:p w14:paraId="5BC35A05" w14:textId="77777777" w:rsidR="009B5675" w:rsidRPr="00876B14" w:rsidRDefault="009B5675" w:rsidP="00470181">
            <w:pPr>
              <w:numPr>
                <w:ilvl w:val="0"/>
                <w:numId w:val="21"/>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zdravstvene</w:t>
            </w:r>
            <w:proofErr w:type="spellEnd"/>
            <w:r w:rsidRPr="00876B14">
              <w:rPr>
                <w:rFonts w:cstheme="minorHAnsi"/>
                <w:sz w:val="20"/>
                <w:szCs w:val="20"/>
                <w:lang w:val="en-US"/>
              </w:rPr>
              <w:t xml:space="preserve"> </w:t>
            </w:r>
            <w:proofErr w:type="spellStart"/>
            <w:r w:rsidRPr="00876B14">
              <w:rPr>
                <w:rFonts w:cstheme="minorHAnsi"/>
                <w:sz w:val="20"/>
                <w:szCs w:val="20"/>
                <w:lang w:val="en-US"/>
              </w:rPr>
              <w:t>ustanove</w:t>
            </w:r>
            <w:proofErr w:type="spellEnd"/>
            <w:r w:rsidRPr="00876B14">
              <w:rPr>
                <w:rFonts w:cstheme="minorHAnsi"/>
                <w:sz w:val="20"/>
                <w:szCs w:val="20"/>
                <w:lang w:val="en-US"/>
              </w:rPr>
              <w:t>,</w:t>
            </w:r>
          </w:p>
          <w:p w14:paraId="706146EF" w14:textId="77777777" w:rsidR="009B5675" w:rsidRPr="00876B14" w:rsidRDefault="009B5675" w:rsidP="00470181">
            <w:pPr>
              <w:numPr>
                <w:ilvl w:val="0"/>
                <w:numId w:val="21"/>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škole</w:t>
            </w:r>
            <w:proofErr w:type="spellEnd"/>
            <w:r w:rsidRPr="00876B14">
              <w:rPr>
                <w:rFonts w:cstheme="minorHAnsi"/>
                <w:sz w:val="20"/>
                <w:szCs w:val="20"/>
                <w:lang w:val="en-US"/>
              </w:rPr>
              <w:t>,</w:t>
            </w:r>
          </w:p>
          <w:p w14:paraId="5EEB25D9" w14:textId="77777777" w:rsidR="009B5675" w:rsidRPr="00876B14" w:rsidRDefault="009B5675" w:rsidP="00470181">
            <w:pPr>
              <w:numPr>
                <w:ilvl w:val="0"/>
                <w:numId w:val="21"/>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domovi</w:t>
            </w:r>
            <w:proofErr w:type="spellEnd"/>
            <w:r w:rsidRPr="00876B14">
              <w:rPr>
                <w:rFonts w:cstheme="minorHAnsi"/>
                <w:sz w:val="20"/>
                <w:szCs w:val="20"/>
                <w:lang w:val="en-US"/>
              </w:rPr>
              <w:t xml:space="preserve"> za </w:t>
            </w:r>
            <w:proofErr w:type="spellStart"/>
            <w:r w:rsidRPr="00876B14">
              <w:rPr>
                <w:rFonts w:cstheme="minorHAnsi"/>
                <w:sz w:val="20"/>
                <w:szCs w:val="20"/>
                <w:lang w:val="en-US"/>
              </w:rPr>
              <w:t>starije</w:t>
            </w:r>
            <w:proofErr w:type="spellEnd"/>
            <w:r w:rsidRPr="00876B14">
              <w:rPr>
                <w:rFonts w:cstheme="minorHAnsi"/>
                <w:sz w:val="20"/>
                <w:szCs w:val="20"/>
                <w:lang w:val="en-US"/>
              </w:rPr>
              <w:t xml:space="preserve"> i </w:t>
            </w:r>
            <w:proofErr w:type="spellStart"/>
            <w:r w:rsidRPr="00876B14">
              <w:rPr>
                <w:rFonts w:cstheme="minorHAnsi"/>
                <w:sz w:val="20"/>
                <w:szCs w:val="20"/>
                <w:lang w:val="en-US"/>
              </w:rPr>
              <w:t>nemoćne</w:t>
            </w:r>
            <w:proofErr w:type="spellEnd"/>
            <w:r w:rsidRPr="00876B14">
              <w:rPr>
                <w:rFonts w:cstheme="minorHAnsi"/>
                <w:sz w:val="20"/>
                <w:szCs w:val="20"/>
                <w:lang w:val="en-US"/>
              </w:rPr>
              <w:t>,</w:t>
            </w:r>
          </w:p>
          <w:p w14:paraId="7E17ECBD" w14:textId="77777777" w:rsidR="009B5675" w:rsidRPr="00876B14" w:rsidRDefault="009B5675" w:rsidP="00470181">
            <w:pPr>
              <w:numPr>
                <w:ilvl w:val="0"/>
                <w:numId w:val="21"/>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vatrogasni</w:t>
            </w:r>
            <w:proofErr w:type="spellEnd"/>
            <w:r w:rsidRPr="00876B14">
              <w:rPr>
                <w:rFonts w:cstheme="minorHAnsi"/>
                <w:sz w:val="20"/>
                <w:szCs w:val="20"/>
                <w:lang w:val="en-US"/>
              </w:rPr>
              <w:t xml:space="preserve"> i </w:t>
            </w:r>
            <w:proofErr w:type="spellStart"/>
            <w:r w:rsidRPr="00876B14">
              <w:rPr>
                <w:rFonts w:cstheme="minorHAnsi"/>
                <w:sz w:val="20"/>
                <w:szCs w:val="20"/>
                <w:lang w:val="en-US"/>
              </w:rPr>
              <w:t>društveni</w:t>
            </w:r>
            <w:proofErr w:type="spellEnd"/>
            <w:r w:rsidRPr="00876B14">
              <w:rPr>
                <w:rFonts w:cstheme="minorHAnsi"/>
                <w:sz w:val="20"/>
                <w:szCs w:val="20"/>
                <w:lang w:val="en-US"/>
              </w:rPr>
              <w:t xml:space="preserve"> </w:t>
            </w:r>
            <w:proofErr w:type="spellStart"/>
            <w:r w:rsidRPr="00876B14">
              <w:rPr>
                <w:rFonts w:cstheme="minorHAnsi"/>
                <w:sz w:val="20"/>
                <w:szCs w:val="20"/>
                <w:lang w:val="en-US"/>
              </w:rPr>
              <w:t>domovi</w:t>
            </w:r>
            <w:proofErr w:type="spellEnd"/>
            <w:r w:rsidRPr="00876B14">
              <w:rPr>
                <w:rFonts w:cstheme="minorHAnsi"/>
                <w:sz w:val="20"/>
                <w:szCs w:val="20"/>
                <w:lang w:val="en-US"/>
              </w:rPr>
              <w:t>,</w:t>
            </w:r>
          </w:p>
          <w:p w14:paraId="76E218FA" w14:textId="77777777" w:rsidR="009B5675" w:rsidRPr="00876B14" w:rsidRDefault="009B5675" w:rsidP="00470181">
            <w:pPr>
              <w:numPr>
                <w:ilvl w:val="0"/>
                <w:numId w:val="21"/>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trgovine</w:t>
            </w:r>
            <w:proofErr w:type="spellEnd"/>
            <w:r w:rsidRPr="00876B14">
              <w:rPr>
                <w:rFonts w:cstheme="minorHAnsi"/>
                <w:sz w:val="20"/>
                <w:szCs w:val="20"/>
                <w:lang w:val="en-US"/>
              </w:rPr>
              <w:t>,</w:t>
            </w:r>
          </w:p>
          <w:p w14:paraId="5AE514A6" w14:textId="77777777" w:rsidR="009B5675" w:rsidRPr="00876B14" w:rsidRDefault="009B5675" w:rsidP="00470181">
            <w:pPr>
              <w:numPr>
                <w:ilvl w:val="0"/>
                <w:numId w:val="21"/>
              </w:numPr>
              <w:spacing w:after="0" w:line="240" w:lineRule="auto"/>
              <w:ind w:right="66"/>
              <w:contextualSpacing/>
              <w:rPr>
                <w:rFonts w:cstheme="minorHAnsi"/>
                <w:sz w:val="20"/>
                <w:szCs w:val="20"/>
                <w:lang w:val="en-US"/>
              </w:rPr>
            </w:pPr>
            <w:proofErr w:type="spellStart"/>
            <w:r w:rsidRPr="00876B14">
              <w:rPr>
                <w:rFonts w:cstheme="minorHAnsi"/>
                <w:sz w:val="20"/>
                <w:szCs w:val="20"/>
                <w:lang w:val="en-US"/>
              </w:rPr>
              <w:t>privatni</w:t>
            </w:r>
            <w:proofErr w:type="spellEnd"/>
            <w:r w:rsidRPr="00876B14">
              <w:rPr>
                <w:rFonts w:cstheme="minorHAnsi"/>
                <w:sz w:val="20"/>
                <w:szCs w:val="20"/>
                <w:lang w:val="en-US"/>
              </w:rPr>
              <w:t xml:space="preserve"> </w:t>
            </w:r>
            <w:proofErr w:type="spellStart"/>
            <w:r w:rsidRPr="00876B14">
              <w:rPr>
                <w:rFonts w:cstheme="minorHAnsi"/>
                <w:sz w:val="20"/>
                <w:szCs w:val="20"/>
                <w:lang w:val="en-US"/>
              </w:rPr>
              <w:t>objekti</w:t>
            </w:r>
            <w:proofErr w:type="spellEnd"/>
            <w:r w:rsidRPr="00876B14">
              <w:rPr>
                <w:rFonts w:cstheme="minorHAnsi"/>
                <w:sz w:val="20"/>
                <w:szCs w:val="20"/>
                <w:lang w:val="en-US"/>
              </w:rPr>
              <w:t xml:space="preserve"> </w:t>
            </w:r>
            <w:proofErr w:type="spellStart"/>
            <w:r w:rsidRPr="00876B14">
              <w:rPr>
                <w:rFonts w:cstheme="minorHAnsi"/>
                <w:sz w:val="20"/>
                <w:szCs w:val="20"/>
                <w:lang w:val="en-US"/>
              </w:rPr>
              <w:t>prema</w:t>
            </w:r>
            <w:proofErr w:type="spellEnd"/>
            <w:r w:rsidRPr="00876B14">
              <w:rPr>
                <w:rFonts w:cstheme="minorHAnsi"/>
                <w:sz w:val="20"/>
                <w:szCs w:val="20"/>
                <w:lang w:val="en-US"/>
              </w:rPr>
              <w:t xml:space="preserve"> </w:t>
            </w:r>
            <w:proofErr w:type="spellStart"/>
            <w:r w:rsidRPr="00876B14">
              <w:rPr>
                <w:rFonts w:cstheme="minorHAnsi"/>
                <w:sz w:val="20"/>
                <w:szCs w:val="20"/>
                <w:lang w:val="en-US"/>
              </w:rPr>
              <w:t>stupnju</w:t>
            </w:r>
            <w:proofErr w:type="spellEnd"/>
            <w:r w:rsidRPr="00876B14">
              <w:rPr>
                <w:rFonts w:cstheme="minorHAnsi"/>
                <w:sz w:val="20"/>
                <w:szCs w:val="20"/>
                <w:lang w:val="en-US"/>
              </w:rPr>
              <w:t xml:space="preserve"> </w:t>
            </w:r>
            <w:proofErr w:type="spellStart"/>
            <w:r w:rsidRPr="00876B14">
              <w:rPr>
                <w:rFonts w:cstheme="minorHAnsi"/>
                <w:sz w:val="20"/>
                <w:szCs w:val="20"/>
                <w:lang w:val="en-US"/>
              </w:rPr>
              <w:t>oštećenja</w:t>
            </w:r>
            <w:proofErr w:type="spellEnd"/>
            <w:r w:rsidRPr="00876B14">
              <w:rPr>
                <w:rFonts w:cstheme="minorHAnsi"/>
                <w:sz w:val="20"/>
                <w:szCs w:val="20"/>
                <w:lang w:val="en-US"/>
              </w:rPr>
              <w:t>.</w:t>
            </w:r>
          </w:p>
        </w:tc>
      </w:tr>
      <w:tr w:rsidR="009B5675" w:rsidRPr="00876B14" w14:paraId="653F4AFC"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7A292CF0"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8ADF93D" w14:textId="77777777" w:rsidR="009B5675" w:rsidRPr="00876B14" w:rsidRDefault="009B5675" w:rsidP="009B5675">
            <w:pPr>
              <w:spacing w:after="0" w:line="240" w:lineRule="auto"/>
              <w:rPr>
                <w:rFonts w:cstheme="minorHAnsi"/>
                <w:sz w:val="20"/>
                <w:szCs w:val="20"/>
              </w:rPr>
            </w:pPr>
            <w:r w:rsidRPr="00876B14">
              <w:rPr>
                <w:rFonts w:cstheme="minorHAnsi"/>
                <w:sz w:val="20"/>
                <w:szCs w:val="20"/>
              </w:rPr>
              <w:t xml:space="preserve">Pozivanje vlasnika poduzeća i obrta koji se bave takvom vrstom djelatnosti koja može izvršiti privremenu sanaciju šteta. </w:t>
            </w:r>
          </w:p>
        </w:tc>
      </w:tr>
      <w:tr w:rsidR="009B5675" w:rsidRPr="00876B14" w14:paraId="4A132E53"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482C9DBB" w14:textId="77777777" w:rsidR="009B5675" w:rsidRPr="00876B14"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2ABF642" w14:textId="261F6BB3" w:rsidR="009B5675" w:rsidRPr="00876B14" w:rsidRDefault="009B5675" w:rsidP="009B5675">
            <w:pPr>
              <w:spacing w:after="0" w:line="240" w:lineRule="auto"/>
              <w:rPr>
                <w:rFonts w:cstheme="minorHAnsi"/>
                <w:sz w:val="20"/>
                <w:szCs w:val="20"/>
              </w:rPr>
            </w:pPr>
            <w:r w:rsidRPr="00876B14">
              <w:rPr>
                <w:rFonts w:cstheme="minorHAnsi"/>
                <w:sz w:val="20"/>
                <w:szCs w:val="20"/>
              </w:rPr>
              <w:t xml:space="preserve">Općinsko povjerenstvo nastavlja aktivnosti na popisu i procjeni štete sukladno </w:t>
            </w:r>
            <w:r w:rsidRPr="00876B14">
              <w:rPr>
                <w:rFonts w:cstheme="minorHAnsi"/>
                <w:i/>
                <w:iCs/>
                <w:sz w:val="20"/>
                <w:szCs w:val="20"/>
              </w:rPr>
              <w:t>Zakonu</w:t>
            </w:r>
            <w:r w:rsidRPr="00876B14">
              <w:rPr>
                <w:rFonts w:cstheme="minorHAnsi"/>
                <w:sz w:val="20"/>
                <w:szCs w:val="20"/>
              </w:rPr>
              <w:t xml:space="preserve"> te o rezultatima izvješćuje </w:t>
            </w:r>
            <w:r w:rsidR="004365B9" w:rsidRPr="00876B14">
              <w:rPr>
                <w:rFonts w:cstheme="minorHAnsi"/>
                <w:sz w:val="20"/>
                <w:szCs w:val="20"/>
              </w:rPr>
              <w:t>Županijsko</w:t>
            </w:r>
            <w:r w:rsidRPr="00876B14">
              <w:rPr>
                <w:rFonts w:cstheme="minorHAnsi"/>
                <w:sz w:val="20"/>
                <w:szCs w:val="20"/>
              </w:rPr>
              <w:t xml:space="preserve"> povjerenstvo.</w:t>
            </w:r>
          </w:p>
        </w:tc>
      </w:tr>
    </w:tbl>
    <w:p w14:paraId="3000F1AB" w14:textId="77777777" w:rsidR="00786221" w:rsidRPr="00967795" w:rsidRDefault="00786221" w:rsidP="004365B9">
      <w:pPr>
        <w:spacing w:after="0"/>
        <w:rPr>
          <w:highlight w:val="yellow"/>
          <w:lang w:eastAsia="hr-HR"/>
        </w:rPr>
      </w:pPr>
    </w:p>
    <w:p w14:paraId="5EB2FF46" w14:textId="4E8C11D1" w:rsidR="009B5675" w:rsidRPr="000F085C" w:rsidRDefault="009B5675" w:rsidP="00846CA5">
      <w:pPr>
        <w:pStyle w:val="Naslov3"/>
        <w:spacing w:before="0"/>
        <w:rPr>
          <w:lang w:eastAsia="hr-HR"/>
        </w:rPr>
      </w:pPr>
      <w:bookmarkStart w:id="31" w:name="_Toc84500703"/>
      <w:r w:rsidRPr="000F085C">
        <w:rPr>
          <w:lang w:eastAsia="hr-HR"/>
        </w:rPr>
        <w:t>6.1.3 Suša</w:t>
      </w:r>
      <w:bookmarkEnd w:id="31"/>
    </w:p>
    <w:p w14:paraId="6A43C6CE" w14:textId="44189DDB" w:rsidR="009B5675" w:rsidRPr="000F085C" w:rsidRDefault="009B5675" w:rsidP="004C1389">
      <w:pPr>
        <w:spacing w:after="0"/>
        <w:rPr>
          <w:rFonts w:cstheme="minorHAnsi"/>
          <w:szCs w:val="24"/>
          <w:lang w:eastAsia="hr-HR"/>
        </w:rPr>
      </w:pPr>
    </w:p>
    <w:p w14:paraId="5411B87F" w14:textId="106F1BFF" w:rsidR="009B5675" w:rsidRPr="000F085C" w:rsidRDefault="009B5675"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r w:rsidRPr="000F085C">
        <w:rPr>
          <w:rFonts w:asciiTheme="minorHAnsi" w:hAnsiTheme="minorHAnsi" w:cstheme="minorHAnsi"/>
          <w:szCs w:val="24"/>
        </w:rPr>
        <w:tab/>
      </w:r>
    </w:p>
    <w:p w14:paraId="1191D0F1" w14:textId="77777777" w:rsidR="001654E7" w:rsidRPr="000F085C" w:rsidRDefault="001654E7" w:rsidP="005870E6">
      <w:pPr>
        <w:pStyle w:val="Odlomakpopisa11"/>
        <w:spacing w:after="0" w:line="276" w:lineRule="auto"/>
        <w:ind w:firstLine="0"/>
        <w:rPr>
          <w:rFonts w:asciiTheme="minorHAnsi" w:hAnsiTheme="minorHAnsi" w:cstheme="minorHAnsi"/>
          <w:szCs w:val="24"/>
        </w:rPr>
      </w:pPr>
    </w:p>
    <w:p w14:paraId="46DFD0AE" w14:textId="77777777" w:rsidR="009B5675" w:rsidRPr="000F085C" w:rsidRDefault="009B5675"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Posljedice dugotrajnih suša mogu biti višestruke:</w:t>
      </w:r>
    </w:p>
    <w:p w14:paraId="1355764F" w14:textId="77777777" w:rsidR="009B5675" w:rsidRPr="000F085C" w:rsidRDefault="009B5675" w:rsidP="00470181">
      <w:pPr>
        <w:numPr>
          <w:ilvl w:val="0"/>
          <w:numId w:val="26"/>
        </w:numPr>
        <w:spacing w:after="0"/>
        <w:ind w:left="567" w:right="68"/>
        <w:contextualSpacing/>
        <w:rPr>
          <w:rFonts w:eastAsia="Times New Roman" w:cstheme="minorHAnsi"/>
          <w:color w:val="000000"/>
          <w:szCs w:val="24"/>
        </w:rPr>
      </w:pPr>
      <w:r w:rsidRPr="000F085C">
        <w:rPr>
          <w:rFonts w:eastAsia="Times New Roman" w:cstheme="minorHAnsi"/>
          <w:color w:val="000000"/>
          <w:szCs w:val="24"/>
        </w:rPr>
        <w:t>poljoprivredna proizvodnja se smanjuje, smanjuje se proizvodnja stočne hrane, a u težim slučajevima stradavaju i višegodišnje kulture (vinogradi i voćnjaci),</w:t>
      </w:r>
    </w:p>
    <w:p w14:paraId="50A87908" w14:textId="77777777" w:rsidR="009B5675" w:rsidRPr="000F085C" w:rsidRDefault="009B5675" w:rsidP="00470181">
      <w:pPr>
        <w:numPr>
          <w:ilvl w:val="0"/>
          <w:numId w:val="26"/>
        </w:numPr>
        <w:spacing w:after="0"/>
        <w:ind w:left="567" w:right="68"/>
        <w:contextualSpacing/>
        <w:rPr>
          <w:rFonts w:eastAsia="Times New Roman" w:cstheme="minorHAnsi"/>
          <w:color w:val="000000"/>
          <w:szCs w:val="24"/>
        </w:rPr>
      </w:pPr>
      <w:r w:rsidRPr="000F085C">
        <w:rPr>
          <w:rFonts w:eastAsia="Times New Roman" w:cstheme="minorHAnsi"/>
          <w:color w:val="000000"/>
          <w:szCs w:val="24"/>
        </w:rPr>
        <w:t xml:space="preserve">vodocrpilištima se smanjuje kapacitet, pritisak vode u sustavu pada, zbog smanjenja protoka vodotoka dolazi do pomora organizama koji žive u vodi, </w:t>
      </w:r>
    </w:p>
    <w:p w14:paraId="25E3809A" w14:textId="7021B7BD" w:rsidR="002E0437" w:rsidRPr="000F085C" w:rsidRDefault="009B5675" w:rsidP="00470181">
      <w:pPr>
        <w:numPr>
          <w:ilvl w:val="0"/>
          <w:numId w:val="26"/>
        </w:numPr>
        <w:spacing w:after="0"/>
        <w:ind w:left="567" w:right="68"/>
        <w:rPr>
          <w:rFonts w:eastAsia="Times New Roman" w:cstheme="minorHAnsi"/>
          <w:color w:val="000000"/>
          <w:szCs w:val="24"/>
        </w:rPr>
      </w:pPr>
      <w:r w:rsidRPr="000F085C">
        <w:rPr>
          <w:rFonts w:eastAsia="Times New Roman" w:cstheme="minorHAnsi"/>
          <w:color w:val="000000"/>
          <w:szCs w:val="24"/>
        </w:rPr>
        <w:t>manje količine opasnih tvari koje dođu u vodotok mogu izazvati teže posljedice, uništavanje (sušenje) višegodišnjih nasada te ostale poljoprivredne proizvodnje kao i do uginuća stoke i do 40%.</w:t>
      </w:r>
    </w:p>
    <w:p w14:paraId="7F7D4119" w14:textId="77777777" w:rsidR="002E0437" w:rsidRPr="000F085C" w:rsidRDefault="002E0437" w:rsidP="004365B9">
      <w:pPr>
        <w:spacing w:after="0"/>
        <w:ind w:right="68"/>
        <w:rPr>
          <w:rFonts w:eastAsia="Times New Roman" w:cstheme="minorHAnsi"/>
          <w:color w:val="000000"/>
          <w:szCs w:val="24"/>
        </w:rPr>
      </w:pPr>
    </w:p>
    <w:p w14:paraId="056DA29C" w14:textId="49F8D5CE" w:rsidR="009B5675" w:rsidRPr="000F085C" w:rsidRDefault="009B5675" w:rsidP="00470181">
      <w:pPr>
        <w:pStyle w:val="Odlomakpopisa11"/>
        <w:numPr>
          <w:ilvl w:val="0"/>
          <w:numId w:val="24"/>
        </w:numPr>
        <w:spacing w:after="0"/>
        <w:ind w:left="714" w:hanging="357"/>
        <w:rPr>
          <w:rFonts w:asciiTheme="minorHAnsi" w:hAnsiTheme="minorHAnsi" w:cstheme="minorHAnsi"/>
          <w:b/>
          <w:bCs/>
          <w:szCs w:val="24"/>
        </w:rPr>
      </w:pPr>
      <w:r w:rsidRPr="000F085C">
        <w:rPr>
          <w:rFonts w:asciiTheme="minorHAnsi" w:hAnsiTheme="minorHAnsi" w:cstheme="minorHAnsi"/>
          <w:b/>
          <w:bCs/>
          <w:szCs w:val="24"/>
        </w:rPr>
        <w:t xml:space="preserve">Preventivne mjere radi umanjenja posljedica prirodne nepogode </w:t>
      </w:r>
    </w:p>
    <w:p w14:paraId="6A2F1241" w14:textId="77777777" w:rsidR="00846CA5" w:rsidRPr="000F085C" w:rsidRDefault="00846CA5" w:rsidP="005870E6">
      <w:pPr>
        <w:pStyle w:val="Odlomakpopisa11"/>
        <w:spacing w:after="0"/>
        <w:ind w:left="720" w:firstLine="0"/>
        <w:rPr>
          <w:rFonts w:asciiTheme="minorHAnsi" w:hAnsiTheme="minorHAnsi" w:cstheme="minorHAnsi"/>
          <w:b/>
          <w:bCs/>
          <w:szCs w:val="24"/>
        </w:rPr>
      </w:pPr>
    </w:p>
    <w:p w14:paraId="5A03EA1A" w14:textId="22097615" w:rsidR="009B5675" w:rsidRPr="000F085C" w:rsidRDefault="009B5675"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U preventivnim mjerama i smanjenju eventualnih šteta potrebno je sagledati mogućnost izgradnje sustava navodnjavanja poljoprivrednih površina.</w:t>
      </w:r>
    </w:p>
    <w:p w14:paraId="36CF2640" w14:textId="77777777" w:rsidR="00926C1D" w:rsidRPr="000F085C" w:rsidRDefault="00926C1D" w:rsidP="005870E6">
      <w:pPr>
        <w:pStyle w:val="Odlomakpopisa11"/>
        <w:spacing w:after="0" w:line="276" w:lineRule="auto"/>
        <w:ind w:firstLine="0"/>
        <w:rPr>
          <w:rFonts w:asciiTheme="minorHAnsi" w:hAnsiTheme="minorHAnsi" w:cstheme="minorHAnsi"/>
          <w:szCs w:val="24"/>
        </w:rPr>
      </w:pPr>
    </w:p>
    <w:p w14:paraId="6338C075" w14:textId="2ED98FCA" w:rsidR="009B5675" w:rsidRPr="000F085C" w:rsidRDefault="009B5675" w:rsidP="00470181">
      <w:pPr>
        <w:pStyle w:val="Odlomakpopisa11"/>
        <w:numPr>
          <w:ilvl w:val="0"/>
          <w:numId w:val="25"/>
        </w:numPr>
        <w:spacing w:after="0" w:line="276" w:lineRule="auto"/>
        <w:rPr>
          <w:rFonts w:asciiTheme="minorHAnsi" w:hAnsiTheme="minorHAnsi" w:cstheme="minorHAnsi"/>
          <w:b/>
          <w:bCs/>
          <w:szCs w:val="24"/>
        </w:rPr>
      </w:pPr>
      <w:r w:rsidRPr="000F085C">
        <w:rPr>
          <w:rFonts w:asciiTheme="minorHAnsi" w:hAnsiTheme="minorHAnsi" w:cstheme="minorHAnsi"/>
          <w:b/>
          <w:bCs/>
          <w:szCs w:val="24"/>
        </w:rPr>
        <w:t>Mjere za ublažavanje i otklanjanje izravnih posljedica prirodne nepogode</w:t>
      </w:r>
    </w:p>
    <w:p w14:paraId="6B6E1032" w14:textId="77777777" w:rsidR="00846CA5" w:rsidRPr="000F085C" w:rsidRDefault="00846CA5" w:rsidP="005870E6">
      <w:pPr>
        <w:pStyle w:val="Odlomakpopisa11"/>
        <w:spacing w:after="0"/>
        <w:ind w:left="720" w:firstLine="0"/>
        <w:rPr>
          <w:rFonts w:asciiTheme="minorHAnsi" w:hAnsiTheme="minorHAnsi" w:cstheme="minorHAnsi"/>
          <w:b/>
          <w:bCs/>
          <w:szCs w:val="24"/>
        </w:rPr>
      </w:pPr>
    </w:p>
    <w:p w14:paraId="2539CE08" w14:textId="43FB38B8" w:rsidR="001654E7" w:rsidRPr="000F085C" w:rsidRDefault="009B5675"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w:t>
      </w:r>
      <w:r w:rsidRPr="000F085C">
        <w:rPr>
          <w:rFonts w:asciiTheme="minorHAnsi" w:hAnsiTheme="minorHAnsi" w:cstheme="minorHAnsi"/>
          <w:szCs w:val="24"/>
        </w:rPr>
        <w:lastRenderedPageBreak/>
        <w:t>kojima se otklanjaju posljedice prirodne nepogode, te sve ostale radnje kojima se smanjuju posljedice suše.</w:t>
      </w:r>
    </w:p>
    <w:p w14:paraId="1C73A2DB" w14:textId="546211E1" w:rsidR="001654E7" w:rsidRPr="000F085C" w:rsidRDefault="001654E7" w:rsidP="001654E7">
      <w:pPr>
        <w:pStyle w:val="Opisslike"/>
        <w:jc w:val="center"/>
        <w:rPr>
          <w:rFonts w:cstheme="minorHAnsi"/>
          <w:szCs w:val="24"/>
          <w:lang w:eastAsia="hr-HR"/>
        </w:rPr>
      </w:pPr>
      <w:bookmarkStart w:id="32" w:name="_Toc84500722"/>
      <w:r w:rsidRPr="000F085C">
        <w:t xml:space="preserve">Tablica </w:t>
      </w:r>
      <w:r w:rsidR="00CE5246">
        <w:fldChar w:fldCharType="begin"/>
      </w:r>
      <w:r w:rsidR="00CE5246">
        <w:instrText xml:space="preserve"> SEQ Tablica \* ARABIC </w:instrText>
      </w:r>
      <w:r w:rsidR="00CE5246">
        <w:fldChar w:fldCharType="separate"/>
      </w:r>
      <w:r w:rsidR="0076673B">
        <w:rPr>
          <w:noProof/>
        </w:rPr>
        <w:t>5</w:t>
      </w:r>
      <w:r w:rsidR="00CE5246">
        <w:rPr>
          <w:noProof/>
        </w:rPr>
        <w:fldChar w:fldCharType="end"/>
      </w:r>
      <w:r w:rsidRPr="000F085C">
        <w:t>: Mjere i postupci u slučaju suše</w:t>
      </w:r>
      <w:bookmarkEnd w:id="32"/>
    </w:p>
    <w:tbl>
      <w:tblPr>
        <w:tblStyle w:val="Reetkatablice7"/>
        <w:tblW w:w="0" w:type="auto"/>
        <w:tblLook w:val="04A0" w:firstRow="1" w:lastRow="0" w:firstColumn="1" w:lastColumn="0" w:noHBand="0" w:noVBand="1"/>
      </w:tblPr>
      <w:tblGrid>
        <w:gridCol w:w="739"/>
        <w:gridCol w:w="8321"/>
      </w:tblGrid>
      <w:tr w:rsidR="001654E7" w:rsidRPr="000F085C" w14:paraId="05A76963" w14:textId="77777777" w:rsidTr="001654E7">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B24A1" w14:textId="77777777" w:rsidR="001654E7" w:rsidRPr="000F085C" w:rsidRDefault="001654E7" w:rsidP="001654E7">
            <w:pPr>
              <w:spacing w:after="0" w:line="240" w:lineRule="auto"/>
              <w:jc w:val="center"/>
              <w:rPr>
                <w:rFonts w:cstheme="minorHAnsi"/>
                <w:b/>
                <w:bCs/>
                <w:sz w:val="20"/>
                <w:szCs w:val="20"/>
              </w:rPr>
            </w:pPr>
            <w:r w:rsidRPr="000F085C">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8F54D" w14:textId="77777777" w:rsidR="001654E7" w:rsidRPr="000F085C" w:rsidRDefault="001654E7" w:rsidP="001654E7">
            <w:pPr>
              <w:spacing w:after="0" w:line="240" w:lineRule="auto"/>
              <w:jc w:val="center"/>
              <w:rPr>
                <w:rFonts w:cstheme="minorHAnsi"/>
                <w:b/>
                <w:bCs/>
                <w:sz w:val="20"/>
                <w:szCs w:val="20"/>
              </w:rPr>
            </w:pPr>
            <w:r w:rsidRPr="000F085C">
              <w:rPr>
                <w:rFonts w:cstheme="minorHAnsi"/>
                <w:b/>
                <w:bCs/>
                <w:sz w:val="20"/>
                <w:szCs w:val="20"/>
              </w:rPr>
              <w:t>MJERE I POSTUPCI</w:t>
            </w:r>
          </w:p>
        </w:tc>
      </w:tr>
      <w:tr w:rsidR="001654E7" w:rsidRPr="000F085C" w14:paraId="59D3D008"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0282A959" w14:textId="77777777" w:rsidR="001654E7" w:rsidRPr="000F085C"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69A77F84" w14:textId="3B628028" w:rsidR="001654E7" w:rsidRPr="000F085C" w:rsidRDefault="001654E7" w:rsidP="001654E7">
            <w:pPr>
              <w:spacing w:after="0" w:line="240" w:lineRule="auto"/>
              <w:rPr>
                <w:rFonts w:cstheme="minorHAnsi"/>
                <w:sz w:val="20"/>
                <w:szCs w:val="20"/>
              </w:rPr>
            </w:pPr>
            <w:r w:rsidRPr="000F085C">
              <w:rPr>
                <w:rFonts w:cstheme="minorHAnsi"/>
                <w:sz w:val="20"/>
                <w:szCs w:val="20"/>
              </w:rPr>
              <w:t xml:space="preserve">Izvještavanje općinskog načelnika i predlaganja aktiviranja Općinskog povjerenstva </w:t>
            </w:r>
          </w:p>
        </w:tc>
      </w:tr>
      <w:tr w:rsidR="001654E7" w:rsidRPr="000F085C" w14:paraId="6D87A669"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2DE0B506" w14:textId="77777777" w:rsidR="001654E7" w:rsidRPr="000F085C"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208D7329" w14:textId="1A20445E" w:rsidR="001654E7" w:rsidRPr="000F085C" w:rsidRDefault="001654E7" w:rsidP="001654E7">
            <w:pPr>
              <w:spacing w:after="0" w:line="240" w:lineRule="auto"/>
              <w:rPr>
                <w:rFonts w:cstheme="minorHAnsi"/>
                <w:sz w:val="20"/>
                <w:szCs w:val="20"/>
              </w:rPr>
            </w:pPr>
            <w:r w:rsidRPr="000F085C">
              <w:rPr>
                <w:rFonts w:cstheme="minorHAnsi"/>
                <w:sz w:val="20"/>
                <w:szCs w:val="20"/>
              </w:rPr>
              <w:t xml:space="preserve">Pozivanje Općinskog povjerenstva te izrada popisa šteta sukladno </w:t>
            </w:r>
            <w:r w:rsidRPr="000F085C">
              <w:rPr>
                <w:rFonts w:cstheme="minorHAnsi"/>
                <w:i/>
                <w:iCs/>
                <w:sz w:val="20"/>
                <w:szCs w:val="20"/>
              </w:rPr>
              <w:t>Zakonu</w:t>
            </w:r>
            <w:r w:rsidRPr="000F085C">
              <w:rPr>
                <w:rFonts w:cstheme="minorHAnsi"/>
                <w:sz w:val="20"/>
                <w:szCs w:val="20"/>
              </w:rPr>
              <w:t xml:space="preserve"> </w:t>
            </w:r>
          </w:p>
        </w:tc>
      </w:tr>
      <w:tr w:rsidR="001654E7" w:rsidRPr="000F085C" w14:paraId="73A80383"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08080508" w14:textId="77777777" w:rsidR="001654E7" w:rsidRPr="000F085C"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36B5B330" w14:textId="5E891D5E" w:rsidR="001654E7" w:rsidRPr="000F085C" w:rsidRDefault="001654E7" w:rsidP="001654E7">
            <w:pPr>
              <w:spacing w:after="0" w:line="240" w:lineRule="auto"/>
              <w:rPr>
                <w:rFonts w:cstheme="minorHAnsi"/>
                <w:sz w:val="20"/>
                <w:szCs w:val="20"/>
              </w:rPr>
            </w:pPr>
            <w:r w:rsidRPr="000F085C">
              <w:rPr>
                <w:rFonts w:cstheme="minorHAnsi"/>
                <w:sz w:val="20"/>
                <w:szCs w:val="20"/>
              </w:rPr>
              <w:t xml:space="preserve">Pozivanje Stožera civilne zaštite Općine </w:t>
            </w:r>
            <w:r w:rsidR="00B7504F" w:rsidRPr="000F085C">
              <w:rPr>
                <w:rFonts w:cstheme="minorHAnsi"/>
                <w:sz w:val="20"/>
                <w:szCs w:val="20"/>
              </w:rPr>
              <w:t>Maruševec</w:t>
            </w:r>
          </w:p>
        </w:tc>
      </w:tr>
      <w:tr w:rsidR="001654E7" w:rsidRPr="000F085C" w14:paraId="418B36EA"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0F9BB8F2" w14:textId="77777777" w:rsidR="001654E7" w:rsidRPr="000F085C"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6412D53B" w14:textId="0E466864" w:rsidR="001654E7" w:rsidRPr="000F085C" w:rsidRDefault="001654E7" w:rsidP="001654E7">
            <w:pPr>
              <w:spacing w:after="0" w:line="240" w:lineRule="auto"/>
              <w:rPr>
                <w:rFonts w:cstheme="minorHAnsi"/>
                <w:sz w:val="20"/>
                <w:szCs w:val="20"/>
              </w:rPr>
            </w:pPr>
            <w:r w:rsidRPr="000F085C">
              <w:rPr>
                <w:rFonts w:cstheme="minorHAnsi"/>
                <w:sz w:val="20"/>
                <w:szCs w:val="20"/>
              </w:rPr>
              <w:t xml:space="preserve">Prikupljanje informacija o dijelovima Općine </w:t>
            </w:r>
            <w:r w:rsidR="00B7504F" w:rsidRPr="000F085C">
              <w:rPr>
                <w:rFonts w:cstheme="minorHAnsi"/>
                <w:sz w:val="20"/>
                <w:szCs w:val="20"/>
              </w:rPr>
              <w:t>Maruševec</w:t>
            </w:r>
            <w:r w:rsidRPr="000F085C">
              <w:rPr>
                <w:rFonts w:cstheme="minorHAnsi"/>
                <w:sz w:val="20"/>
                <w:szCs w:val="20"/>
              </w:rPr>
              <w:t xml:space="preserve"> u kojima se dogodila nestašica vode  i izrada prioriteta dostave vode ljudima, životinjama, zalijevanje usjeva važnih za funkcioniranje zajednice.</w:t>
            </w:r>
          </w:p>
        </w:tc>
      </w:tr>
      <w:tr w:rsidR="001654E7" w:rsidRPr="000F085C" w14:paraId="68A27A1E"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14C679DD" w14:textId="77777777" w:rsidR="001654E7" w:rsidRPr="000F085C"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1D3DD85F" w14:textId="77777777" w:rsidR="001654E7" w:rsidRPr="000F085C" w:rsidRDefault="001654E7" w:rsidP="001654E7">
            <w:pPr>
              <w:spacing w:after="0" w:line="240" w:lineRule="auto"/>
              <w:rPr>
                <w:rFonts w:cstheme="minorHAnsi"/>
                <w:sz w:val="20"/>
                <w:szCs w:val="20"/>
              </w:rPr>
            </w:pPr>
            <w:r w:rsidRPr="000F085C">
              <w:rPr>
                <w:rFonts w:cstheme="minorHAnsi"/>
                <w:sz w:val="20"/>
                <w:szCs w:val="20"/>
              </w:rPr>
              <w:t>Angažiranje operativnih snaga vatrogastva i Crvenog križa na dostavi vode na ugrožena područja.</w:t>
            </w:r>
          </w:p>
        </w:tc>
      </w:tr>
      <w:tr w:rsidR="001654E7" w:rsidRPr="000F085C" w14:paraId="7241BC9C"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3C33C749" w14:textId="77777777" w:rsidR="001654E7" w:rsidRPr="000F085C"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2971150F" w14:textId="77777777" w:rsidR="001654E7" w:rsidRPr="000F085C" w:rsidRDefault="001654E7" w:rsidP="001654E7">
            <w:pPr>
              <w:spacing w:after="0" w:line="240" w:lineRule="auto"/>
              <w:rPr>
                <w:rFonts w:cstheme="minorHAnsi"/>
                <w:sz w:val="20"/>
                <w:szCs w:val="20"/>
              </w:rPr>
            </w:pPr>
            <w:r w:rsidRPr="000F085C">
              <w:rPr>
                <w:rFonts w:cstheme="minorHAnsi"/>
                <w:sz w:val="20"/>
                <w:szCs w:val="20"/>
              </w:rPr>
              <w:t xml:space="preserve">Informiranje stanovnika o načinu snabdijevanja. </w:t>
            </w:r>
          </w:p>
        </w:tc>
      </w:tr>
      <w:tr w:rsidR="001654E7" w:rsidRPr="000F085C" w14:paraId="543E4533"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5EED968B" w14:textId="77777777" w:rsidR="001654E7" w:rsidRPr="000F085C"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5BB545A9" w14:textId="77777777" w:rsidR="001654E7" w:rsidRPr="000F085C" w:rsidRDefault="001654E7" w:rsidP="001654E7">
            <w:pPr>
              <w:spacing w:after="0" w:line="240" w:lineRule="auto"/>
              <w:rPr>
                <w:rFonts w:cstheme="minorHAnsi"/>
                <w:sz w:val="20"/>
                <w:szCs w:val="20"/>
              </w:rPr>
            </w:pPr>
            <w:r w:rsidRPr="000F085C">
              <w:rPr>
                <w:rFonts w:cstheme="minorHAnsi"/>
                <w:sz w:val="20"/>
                <w:szCs w:val="20"/>
              </w:rPr>
              <w:t>Izrada popisa (vlasnik i broj grla) stočnog fonda koristeći evidenciju Veterinarskih stanica.</w:t>
            </w:r>
          </w:p>
        </w:tc>
      </w:tr>
      <w:tr w:rsidR="001654E7" w:rsidRPr="000F085C" w14:paraId="6A3075C7"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73F1A970" w14:textId="77777777" w:rsidR="001654E7" w:rsidRPr="000F085C"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18FE2DD1" w14:textId="77777777" w:rsidR="001654E7" w:rsidRPr="000F085C" w:rsidRDefault="001654E7" w:rsidP="001654E7">
            <w:pPr>
              <w:spacing w:after="0" w:line="240" w:lineRule="auto"/>
              <w:ind w:left="10" w:hanging="10"/>
              <w:contextualSpacing/>
              <w:rPr>
                <w:rFonts w:cstheme="minorHAnsi"/>
                <w:sz w:val="20"/>
                <w:szCs w:val="20"/>
                <w:lang w:val="en-US"/>
              </w:rPr>
            </w:pPr>
            <w:r w:rsidRPr="000F085C">
              <w:rPr>
                <w:rFonts w:cstheme="minorHAnsi"/>
                <w:sz w:val="20"/>
                <w:szCs w:val="20"/>
              </w:rPr>
              <w:t>Utvrđivanje minimalne dnevne količine vode po grlu.</w:t>
            </w:r>
          </w:p>
        </w:tc>
      </w:tr>
      <w:tr w:rsidR="001654E7" w:rsidRPr="000F085C" w14:paraId="5AC64AE0"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60233EBD" w14:textId="77777777" w:rsidR="001654E7" w:rsidRPr="000F085C"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32AC4A2" w14:textId="58E4E444" w:rsidR="001654E7" w:rsidRPr="000F085C" w:rsidRDefault="006C4A80" w:rsidP="001654E7">
            <w:pPr>
              <w:spacing w:after="0" w:line="240" w:lineRule="auto"/>
              <w:rPr>
                <w:rFonts w:cstheme="minorHAnsi"/>
                <w:sz w:val="20"/>
                <w:szCs w:val="20"/>
              </w:rPr>
            </w:pPr>
            <w:r w:rsidRPr="000F085C">
              <w:rPr>
                <w:rFonts w:cstheme="minorHAnsi"/>
                <w:sz w:val="20"/>
                <w:szCs w:val="20"/>
              </w:rPr>
              <w:t>Općinsko povjerenstvo</w:t>
            </w:r>
            <w:r w:rsidR="001654E7" w:rsidRPr="000F085C">
              <w:rPr>
                <w:rFonts w:cstheme="minorHAnsi"/>
                <w:sz w:val="20"/>
                <w:szCs w:val="20"/>
              </w:rPr>
              <w:t xml:space="preserve"> Općine </w:t>
            </w:r>
            <w:r w:rsidR="00B7504F" w:rsidRPr="000F085C">
              <w:rPr>
                <w:rFonts w:cstheme="minorHAnsi"/>
                <w:sz w:val="20"/>
                <w:szCs w:val="20"/>
              </w:rPr>
              <w:t>Maruševec</w:t>
            </w:r>
            <w:r w:rsidR="001654E7" w:rsidRPr="000F085C">
              <w:rPr>
                <w:rFonts w:cstheme="minorHAnsi"/>
                <w:sz w:val="20"/>
                <w:szCs w:val="20"/>
              </w:rPr>
              <w:t xml:space="preserve"> nastavlja aktivnosti na popisu i procjeni štete sukladno </w:t>
            </w:r>
            <w:r w:rsidR="001654E7" w:rsidRPr="000F085C">
              <w:rPr>
                <w:rFonts w:cstheme="minorHAnsi"/>
                <w:i/>
                <w:iCs/>
                <w:sz w:val="20"/>
                <w:szCs w:val="20"/>
              </w:rPr>
              <w:t>Zakonu</w:t>
            </w:r>
            <w:r w:rsidR="001654E7" w:rsidRPr="000F085C">
              <w:rPr>
                <w:rFonts w:cstheme="minorHAnsi"/>
                <w:sz w:val="20"/>
                <w:szCs w:val="20"/>
              </w:rPr>
              <w:t xml:space="preserve"> te o rezultatima izvješćuje Županijsko povjerenstvo.</w:t>
            </w:r>
          </w:p>
        </w:tc>
      </w:tr>
    </w:tbl>
    <w:p w14:paraId="793CA308" w14:textId="77777777" w:rsidR="00786221" w:rsidRPr="000F085C" w:rsidRDefault="00786221" w:rsidP="00D25594">
      <w:pPr>
        <w:spacing w:after="0"/>
        <w:rPr>
          <w:rFonts w:cstheme="minorHAnsi"/>
          <w:szCs w:val="24"/>
          <w:lang w:eastAsia="hr-HR"/>
        </w:rPr>
      </w:pPr>
    </w:p>
    <w:p w14:paraId="2F018FF0" w14:textId="47B0E6DF" w:rsidR="001654E7" w:rsidRPr="000F085C" w:rsidRDefault="001654E7" w:rsidP="00846CA5">
      <w:pPr>
        <w:pStyle w:val="Naslov3"/>
        <w:spacing w:before="0"/>
        <w:rPr>
          <w:lang w:eastAsia="hr-HR"/>
        </w:rPr>
      </w:pPr>
      <w:bookmarkStart w:id="33" w:name="_Toc84500704"/>
      <w:r w:rsidRPr="000F085C">
        <w:rPr>
          <w:lang w:eastAsia="hr-HR"/>
        </w:rPr>
        <w:t>6.1.4. Tuča</w:t>
      </w:r>
      <w:bookmarkEnd w:id="33"/>
    </w:p>
    <w:p w14:paraId="6895E462" w14:textId="59677411" w:rsidR="001654E7" w:rsidRPr="000F085C" w:rsidRDefault="001654E7" w:rsidP="004C1389">
      <w:pPr>
        <w:spacing w:after="0"/>
        <w:rPr>
          <w:lang w:eastAsia="hr-HR"/>
        </w:rPr>
      </w:pPr>
    </w:p>
    <w:p w14:paraId="789C34D6" w14:textId="77777777" w:rsidR="005870E6" w:rsidRPr="000F085C" w:rsidRDefault="001654E7"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 xml:space="preserve">Područje Hrvatske nalazi se u umjerenim geografskim širinama gdje je pojava tuče i </w:t>
      </w:r>
      <w:proofErr w:type="spellStart"/>
      <w:r w:rsidRPr="000F085C">
        <w:rPr>
          <w:rFonts w:asciiTheme="minorHAnsi" w:hAnsiTheme="minorHAnsi" w:cstheme="minorHAnsi"/>
          <w:szCs w:val="24"/>
        </w:rPr>
        <w:t>sugradice</w:t>
      </w:r>
      <w:proofErr w:type="spellEnd"/>
      <w:r w:rsidRPr="000F085C">
        <w:rPr>
          <w:rFonts w:asciiTheme="minorHAnsi" w:hAnsiTheme="minorHAnsi" w:cstheme="minorHAnsi"/>
          <w:szCs w:val="24"/>
        </w:rPr>
        <w:t xml:space="preserve"> relativno česta. Pojava tuče i </w:t>
      </w:r>
      <w:proofErr w:type="spellStart"/>
      <w:r w:rsidRPr="000F085C">
        <w:rPr>
          <w:rFonts w:asciiTheme="minorHAnsi" w:hAnsiTheme="minorHAnsi" w:cstheme="minorHAnsi"/>
          <w:szCs w:val="24"/>
        </w:rPr>
        <w:t>sugradice</w:t>
      </w:r>
      <w:proofErr w:type="spellEnd"/>
      <w:r w:rsidRPr="000F085C">
        <w:rPr>
          <w:rFonts w:asciiTheme="minorHAnsi" w:hAnsiTheme="minorHAnsi" w:cstheme="minorHAnsi"/>
          <w:szCs w:val="24"/>
        </w:rPr>
        <w:t xml:space="preserve"> najčešća je u toplom dijelu godine.</w:t>
      </w:r>
    </w:p>
    <w:p w14:paraId="5B594293" w14:textId="7D9FDADC" w:rsidR="001654E7" w:rsidRPr="000F085C" w:rsidRDefault="001654E7"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ab/>
      </w:r>
    </w:p>
    <w:p w14:paraId="0A5BF41F" w14:textId="1BA3ECF5" w:rsidR="001654E7" w:rsidRPr="000F085C" w:rsidRDefault="001654E7"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Štete uslijed tuče moguće su na poljoprivrednim površinama, stambenim, gospodarskim, poslovnim objektima, automobilima.</w:t>
      </w:r>
    </w:p>
    <w:p w14:paraId="7AC6262D" w14:textId="77777777" w:rsidR="005870E6" w:rsidRPr="000F085C" w:rsidRDefault="005870E6" w:rsidP="005870E6">
      <w:pPr>
        <w:pStyle w:val="Odlomakpopisa11"/>
        <w:spacing w:after="0" w:line="276" w:lineRule="auto"/>
        <w:ind w:firstLine="0"/>
        <w:rPr>
          <w:rFonts w:asciiTheme="minorHAnsi" w:hAnsiTheme="minorHAnsi" w:cstheme="minorHAnsi"/>
          <w:szCs w:val="24"/>
        </w:rPr>
      </w:pPr>
    </w:p>
    <w:p w14:paraId="311E5762" w14:textId="77777777" w:rsidR="00846CA5" w:rsidRPr="000F085C" w:rsidRDefault="001654E7" w:rsidP="00470181">
      <w:pPr>
        <w:pStyle w:val="Odlomakpopisa"/>
        <w:numPr>
          <w:ilvl w:val="0"/>
          <w:numId w:val="28"/>
        </w:numPr>
        <w:spacing w:after="0"/>
        <w:ind w:right="66"/>
        <w:jc w:val="both"/>
        <w:rPr>
          <w:rFonts w:eastAsia="Times New Roman" w:cstheme="minorHAnsi"/>
          <w:color w:val="000000"/>
          <w:sz w:val="24"/>
          <w:szCs w:val="24"/>
        </w:rPr>
      </w:pPr>
      <w:proofErr w:type="spellStart"/>
      <w:r w:rsidRPr="000F085C">
        <w:rPr>
          <w:rFonts w:eastAsia="Times New Roman" w:cstheme="minorHAnsi"/>
          <w:b/>
          <w:bCs/>
          <w:color w:val="000000"/>
          <w:sz w:val="24"/>
          <w:szCs w:val="24"/>
        </w:rPr>
        <w:t>Preventivne</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mjere</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radi</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umanjenja</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posljedica</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prirodne</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nepogode</w:t>
      </w:r>
      <w:proofErr w:type="spellEnd"/>
    </w:p>
    <w:p w14:paraId="04B10043" w14:textId="23167F4C" w:rsidR="001654E7" w:rsidRPr="000F085C" w:rsidRDefault="001654E7" w:rsidP="005870E6">
      <w:pPr>
        <w:pStyle w:val="Odlomakpopisa"/>
        <w:spacing w:after="0" w:line="240" w:lineRule="auto"/>
        <w:ind w:right="68"/>
        <w:jc w:val="both"/>
        <w:rPr>
          <w:rFonts w:eastAsia="Times New Roman" w:cstheme="minorHAnsi"/>
          <w:color w:val="000000"/>
          <w:sz w:val="24"/>
          <w:szCs w:val="24"/>
        </w:rPr>
      </w:pPr>
      <w:r w:rsidRPr="000F085C">
        <w:rPr>
          <w:rFonts w:eastAsia="Times New Roman" w:cstheme="minorHAnsi"/>
          <w:color w:val="000000"/>
          <w:sz w:val="24"/>
          <w:szCs w:val="24"/>
        </w:rPr>
        <w:t xml:space="preserve"> </w:t>
      </w:r>
    </w:p>
    <w:p w14:paraId="7443DAD6" w14:textId="785192EE" w:rsidR="003023DA" w:rsidRPr="000F085C" w:rsidRDefault="001654E7"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 xml:space="preserve">U preventivno djelovanje prije svega spada nabavka mreža protiv tuče čime se zaštićuju nasadi i urod od posljedica tuče. Kod većih gospodarstvenika, kao i na područjima koja se ne mogu štititi mrežama preventivno ulaganje je osiguranje uroda i nasada kod osiguravajućih društva od posljedica tuče. </w:t>
      </w:r>
    </w:p>
    <w:p w14:paraId="6C7EAC6B" w14:textId="77777777" w:rsidR="005870E6" w:rsidRPr="000F085C" w:rsidRDefault="005870E6" w:rsidP="005870E6">
      <w:pPr>
        <w:pStyle w:val="Odlomakpopisa11"/>
        <w:spacing w:after="0" w:line="276" w:lineRule="auto"/>
        <w:ind w:firstLine="0"/>
        <w:rPr>
          <w:rFonts w:asciiTheme="minorHAnsi" w:hAnsiTheme="minorHAnsi" w:cstheme="minorHAnsi"/>
          <w:szCs w:val="24"/>
        </w:rPr>
      </w:pPr>
    </w:p>
    <w:p w14:paraId="3052F721" w14:textId="2E2413CB" w:rsidR="001654E7" w:rsidRPr="000F085C" w:rsidRDefault="001654E7" w:rsidP="00470181">
      <w:pPr>
        <w:pStyle w:val="Odlomakpopisa"/>
        <w:numPr>
          <w:ilvl w:val="0"/>
          <w:numId w:val="29"/>
        </w:numPr>
        <w:spacing w:after="0"/>
        <w:ind w:right="66"/>
        <w:jc w:val="both"/>
        <w:rPr>
          <w:rFonts w:eastAsia="Times New Roman" w:cstheme="minorHAnsi"/>
          <w:b/>
          <w:bCs/>
          <w:color w:val="000000"/>
          <w:sz w:val="24"/>
          <w:szCs w:val="24"/>
          <w:lang w:eastAsia="hr-HR"/>
        </w:rPr>
      </w:pPr>
      <w:proofErr w:type="spellStart"/>
      <w:r w:rsidRPr="000F085C">
        <w:rPr>
          <w:rFonts w:eastAsia="Times New Roman" w:cstheme="minorHAnsi"/>
          <w:b/>
          <w:bCs/>
          <w:color w:val="000000"/>
          <w:sz w:val="24"/>
          <w:szCs w:val="24"/>
          <w:lang w:eastAsia="hr-HR"/>
        </w:rPr>
        <w:t>Mjere</w:t>
      </w:r>
      <w:proofErr w:type="spellEnd"/>
      <w:r w:rsidRPr="000F085C">
        <w:rPr>
          <w:rFonts w:eastAsia="Times New Roman" w:cstheme="minorHAnsi"/>
          <w:b/>
          <w:bCs/>
          <w:color w:val="000000"/>
          <w:sz w:val="24"/>
          <w:szCs w:val="24"/>
          <w:lang w:eastAsia="hr-HR"/>
        </w:rPr>
        <w:t xml:space="preserve"> za </w:t>
      </w:r>
      <w:proofErr w:type="spellStart"/>
      <w:r w:rsidRPr="000F085C">
        <w:rPr>
          <w:rFonts w:eastAsia="Times New Roman" w:cstheme="minorHAnsi"/>
          <w:b/>
          <w:bCs/>
          <w:color w:val="000000"/>
          <w:sz w:val="24"/>
          <w:szCs w:val="24"/>
          <w:lang w:eastAsia="hr-HR"/>
        </w:rPr>
        <w:t>ublažavanje</w:t>
      </w:r>
      <w:proofErr w:type="spellEnd"/>
      <w:r w:rsidRPr="000F085C">
        <w:rPr>
          <w:rFonts w:eastAsia="Times New Roman" w:cstheme="minorHAnsi"/>
          <w:b/>
          <w:bCs/>
          <w:color w:val="000000"/>
          <w:sz w:val="24"/>
          <w:szCs w:val="24"/>
          <w:lang w:eastAsia="hr-HR"/>
        </w:rPr>
        <w:t xml:space="preserve"> i </w:t>
      </w:r>
      <w:proofErr w:type="spellStart"/>
      <w:r w:rsidRPr="000F085C">
        <w:rPr>
          <w:rFonts w:eastAsia="Times New Roman" w:cstheme="minorHAnsi"/>
          <w:b/>
          <w:bCs/>
          <w:color w:val="000000"/>
          <w:sz w:val="24"/>
          <w:szCs w:val="24"/>
          <w:lang w:eastAsia="hr-HR"/>
        </w:rPr>
        <w:t>otklanjanje</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izravnih</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posljedica</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prirodne</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nepogode</w:t>
      </w:r>
      <w:proofErr w:type="spellEnd"/>
    </w:p>
    <w:p w14:paraId="391810CA" w14:textId="77777777" w:rsidR="00846CA5" w:rsidRPr="000F085C" w:rsidRDefault="00846CA5" w:rsidP="005870E6">
      <w:pPr>
        <w:pStyle w:val="Odlomakpopisa"/>
        <w:spacing w:after="0" w:line="240" w:lineRule="auto"/>
        <w:ind w:right="68"/>
        <w:jc w:val="both"/>
        <w:rPr>
          <w:rFonts w:eastAsia="Times New Roman" w:cstheme="minorHAnsi"/>
          <w:b/>
          <w:bCs/>
          <w:color w:val="000000"/>
          <w:sz w:val="24"/>
          <w:szCs w:val="24"/>
          <w:lang w:eastAsia="hr-HR"/>
        </w:rPr>
      </w:pPr>
    </w:p>
    <w:p w14:paraId="35526904" w14:textId="23FDF222" w:rsidR="00926C1D" w:rsidRPr="000F085C" w:rsidRDefault="001654E7"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756BE5" w:rsidRPr="000F085C">
        <w:rPr>
          <w:rFonts w:asciiTheme="minorHAnsi" w:hAnsiTheme="minorHAnsi" w:cstheme="minorHAnsi"/>
          <w:szCs w:val="24"/>
        </w:rPr>
        <w:t>ako</w:t>
      </w:r>
      <w:r w:rsidRPr="000F085C">
        <w:rPr>
          <w:rFonts w:asciiTheme="minorHAnsi" w:hAnsiTheme="minorHAnsi" w:cstheme="minorHAnsi"/>
          <w:szCs w:val="24"/>
        </w:rPr>
        <w:t xml:space="preserve"> ih je bilo te sve ostale radnje kojima se smanjuju posljedice nevremena s tučom. </w:t>
      </w:r>
    </w:p>
    <w:p w14:paraId="4B494853" w14:textId="77777777" w:rsidR="005870E6" w:rsidRPr="000F085C" w:rsidRDefault="005870E6" w:rsidP="005870E6">
      <w:pPr>
        <w:pStyle w:val="Odlomakpopisa11"/>
        <w:spacing w:after="0" w:line="276" w:lineRule="auto"/>
        <w:ind w:firstLine="0"/>
        <w:rPr>
          <w:rFonts w:asciiTheme="minorHAnsi" w:hAnsiTheme="minorHAnsi" w:cstheme="minorHAnsi"/>
          <w:szCs w:val="24"/>
        </w:rPr>
      </w:pPr>
    </w:p>
    <w:p w14:paraId="70DCA2AA" w14:textId="3B4489C1" w:rsidR="001654E7" w:rsidRPr="000F085C" w:rsidRDefault="001137F5" w:rsidP="001137F5">
      <w:pPr>
        <w:pStyle w:val="Opisslike"/>
        <w:jc w:val="center"/>
        <w:rPr>
          <w:lang w:eastAsia="hr-HR"/>
        </w:rPr>
      </w:pPr>
      <w:bookmarkStart w:id="34" w:name="_Toc84500723"/>
      <w:r w:rsidRPr="000F085C">
        <w:t xml:space="preserve">Tablica </w:t>
      </w:r>
      <w:r w:rsidR="00CE5246">
        <w:fldChar w:fldCharType="begin"/>
      </w:r>
      <w:r w:rsidR="00CE5246">
        <w:instrText xml:space="preserve"> SEQ Tablica \* ARABIC </w:instrText>
      </w:r>
      <w:r w:rsidR="00CE5246">
        <w:fldChar w:fldCharType="separate"/>
      </w:r>
      <w:r w:rsidR="0076673B">
        <w:rPr>
          <w:noProof/>
        </w:rPr>
        <w:t>6</w:t>
      </w:r>
      <w:r w:rsidR="00CE5246">
        <w:rPr>
          <w:noProof/>
        </w:rPr>
        <w:fldChar w:fldCharType="end"/>
      </w:r>
      <w:r w:rsidRPr="000F085C">
        <w:t>: Mjere i postupci u slučaju tuče</w:t>
      </w:r>
      <w:bookmarkEnd w:id="34"/>
    </w:p>
    <w:tbl>
      <w:tblPr>
        <w:tblStyle w:val="Reetkatablice7"/>
        <w:tblW w:w="0" w:type="auto"/>
        <w:tblLook w:val="04A0" w:firstRow="1" w:lastRow="0" w:firstColumn="1" w:lastColumn="0" w:noHBand="0" w:noVBand="1"/>
      </w:tblPr>
      <w:tblGrid>
        <w:gridCol w:w="739"/>
        <w:gridCol w:w="8321"/>
      </w:tblGrid>
      <w:tr w:rsidR="001137F5" w:rsidRPr="000F085C" w14:paraId="791B9E1C" w14:textId="77777777" w:rsidTr="001137F5">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65B733" w14:textId="77777777" w:rsidR="001137F5" w:rsidRPr="000F085C" w:rsidRDefault="001137F5" w:rsidP="001137F5">
            <w:pPr>
              <w:spacing w:after="0" w:line="240" w:lineRule="auto"/>
              <w:jc w:val="center"/>
              <w:rPr>
                <w:rFonts w:cstheme="minorHAnsi"/>
                <w:b/>
                <w:bCs/>
                <w:sz w:val="20"/>
                <w:szCs w:val="20"/>
              </w:rPr>
            </w:pPr>
            <w:r w:rsidRPr="000F085C">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1F89E" w14:textId="77777777" w:rsidR="001137F5" w:rsidRPr="000F085C" w:rsidRDefault="001137F5" w:rsidP="001137F5">
            <w:pPr>
              <w:spacing w:after="0" w:line="240" w:lineRule="auto"/>
              <w:jc w:val="center"/>
              <w:rPr>
                <w:rFonts w:cstheme="minorHAnsi"/>
                <w:b/>
                <w:bCs/>
                <w:sz w:val="20"/>
                <w:szCs w:val="20"/>
              </w:rPr>
            </w:pPr>
            <w:r w:rsidRPr="000F085C">
              <w:rPr>
                <w:rFonts w:cstheme="minorHAnsi"/>
                <w:b/>
                <w:bCs/>
                <w:sz w:val="20"/>
                <w:szCs w:val="20"/>
              </w:rPr>
              <w:t>MJERE I POSTUPCI</w:t>
            </w:r>
          </w:p>
        </w:tc>
      </w:tr>
      <w:tr w:rsidR="001137F5" w:rsidRPr="000F085C" w14:paraId="31F02C9F"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338D9AC6" w14:textId="77777777" w:rsidR="001137F5" w:rsidRPr="000F085C"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5A77687B" w14:textId="152E638F" w:rsidR="001137F5" w:rsidRPr="000F085C" w:rsidRDefault="001137F5" w:rsidP="001137F5">
            <w:pPr>
              <w:spacing w:after="0" w:line="240" w:lineRule="auto"/>
              <w:rPr>
                <w:rFonts w:cstheme="minorHAnsi"/>
                <w:sz w:val="20"/>
                <w:szCs w:val="20"/>
              </w:rPr>
            </w:pPr>
            <w:r w:rsidRPr="000F085C">
              <w:rPr>
                <w:rFonts w:cstheme="minorHAnsi"/>
                <w:sz w:val="20"/>
                <w:szCs w:val="20"/>
              </w:rPr>
              <w:t xml:space="preserve">Izvještavanje općinskog načelnika i predlaganja aktiviranja Općinskog povjerenstva </w:t>
            </w:r>
          </w:p>
        </w:tc>
      </w:tr>
      <w:tr w:rsidR="001137F5" w:rsidRPr="000F085C" w14:paraId="1801BA42"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65ECA5DA" w14:textId="77777777" w:rsidR="001137F5" w:rsidRPr="000F085C"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2A39115" w14:textId="57351241" w:rsidR="001137F5" w:rsidRPr="000F085C" w:rsidRDefault="001137F5" w:rsidP="001137F5">
            <w:pPr>
              <w:spacing w:after="0" w:line="240" w:lineRule="auto"/>
              <w:rPr>
                <w:rFonts w:cstheme="minorHAnsi"/>
                <w:sz w:val="20"/>
                <w:szCs w:val="20"/>
              </w:rPr>
            </w:pPr>
            <w:r w:rsidRPr="000F085C">
              <w:rPr>
                <w:rFonts w:cstheme="minorHAnsi"/>
                <w:sz w:val="20"/>
                <w:szCs w:val="20"/>
              </w:rPr>
              <w:t xml:space="preserve">Pozivanje Općinskog povjerenstva te izrada popisa šteta sukladno </w:t>
            </w:r>
            <w:r w:rsidRPr="000F085C">
              <w:rPr>
                <w:rFonts w:cstheme="minorHAnsi"/>
                <w:i/>
                <w:iCs/>
                <w:sz w:val="20"/>
                <w:szCs w:val="20"/>
              </w:rPr>
              <w:t>Zakonu</w:t>
            </w:r>
            <w:r w:rsidRPr="000F085C">
              <w:rPr>
                <w:rFonts w:cstheme="minorHAnsi"/>
                <w:sz w:val="20"/>
                <w:szCs w:val="20"/>
              </w:rPr>
              <w:t xml:space="preserve"> </w:t>
            </w:r>
          </w:p>
        </w:tc>
      </w:tr>
      <w:tr w:rsidR="001137F5" w:rsidRPr="000F085C" w14:paraId="42B4FF41"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15533179" w14:textId="77777777" w:rsidR="001137F5" w:rsidRPr="000F085C"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339DAAFA" w14:textId="41DF0DFB" w:rsidR="001137F5" w:rsidRPr="000F085C" w:rsidRDefault="001137F5" w:rsidP="001137F5">
            <w:pPr>
              <w:spacing w:after="0" w:line="240" w:lineRule="auto"/>
              <w:rPr>
                <w:rFonts w:cstheme="minorHAnsi"/>
                <w:sz w:val="20"/>
                <w:szCs w:val="20"/>
              </w:rPr>
            </w:pPr>
            <w:r w:rsidRPr="000F085C">
              <w:rPr>
                <w:rFonts w:cstheme="minorHAnsi"/>
                <w:sz w:val="20"/>
                <w:szCs w:val="20"/>
              </w:rPr>
              <w:t xml:space="preserve">Pozivanje Stožera civilne zaštite Općine </w:t>
            </w:r>
            <w:r w:rsidR="00B7504F" w:rsidRPr="000F085C">
              <w:rPr>
                <w:rFonts w:cstheme="minorHAnsi"/>
                <w:sz w:val="20"/>
                <w:szCs w:val="20"/>
              </w:rPr>
              <w:t>Maruševec</w:t>
            </w:r>
          </w:p>
        </w:tc>
      </w:tr>
      <w:tr w:rsidR="001137F5" w:rsidRPr="000F085C" w14:paraId="11607C63"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34B13090" w14:textId="77777777" w:rsidR="001137F5" w:rsidRPr="000F085C"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0CA0D6E3" w14:textId="0EDBC97B" w:rsidR="001137F5" w:rsidRPr="000F085C" w:rsidRDefault="001137F5" w:rsidP="001137F5">
            <w:pPr>
              <w:spacing w:after="0" w:line="240" w:lineRule="auto"/>
              <w:rPr>
                <w:rFonts w:cstheme="minorHAnsi"/>
                <w:sz w:val="20"/>
                <w:szCs w:val="20"/>
              </w:rPr>
            </w:pPr>
            <w:r w:rsidRPr="000F085C">
              <w:rPr>
                <w:rFonts w:cstheme="minorHAnsi"/>
                <w:sz w:val="20"/>
                <w:szCs w:val="20"/>
              </w:rPr>
              <w:t xml:space="preserve">Prikupljanje informacija o dijelovima Općine </w:t>
            </w:r>
            <w:r w:rsidR="00B7504F" w:rsidRPr="000F085C">
              <w:rPr>
                <w:rFonts w:cstheme="minorHAnsi"/>
                <w:sz w:val="20"/>
                <w:szCs w:val="20"/>
              </w:rPr>
              <w:t>Maruševec</w:t>
            </w:r>
            <w:r w:rsidRPr="000F085C">
              <w:rPr>
                <w:rFonts w:cstheme="minorHAnsi"/>
                <w:sz w:val="20"/>
                <w:szCs w:val="20"/>
              </w:rPr>
              <w:t xml:space="preserve"> u kojima su se dogodile najveće materijalne štete</w:t>
            </w:r>
          </w:p>
        </w:tc>
      </w:tr>
      <w:tr w:rsidR="001137F5" w:rsidRPr="000F085C" w14:paraId="2A43A3F1"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3D90A51A" w14:textId="77777777" w:rsidR="001137F5" w:rsidRPr="000F085C"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11AA6B1" w14:textId="77777777" w:rsidR="001137F5" w:rsidRPr="000F085C" w:rsidRDefault="001137F5" w:rsidP="001137F5">
            <w:pPr>
              <w:spacing w:after="0" w:line="240" w:lineRule="auto"/>
              <w:rPr>
                <w:rFonts w:cstheme="minorHAnsi"/>
                <w:sz w:val="20"/>
                <w:szCs w:val="20"/>
              </w:rPr>
            </w:pPr>
            <w:r w:rsidRPr="000F085C">
              <w:rPr>
                <w:rFonts w:cstheme="minorHAnsi"/>
                <w:sz w:val="20"/>
                <w:szCs w:val="20"/>
              </w:rPr>
              <w:t xml:space="preserve">Prikupljanje informacija o mogućnosti funkcioniranja kritične infrastrukture: </w:t>
            </w:r>
          </w:p>
          <w:p w14:paraId="2679C2BF" w14:textId="77777777" w:rsidR="001137F5" w:rsidRPr="000F085C" w:rsidRDefault="001137F5" w:rsidP="00470181">
            <w:pPr>
              <w:numPr>
                <w:ilvl w:val="0"/>
                <w:numId w:val="18"/>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sustava</w:t>
            </w:r>
            <w:proofErr w:type="spellEnd"/>
            <w:r w:rsidRPr="000F085C">
              <w:rPr>
                <w:rFonts w:cstheme="minorHAnsi"/>
                <w:sz w:val="20"/>
                <w:szCs w:val="20"/>
                <w:lang w:val="en-US"/>
              </w:rPr>
              <w:t xml:space="preserve"> za </w:t>
            </w:r>
            <w:proofErr w:type="spellStart"/>
            <w:r w:rsidRPr="000F085C">
              <w:rPr>
                <w:rFonts w:cstheme="minorHAnsi"/>
                <w:sz w:val="20"/>
                <w:szCs w:val="20"/>
                <w:lang w:val="en-US"/>
              </w:rPr>
              <w:t>vodoopskrbu</w:t>
            </w:r>
            <w:proofErr w:type="spellEnd"/>
            <w:r w:rsidRPr="000F085C">
              <w:rPr>
                <w:rFonts w:cstheme="minorHAnsi"/>
                <w:sz w:val="20"/>
                <w:szCs w:val="20"/>
                <w:lang w:val="en-US"/>
              </w:rPr>
              <w:t>,</w:t>
            </w:r>
          </w:p>
          <w:p w14:paraId="2830E956" w14:textId="77777777" w:rsidR="001137F5" w:rsidRPr="000F085C" w:rsidRDefault="001137F5" w:rsidP="00470181">
            <w:pPr>
              <w:numPr>
                <w:ilvl w:val="0"/>
                <w:numId w:val="18"/>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sustava</w:t>
            </w:r>
            <w:proofErr w:type="spellEnd"/>
            <w:r w:rsidRPr="000F085C">
              <w:rPr>
                <w:rFonts w:cstheme="minorHAnsi"/>
                <w:sz w:val="20"/>
                <w:szCs w:val="20"/>
                <w:lang w:val="en-US"/>
              </w:rPr>
              <w:t xml:space="preserve"> za </w:t>
            </w:r>
            <w:proofErr w:type="spellStart"/>
            <w:r w:rsidRPr="000F085C">
              <w:rPr>
                <w:rFonts w:cstheme="minorHAnsi"/>
                <w:sz w:val="20"/>
                <w:szCs w:val="20"/>
                <w:lang w:val="en-US"/>
              </w:rPr>
              <w:t>elektroopskrbu</w:t>
            </w:r>
            <w:proofErr w:type="spellEnd"/>
            <w:r w:rsidRPr="000F085C">
              <w:rPr>
                <w:rFonts w:cstheme="minorHAnsi"/>
                <w:sz w:val="20"/>
                <w:szCs w:val="20"/>
                <w:lang w:val="en-US"/>
              </w:rPr>
              <w:t>,</w:t>
            </w:r>
          </w:p>
          <w:p w14:paraId="77745ACF" w14:textId="77777777" w:rsidR="001137F5" w:rsidRPr="000F085C" w:rsidRDefault="001137F5" w:rsidP="00470181">
            <w:pPr>
              <w:numPr>
                <w:ilvl w:val="0"/>
                <w:numId w:val="18"/>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sustava</w:t>
            </w:r>
            <w:proofErr w:type="spellEnd"/>
            <w:r w:rsidRPr="000F085C">
              <w:rPr>
                <w:rFonts w:cstheme="minorHAnsi"/>
                <w:sz w:val="20"/>
                <w:szCs w:val="20"/>
                <w:lang w:val="en-US"/>
              </w:rPr>
              <w:t xml:space="preserve"> za </w:t>
            </w:r>
            <w:proofErr w:type="spellStart"/>
            <w:r w:rsidRPr="000F085C">
              <w:rPr>
                <w:rFonts w:cstheme="minorHAnsi"/>
                <w:sz w:val="20"/>
                <w:szCs w:val="20"/>
                <w:lang w:val="en-US"/>
              </w:rPr>
              <w:t>plinoopskrbu</w:t>
            </w:r>
            <w:proofErr w:type="spellEnd"/>
            <w:r w:rsidRPr="000F085C">
              <w:rPr>
                <w:rFonts w:cstheme="minorHAnsi"/>
                <w:sz w:val="20"/>
                <w:szCs w:val="20"/>
                <w:lang w:val="en-US"/>
              </w:rPr>
              <w:t>,</w:t>
            </w:r>
          </w:p>
          <w:p w14:paraId="45CCBDD8" w14:textId="77777777" w:rsidR="001137F5" w:rsidRPr="000F085C" w:rsidRDefault="001137F5" w:rsidP="00470181">
            <w:pPr>
              <w:numPr>
                <w:ilvl w:val="0"/>
                <w:numId w:val="18"/>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sustava</w:t>
            </w:r>
            <w:proofErr w:type="spellEnd"/>
            <w:r w:rsidRPr="000F085C">
              <w:rPr>
                <w:rFonts w:cstheme="minorHAnsi"/>
                <w:sz w:val="20"/>
                <w:szCs w:val="20"/>
                <w:lang w:val="en-US"/>
              </w:rPr>
              <w:t xml:space="preserve"> </w:t>
            </w:r>
            <w:proofErr w:type="spellStart"/>
            <w:r w:rsidRPr="000F085C">
              <w:rPr>
                <w:rFonts w:cstheme="minorHAnsi"/>
                <w:sz w:val="20"/>
                <w:szCs w:val="20"/>
                <w:lang w:val="en-US"/>
              </w:rPr>
              <w:t>telekomunikacija</w:t>
            </w:r>
            <w:proofErr w:type="spellEnd"/>
            <w:r w:rsidRPr="000F085C">
              <w:rPr>
                <w:rFonts w:cstheme="minorHAnsi"/>
                <w:sz w:val="20"/>
                <w:szCs w:val="20"/>
                <w:lang w:val="en-US"/>
              </w:rPr>
              <w:t>,</w:t>
            </w:r>
          </w:p>
          <w:p w14:paraId="5A9BF10B" w14:textId="77777777" w:rsidR="001137F5" w:rsidRPr="000F085C" w:rsidRDefault="001137F5" w:rsidP="00470181">
            <w:pPr>
              <w:numPr>
                <w:ilvl w:val="0"/>
                <w:numId w:val="18"/>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prikupljanje</w:t>
            </w:r>
            <w:proofErr w:type="spellEnd"/>
            <w:r w:rsidRPr="000F085C">
              <w:rPr>
                <w:rFonts w:cstheme="minorHAnsi"/>
                <w:sz w:val="20"/>
                <w:szCs w:val="20"/>
                <w:lang w:val="en-US"/>
              </w:rPr>
              <w:t xml:space="preserve"> </w:t>
            </w:r>
            <w:proofErr w:type="spellStart"/>
            <w:r w:rsidRPr="000F085C">
              <w:rPr>
                <w:rFonts w:cstheme="minorHAnsi"/>
                <w:sz w:val="20"/>
                <w:szCs w:val="20"/>
                <w:lang w:val="en-US"/>
              </w:rPr>
              <w:t>informacija</w:t>
            </w:r>
            <w:proofErr w:type="spellEnd"/>
            <w:r w:rsidRPr="000F085C">
              <w:rPr>
                <w:rFonts w:cstheme="minorHAnsi"/>
                <w:sz w:val="20"/>
                <w:szCs w:val="20"/>
                <w:lang w:val="en-US"/>
              </w:rPr>
              <w:t xml:space="preserve"> o </w:t>
            </w:r>
            <w:proofErr w:type="spellStart"/>
            <w:r w:rsidRPr="000F085C">
              <w:rPr>
                <w:rFonts w:cstheme="minorHAnsi"/>
                <w:sz w:val="20"/>
                <w:szCs w:val="20"/>
                <w:lang w:val="en-US"/>
              </w:rPr>
              <w:t>prohodnosti</w:t>
            </w:r>
            <w:proofErr w:type="spellEnd"/>
            <w:r w:rsidRPr="000F085C">
              <w:rPr>
                <w:rFonts w:cstheme="minorHAnsi"/>
                <w:sz w:val="20"/>
                <w:szCs w:val="20"/>
                <w:lang w:val="en-US"/>
              </w:rPr>
              <w:t xml:space="preserve"> </w:t>
            </w:r>
            <w:proofErr w:type="spellStart"/>
            <w:r w:rsidRPr="000F085C">
              <w:rPr>
                <w:rFonts w:cstheme="minorHAnsi"/>
                <w:sz w:val="20"/>
                <w:szCs w:val="20"/>
                <w:lang w:val="en-US"/>
              </w:rPr>
              <w:t>prometnica</w:t>
            </w:r>
            <w:proofErr w:type="spellEnd"/>
            <w:r w:rsidRPr="000F085C">
              <w:rPr>
                <w:rFonts w:cstheme="minorHAnsi"/>
                <w:sz w:val="20"/>
                <w:szCs w:val="20"/>
                <w:lang w:val="en-US"/>
              </w:rPr>
              <w:t>,</w:t>
            </w:r>
          </w:p>
          <w:p w14:paraId="2B7B0A37" w14:textId="78EB66FF" w:rsidR="001137F5" w:rsidRPr="000F085C" w:rsidRDefault="001137F5" w:rsidP="00470181">
            <w:pPr>
              <w:numPr>
                <w:ilvl w:val="0"/>
                <w:numId w:val="18"/>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prikupljanje</w:t>
            </w:r>
            <w:proofErr w:type="spellEnd"/>
            <w:r w:rsidRPr="000F085C">
              <w:rPr>
                <w:rFonts w:cstheme="minorHAnsi"/>
                <w:sz w:val="20"/>
                <w:szCs w:val="20"/>
                <w:lang w:val="en-US"/>
              </w:rPr>
              <w:t xml:space="preserve"> </w:t>
            </w:r>
            <w:proofErr w:type="spellStart"/>
            <w:r w:rsidRPr="000F085C">
              <w:rPr>
                <w:rFonts w:cstheme="minorHAnsi"/>
                <w:sz w:val="20"/>
                <w:szCs w:val="20"/>
                <w:lang w:val="en-US"/>
              </w:rPr>
              <w:t>informacija</w:t>
            </w:r>
            <w:proofErr w:type="spellEnd"/>
            <w:r w:rsidRPr="000F085C">
              <w:rPr>
                <w:rFonts w:cstheme="minorHAnsi"/>
                <w:sz w:val="20"/>
                <w:szCs w:val="20"/>
                <w:lang w:val="en-US"/>
              </w:rPr>
              <w:t xml:space="preserve"> o </w:t>
            </w:r>
            <w:proofErr w:type="spellStart"/>
            <w:r w:rsidRPr="000F085C">
              <w:rPr>
                <w:rFonts w:cstheme="minorHAnsi"/>
                <w:sz w:val="20"/>
                <w:szCs w:val="20"/>
                <w:lang w:val="en-US"/>
              </w:rPr>
              <w:t>stanju</w:t>
            </w:r>
            <w:proofErr w:type="spellEnd"/>
            <w:r w:rsidRPr="000F085C">
              <w:rPr>
                <w:rFonts w:cstheme="minorHAnsi"/>
                <w:sz w:val="20"/>
                <w:szCs w:val="20"/>
                <w:lang w:val="en-US"/>
              </w:rPr>
              <w:t xml:space="preserve"> </w:t>
            </w:r>
            <w:proofErr w:type="spellStart"/>
            <w:r w:rsidRPr="000F085C">
              <w:rPr>
                <w:rFonts w:cstheme="minorHAnsi"/>
                <w:sz w:val="20"/>
                <w:szCs w:val="20"/>
                <w:lang w:val="en-US"/>
              </w:rPr>
              <w:t>društvenih</w:t>
            </w:r>
            <w:proofErr w:type="spellEnd"/>
            <w:r w:rsidRPr="000F085C">
              <w:rPr>
                <w:rFonts w:cstheme="minorHAnsi"/>
                <w:sz w:val="20"/>
                <w:szCs w:val="20"/>
                <w:lang w:val="en-US"/>
              </w:rPr>
              <w:t xml:space="preserve"> i </w:t>
            </w:r>
            <w:proofErr w:type="spellStart"/>
            <w:r w:rsidRPr="000F085C">
              <w:rPr>
                <w:rFonts w:cstheme="minorHAnsi"/>
                <w:sz w:val="20"/>
                <w:szCs w:val="20"/>
                <w:lang w:val="en-US"/>
              </w:rPr>
              <w:t>stambenih</w:t>
            </w:r>
            <w:proofErr w:type="spellEnd"/>
            <w:r w:rsidRPr="000F085C">
              <w:rPr>
                <w:rFonts w:cstheme="minorHAnsi"/>
                <w:sz w:val="20"/>
                <w:szCs w:val="20"/>
                <w:lang w:val="en-US"/>
              </w:rPr>
              <w:t xml:space="preserve"> </w:t>
            </w:r>
            <w:proofErr w:type="spellStart"/>
            <w:r w:rsidRPr="000F085C">
              <w:rPr>
                <w:rFonts w:cstheme="minorHAnsi"/>
                <w:sz w:val="20"/>
                <w:szCs w:val="20"/>
                <w:lang w:val="en-US"/>
              </w:rPr>
              <w:t>objekata</w:t>
            </w:r>
            <w:proofErr w:type="spellEnd"/>
            <w:r w:rsidRPr="000F085C">
              <w:rPr>
                <w:rFonts w:cstheme="minorHAnsi"/>
                <w:sz w:val="20"/>
                <w:szCs w:val="20"/>
                <w:lang w:val="en-US"/>
              </w:rPr>
              <w:t xml:space="preserve"> na </w:t>
            </w:r>
            <w:proofErr w:type="spellStart"/>
            <w:r w:rsidRPr="000F085C">
              <w:rPr>
                <w:rFonts w:cstheme="minorHAnsi"/>
                <w:sz w:val="20"/>
                <w:szCs w:val="20"/>
                <w:lang w:val="en-US"/>
              </w:rPr>
              <w:t>području</w:t>
            </w:r>
            <w:proofErr w:type="spellEnd"/>
            <w:r w:rsidRPr="000F085C">
              <w:rPr>
                <w:rFonts w:cstheme="minorHAnsi"/>
                <w:sz w:val="20"/>
                <w:szCs w:val="20"/>
                <w:lang w:val="en-US"/>
              </w:rPr>
              <w:t xml:space="preserve"> Općine </w:t>
            </w:r>
            <w:r w:rsidR="00B7504F" w:rsidRPr="000F085C">
              <w:rPr>
                <w:rFonts w:cstheme="minorHAnsi"/>
                <w:sz w:val="20"/>
                <w:szCs w:val="20"/>
                <w:lang w:val="en-US"/>
              </w:rPr>
              <w:t>Maruševec</w:t>
            </w:r>
          </w:p>
        </w:tc>
      </w:tr>
      <w:tr w:rsidR="001137F5" w:rsidRPr="000F085C" w14:paraId="4FB67191"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7FF524B8" w14:textId="77777777" w:rsidR="001137F5" w:rsidRPr="000F085C"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7A8EB4AE" w14:textId="6FF96610" w:rsidR="001137F5" w:rsidRPr="000F085C" w:rsidRDefault="001137F5" w:rsidP="001137F5">
            <w:pPr>
              <w:spacing w:after="0" w:line="240" w:lineRule="auto"/>
              <w:rPr>
                <w:rFonts w:cstheme="minorHAnsi"/>
                <w:sz w:val="20"/>
                <w:szCs w:val="20"/>
              </w:rPr>
            </w:pPr>
            <w:r w:rsidRPr="000F085C">
              <w:rPr>
                <w:rFonts w:cstheme="minorHAnsi"/>
                <w:sz w:val="20"/>
                <w:szCs w:val="20"/>
              </w:rPr>
              <w:t>Aktiviranje DVD – a</w:t>
            </w:r>
          </w:p>
        </w:tc>
      </w:tr>
      <w:tr w:rsidR="001137F5" w:rsidRPr="000F085C" w14:paraId="3D28F6DB"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252FB958" w14:textId="77777777" w:rsidR="001137F5" w:rsidRPr="000F085C"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32E62D80" w14:textId="77777777" w:rsidR="001137F5" w:rsidRPr="000F085C" w:rsidRDefault="001137F5" w:rsidP="001137F5">
            <w:pPr>
              <w:spacing w:after="0" w:line="240" w:lineRule="auto"/>
              <w:rPr>
                <w:rFonts w:cstheme="minorHAnsi"/>
                <w:sz w:val="20"/>
                <w:szCs w:val="20"/>
              </w:rPr>
            </w:pPr>
            <w:r w:rsidRPr="000F085C">
              <w:rPr>
                <w:rFonts w:cstheme="minorHAnsi"/>
                <w:sz w:val="20"/>
                <w:szCs w:val="20"/>
              </w:rPr>
              <w:t>Utvrđivanje redoslijeda u smislu stavljanja u potpunu funkciju kritične infrastrukture sljedećim prioritetom:</w:t>
            </w:r>
          </w:p>
          <w:p w14:paraId="436C5ABF" w14:textId="77777777" w:rsidR="001137F5" w:rsidRPr="000F085C" w:rsidRDefault="001137F5" w:rsidP="00470181">
            <w:pPr>
              <w:numPr>
                <w:ilvl w:val="0"/>
                <w:numId w:val="19"/>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telekomunikacije</w:t>
            </w:r>
            <w:proofErr w:type="spellEnd"/>
            <w:r w:rsidRPr="000F085C">
              <w:rPr>
                <w:rFonts w:cstheme="minorHAnsi"/>
                <w:sz w:val="20"/>
                <w:szCs w:val="20"/>
                <w:lang w:val="en-US"/>
              </w:rPr>
              <w:t>,</w:t>
            </w:r>
          </w:p>
          <w:p w14:paraId="2EE223A9" w14:textId="77777777" w:rsidR="001137F5" w:rsidRPr="000F085C" w:rsidRDefault="001137F5" w:rsidP="00470181">
            <w:pPr>
              <w:numPr>
                <w:ilvl w:val="0"/>
                <w:numId w:val="19"/>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elektroopskrba</w:t>
            </w:r>
            <w:proofErr w:type="spellEnd"/>
            <w:r w:rsidRPr="000F085C">
              <w:rPr>
                <w:rFonts w:cstheme="minorHAnsi"/>
                <w:sz w:val="20"/>
                <w:szCs w:val="20"/>
                <w:lang w:val="en-US"/>
              </w:rPr>
              <w:t>,</w:t>
            </w:r>
          </w:p>
          <w:p w14:paraId="347ECECE" w14:textId="77777777" w:rsidR="001137F5" w:rsidRPr="000F085C" w:rsidRDefault="001137F5" w:rsidP="00470181">
            <w:pPr>
              <w:numPr>
                <w:ilvl w:val="0"/>
                <w:numId w:val="19"/>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vodoopskrbni</w:t>
            </w:r>
            <w:proofErr w:type="spellEnd"/>
            <w:r w:rsidRPr="000F085C">
              <w:rPr>
                <w:rFonts w:cstheme="minorHAnsi"/>
                <w:sz w:val="20"/>
                <w:szCs w:val="20"/>
                <w:lang w:val="en-US"/>
              </w:rPr>
              <w:t xml:space="preserve"> </w:t>
            </w:r>
            <w:proofErr w:type="spellStart"/>
            <w:r w:rsidRPr="000F085C">
              <w:rPr>
                <w:rFonts w:cstheme="minorHAnsi"/>
                <w:sz w:val="20"/>
                <w:szCs w:val="20"/>
                <w:lang w:val="en-US"/>
              </w:rPr>
              <w:t>sustav</w:t>
            </w:r>
            <w:proofErr w:type="spellEnd"/>
            <w:r w:rsidRPr="000F085C">
              <w:rPr>
                <w:rFonts w:cstheme="minorHAnsi"/>
                <w:sz w:val="20"/>
                <w:szCs w:val="20"/>
                <w:lang w:val="en-US"/>
              </w:rPr>
              <w:t>,</w:t>
            </w:r>
          </w:p>
          <w:p w14:paraId="7FD08874" w14:textId="77777777" w:rsidR="001137F5" w:rsidRPr="000F085C" w:rsidRDefault="001137F5" w:rsidP="00470181">
            <w:pPr>
              <w:numPr>
                <w:ilvl w:val="0"/>
                <w:numId w:val="19"/>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škole</w:t>
            </w:r>
            <w:proofErr w:type="spellEnd"/>
            <w:r w:rsidRPr="000F085C">
              <w:rPr>
                <w:rFonts w:cstheme="minorHAnsi"/>
                <w:sz w:val="20"/>
                <w:szCs w:val="20"/>
                <w:lang w:val="en-US"/>
              </w:rPr>
              <w:t>,</w:t>
            </w:r>
          </w:p>
          <w:p w14:paraId="7E0FBF40" w14:textId="77777777" w:rsidR="001137F5" w:rsidRPr="000F085C" w:rsidRDefault="001137F5" w:rsidP="00470181">
            <w:pPr>
              <w:numPr>
                <w:ilvl w:val="0"/>
                <w:numId w:val="19"/>
              </w:numPr>
              <w:spacing w:after="0" w:line="240" w:lineRule="auto"/>
              <w:ind w:right="66"/>
              <w:contextualSpacing/>
              <w:rPr>
                <w:rFonts w:cstheme="minorHAnsi"/>
                <w:sz w:val="20"/>
                <w:szCs w:val="20"/>
                <w:lang w:val="en-US"/>
              </w:rPr>
            </w:pPr>
            <w:proofErr w:type="spellStart"/>
            <w:r w:rsidRPr="000F085C">
              <w:rPr>
                <w:rFonts w:cstheme="minorHAnsi"/>
                <w:sz w:val="20"/>
                <w:szCs w:val="20"/>
                <w:lang w:val="en-US"/>
              </w:rPr>
              <w:t>zdravstvene</w:t>
            </w:r>
            <w:proofErr w:type="spellEnd"/>
            <w:r w:rsidRPr="000F085C">
              <w:rPr>
                <w:rFonts w:cstheme="minorHAnsi"/>
                <w:sz w:val="20"/>
                <w:szCs w:val="20"/>
                <w:lang w:val="en-US"/>
              </w:rPr>
              <w:t xml:space="preserve"> </w:t>
            </w:r>
            <w:proofErr w:type="spellStart"/>
            <w:r w:rsidRPr="000F085C">
              <w:rPr>
                <w:rFonts w:cstheme="minorHAnsi"/>
                <w:sz w:val="20"/>
                <w:szCs w:val="20"/>
                <w:lang w:val="en-US"/>
              </w:rPr>
              <w:t>ustanove</w:t>
            </w:r>
            <w:proofErr w:type="spellEnd"/>
            <w:r w:rsidRPr="000F085C">
              <w:rPr>
                <w:rFonts w:cstheme="minorHAnsi"/>
                <w:sz w:val="20"/>
                <w:szCs w:val="20"/>
                <w:lang w:val="en-US"/>
              </w:rPr>
              <w:t>.</w:t>
            </w:r>
          </w:p>
        </w:tc>
      </w:tr>
      <w:tr w:rsidR="00A21B88" w:rsidRPr="000F085C" w14:paraId="1F834D8D"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122E1B3C" w14:textId="77777777" w:rsidR="00A21B88" w:rsidRPr="000F085C" w:rsidRDefault="00A21B88"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0DD7812D" w14:textId="690CDEF5" w:rsidR="00A21B88" w:rsidRPr="000F085C" w:rsidRDefault="00A21B88" w:rsidP="001137F5">
            <w:pPr>
              <w:spacing w:after="0" w:line="240" w:lineRule="auto"/>
              <w:rPr>
                <w:rFonts w:cstheme="minorHAnsi"/>
                <w:sz w:val="20"/>
                <w:szCs w:val="20"/>
              </w:rPr>
            </w:pPr>
            <w:r w:rsidRPr="000F085C">
              <w:rPr>
                <w:rFonts w:cstheme="minorHAnsi"/>
                <w:sz w:val="20"/>
                <w:szCs w:val="20"/>
              </w:rPr>
              <w:t xml:space="preserve">Općinsko povjerenstvo Općine </w:t>
            </w:r>
            <w:r w:rsidR="00B7504F" w:rsidRPr="000F085C">
              <w:rPr>
                <w:rFonts w:cstheme="minorHAnsi"/>
                <w:sz w:val="20"/>
                <w:szCs w:val="20"/>
              </w:rPr>
              <w:t>Maruševec</w:t>
            </w:r>
            <w:r w:rsidRPr="000F085C">
              <w:rPr>
                <w:rFonts w:cstheme="minorHAnsi"/>
                <w:sz w:val="20"/>
                <w:szCs w:val="20"/>
              </w:rPr>
              <w:t xml:space="preserve"> nastavlja aktivnosti na popisu i procjeni štete sukladno Zakonu te o rezultatima izvješćuje Županijsko povjerenstvo.</w:t>
            </w:r>
          </w:p>
        </w:tc>
      </w:tr>
    </w:tbl>
    <w:p w14:paraId="650AA921" w14:textId="650742E2" w:rsidR="001137F5" w:rsidRPr="00967795" w:rsidRDefault="001137F5" w:rsidP="00846CA5">
      <w:pPr>
        <w:spacing w:after="0"/>
        <w:rPr>
          <w:highlight w:val="yellow"/>
          <w:lang w:eastAsia="hr-HR"/>
        </w:rPr>
      </w:pPr>
    </w:p>
    <w:p w14:paraId="629DC785" w14:textId="13A3D719" w:rsidR="001137F5" w:rsidRPr="000F085C" w:rsidRDefault="001137F5" w:rsidP="00846CA5">
      <w:pPr>
        <w:pStyle w:val="Naslov3"/>
        <w:spacing w:before="0"/>
        <w:rPr>
          <w:lang w:eastAsia="hr-HR"/>
        </w:rPr>
      </w:pPr>
      <w:bookmarkStart w:id="35" w:name="_Toc84500705"/>
      <w:r w:rsidRPr="000F085C">
        <w:rPr>
          <w:lang w:eastAsia="hr-HR"/>
        </w:rPr>
        <w:t>6.1.5. Mraz</w:t>
      </w:r>
      <w:bookmarkEnd w:id="35"/>
    </w:p>
    <w:p w14:paraId="0F7F8F6F" w14:textId="2BAE5564" w:rsidR="001137F5" w:rsidRPr="000F085C" w:rsidRDefault="001137F5" w:rsidP="004C1389">
      <w:pPr>
        <w:spacing w:after="0"/>
        <w:rPr>
          <w:lang w:eastAsia="hr-HR"/>
        </w:rPr>
      </w:pPr>
    </w:p>
    <w:p w14:paraId="481C894B" w14:textId="77777777" w:rsidR="001137F5" w:rsidRPr="000F085C" w:rsidRDefault="001137F5"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Mraz je oborina koja nastaje  kad uz hladno tlo prizemni sloj zraka pri temperaturi nižoj od 0˚C izravno prijeđe iz vodene pare u led. Prilikom pojave niske temperature dolazi do smrzavanja vode što dovodi do pucanja i širenja tkiva te odumiranja biljaka. Pojavljuje se od rujna do svibnja, pri čemu je najopasniji onaj koji se pojavi u vegetacijskom razdoblju.</w:t>
      </w:r>
    </w:p>
    <w:p w14:paraId="09CBDB7D" w14:textId="2C3EF4A0" w:rsidR="001137F5" w:rsidRPr="000F085C" w:rsidRDefault="001137F5"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Posljedice mogu biti smanjenje prinosa u poljoprivredi i povrtlarstvu.</w:t>
      </w:r>
    </w:p>
    <w:p w14:paraId="68D1A225" w14:textId="77777777" w:rsidR="001137F5" w:rsidRPr="000F085C" w:rsidRDefault="001137F5" w:rsidP="005870E6">
      <w:pPr>
        <w:pStyle w:val="Odlomakpopisa11"/>
        <w:spacing w:after="0" w:line="276" w:lineRule="auto"/>
        <w:ind w:firstLine="0"/>
        <w:rPr>
          <w:rFonts w:asciiTheme="minorHAnsi" w:hAnsiTheme="minorHAnsi" w:cstheme="minorHAnsi"/>
          <w:szCs w:val="24"/>
        </w:rPr>
      </w:pPr>
    </w:p>
    <w:p w14:paraId="6CB00AB2" w14:textId="0EA98617" w:rsidR="001137F5" w:rsidRPr="000F085C" w:rsidRDefault="001137F5" w:rsidP="00470181">
      <w:pPr>
        <w:pStyle w:val="Odlomakpopisa"/>
        <w:numPr>
          <w:ilvl w:val="0"/>
          <w:numId w:val="31"/>
        </w:numPr>
        <w:spacing w:after="0"/>
        <w:ind w:right="66"/>
        <w:rPr>
          <w:rFonts w:eastAsia="Times New Roman" w:cstheme="minorHAnsi"/>
          <w:color w:val="000000"/>
          <w:sz w:val="24"/>
          <w:szCs w:val="24"/>
        </w:rPr>
      </w:pPr>
      <w:bookmarkStart w:id="36" w:name="_Hlk52961045"/>
      <w:proofErr w:type="spellStart"/>
      <w:r w:rsidRPr="000F085C">
        <w:rPr>
          <w:rFonts w:eastAsia="Times New Roman" w:cstheme="minorHAnsi"/>
          <w:b/>
          <w:bCs/>
          <w:color w:val="000000"/>
          <w:sz w:val="24"/>
          <w:szCs w:val="24"/>
        </w:rPr>
        <w:t>Preventivne</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mjere</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radi</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umanjenja</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posljedica</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prirodne</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nepogode</w:t>
      </w:r>
      <w:proofErr w:type="spellEnd"/>
      <w:r w:rsidRPr="000F085C">
        <w:rPr>
          <w:rFonts w:eastAsia="Times New Roman" w:cstheme="minorHAnsi"/>
          <w:color w:val="000000"/>
          <w:sz w:val="24"/>
          <w:szCs w:val="24"/>
        </w:rPr>
        <w:t xml:space="preserve"> </w:t>
      </w:r>
    </w:p>
    <w:p w14:paraId="1889DC87" w14:textId="77777777" w:rsidR="001137F5" w:rsidRPr="000F085C" w:rsidRDefault="001137F5" w:rsidP="005870E6">
      <w:pPr>
        <w:pStyle w:val="Odlomakpopisa"/>
        <w:spacing w:after="0" w:line="240" w:lineRule="auto"/>
        <w:ind w:right="66"/>
        <w:rPr>
          <w:rFonts w:eastAsia="Times New Roman" w:cstheme="minorHAnsi"/>
          <w:color w:val="000000"/>
          <w:sz w:val="24"/>
          <w:szCs w:val="24"/>
        </w:rPr>
      </w:pPr>
    </w:p>
    <w:p w14:paraId="7B0A322E" w14:textId="1C00FEF3" w:rsidR="005870E6" w:rsidRPr="000F085C" w:rsidRDefault="001137F5"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U preventivno djelovanje prije svega spada proizvodnja unutar staklenika ili plastenika čime se zaštićuju nasadi i urod od posljedica mraza. Kod većih gospodarstvenika, kao i na područjima koja se ne mogu štititi plastenicima preventivno ulaganje je osiguranje uroda i nasada od posljedica mraza kod osiguravajućih društva.</w:t>
      </w:r>
    </w:p>
    <w:p w14:paraId="58F04397" w14:textId="77777777" w:rsidR="003023DA" w:rsidRPr="000F085C" w:rsidRDefault="003023DA" w:rsidP="005870E6">
      <w:pPr>
        <w:pStyle w:val="Odlomakpopisa11"/>
        <w:spacing w:after="0" w:line="276" w:lineRule="auto"/>
        <w:ind w:firstLine="0"/>
        <w:rPr>
          <w:rFonts w:asciiTheme="minorHAnsi" w:hAnsiTheme="minorHAnsi" w:cstheme="minorHAnsi"/>
          <w:szCs w:val="24"/>
        </w:rPr>
      </w:pPr>
    </w:p>
    <w:p w14:paraId="1ED9367C" w14:textId="021236EA" w:rsidR="001137F5" w:rsidRPr="000F085C" w:rsidRDefault="001137F5" w:rsidP="00470181">
      <w:pPr>
        <w:pStyle w:val="Odlomakpopisa"/>
        <w:numPr>
          <w:ilvl w:val="0"/>
          <w:numId w:val="32"/>
        </w:numPr>
        <w:spacing w:after="0"/>
        <w:ind w:right="66"/>
        <w:rPr>
          <w:rFonts w:eastAsia="Times New Roman" w:cstheme="minorHAnsi"/>
          <w:b/>
          <w:bCs/>
          <w:color w:val="000000"/>
          <w:sz w:val="24"/>
          <w:szCs w:val="24"/>
          <w:lang w:eastAsia="hr-HR"/>
        </w:rPr>
      </w:pPr>
      <w:proofErr w:type="spellStart"/>
      <w:r w:rsidRPr="000F085C">
        <w:rPr>
          <w:rFonts w:eastAsia="Times New Roman" w:cstheme="minorHAnsi"/>
          <w:b/>
          <w:bCs/>
          <w:color w:val="000000"/>
          <w:sz w:val="24"/>
          <w:szCs w:val="24"/>
          <w:lang w:eastAsia="hr-HR"/>
        </w:rPr>
        <w:t>Mjere</w:t>
      </w:r>
      <w:proofErr w:type="spellEnd"/>
      <w:r w:rsidRPr="000F085C">
        <w:rPr>
          <w:rFonts w:eastAsia="Times New Roman" w:cstheme="minorHAnsi"/>
          <w:b/>
          <w:bCs/>
          <w:color w:val="000000"/>
          <w:sz w:val="24"/>
          <w:szCs w:val="24"/>
          <w:lang w:eastAsia="hr-HR"/>
        </w:rPr>
        <w:t xml:space="preserve"> za </w:t>
      </w:r>
      <w:proofErr w:type="spellStart"/>
      <w:r w:rsidRPr="000F085C">
        <w:rPr>
          <w:rFonts w:eastAsia="Times New Roman" w:cstheme="minorHAnsi"/>
          <w:b/>
          <w:bCs/>
          <w:color w:val="000000"/>
          <w:sz w:val="24"/>
          <w:szCs w:val="24"/>
          <w:lang w:eastAsia="hr-HR"/>
        </w:rPr>
        <w:t>ublažavanje</w:t>
      </w:r>
      <w:proofErr w:type="spellEnd"/>
      <w:r w:rsidRPr="000F085C">
        <w:rPr>
          <w:rFonts w:eastAsia="Times New Roman" w:cstheme="minorHAnsi"/>
          <w:b/>
          <w:bCs/>
          <w:color w:val="000000"/>
          <w:sz w:val="24"/>
          <w:szCs w:val="24"/>
          <w:lang w:eastAsia="hr-HR"/>
        </w:rPr>
        <w:t xml:space="preserve"> i </w:t>
      </w:r>
      <w:proofErr w:type="spellStart"/>
      <w:r w:rsidRPr="000F085C">
        <w:rPr>
          <w:rFonts w:eastAsia="Times New Roman" w:cstheme="minorHAnsi"/>
          <w:b/>
          <w:bCs/>
          <w:color w:val="000000"/>
          <w:sz w:val="24"/>
          <w:szCs w:val="24"/>
          <w:lang w:eastAsia="hr-HR"/>
        </w:rPr>
        <w:t>otklanjanje</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izravnih</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posljedica</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prirodne</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nepogode</w:t>
      </w:r>
      <w:proofErr w:type="spellEnd"/>
    </w:p>
    <w:p w14:paraId="7B196943" w14:textId="77777777" w:rsidR="001137F5" w:rsidRPr="000F085C" w:rsidRDefault="001137F5" w:rsidP="005870E6">
      <w:pPr>
        <w:pStyle w:val="Odlomakpopisa"/>
        <w:spacing w:after="0" w:line="240" w:lineRule="auto"/>
        <w:ind w:right="66"/>
        <w:rPr>
          <w:rFonts w:eastAsia="Times New Roman" w:cstheme="minorHAnsi"/>
          <w:b/>
          <w:bCs/>
          <w:color w:val="000000"/>
          <w:sz w:val="24"/>
          <w:szCs w:val="24"/>
          <w:lang w:eastAsia="hr-HR"/>
        </w:rPr>
      </w:pPr>
    </w:p>
    <w:p w14:paraId="3EBB59CD" w14:textId="0B5DE3AE" w:rsidR="001137F5" w:rsidRPr="000F085C" w:rsidRDefault="001137F5"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mraza. </w:t>
      </w:r>
    </w:p>
    <w:p w14:paraId="2BF431ED" w14:textId="44E86687" w:rsidR="0076509A" w:rsidRPr="00967795" w:rsidRDefault="0076509A" w:rsidP="005870E6">
      <w:pPr>
        <w:pStyle w:val="Odlomakpopisa11"/>
        <w:spacing w:after="0" w:line="276" w:lineRule="auto"/>
        <w:ind w:firstLine="0"/>
        <w:rPr>
          <w:rFonts w:asciiTheme="minorHAnsi" w:hAnsiTheme="minorHAnsi" w:cstheme="minorHAnsi"/>
          <w:szCs w:val="24"/>
          <w:highlight w:val="yellow"/>
        </w:rPr>
      </w:pPr>
    </w:p>
    <w:p w14:paraId="22B22881" w14:textId="7E89F938" w:rsidR="0076509A" w:rsidRPr="00967795" w:rsidRDefault="0076509A" w:rsidP="005870E6">
      <w:pPr>
        <w:pStyle w:val="Odlomakpopisa11"/>
        <w:spacing w:after="0" w:line="276" w:lineRule="auto"/>
        <w:ind w:firstLine="0"/>
        <w:rPr>
          <w:rFonts w:asciiTheme="minorHAnsi" w:hAnsiTheme="minorHAnsi" w:cstheme="minorHAnsi"/>
          <w:szCs w:val="24"/>
          <w:highlight w:val="yellow"/>
        </w:rPr>
      </w:pPr>
    </w:p>
    <w:p w14:paraId="0E2ACFE2" w14:textId="77777777" w:rsidR="0076509A" w:rsidRPr="00967795" w:rsidRDefault="0076509A" w:rsidP="005870E6">
      <w:pPr>
        <w:pStyle w:val="Odlomakpopisa11"/>
        <w:spacing w:after="0" w:line="276" w:lineRule="auto"/>
        <w:ind w:firstLine="0"/>
        <w:rPr>
          <w:rFonts w:asciiTheme="minorHAnsi" w:hAnsiTheme="minorHAnsi" w:cstheme="minorHAnsi"/>
          <w:szCs w:val="24"/>
          <w:highlight w:val="yellow"/>
        </w:rPr>
      </w:pPr>
    </w:p>
    <w:p w14:paraId="5A0E9C6B" w14:textId="7540AB82" w:rsidR="001137F5" w:rsidRPr="000F085C" w:rsidRDefault="001137F5" w:rsidP="001137F5">
      <w:pPr>
        <w:pStyle w:val="Opisslike"/>
        <w:jc w:val="center"/>
        <w:rPr>
          <w:lang w:eastAsia="hr-HR"/>
        </w:rPr>
      </w:pPr>
      <w:bookmarkStart w:id="37" w:name="_Toc84500724"/>
      <w:bookmarkStart w:id="38" w:name="_Hlk53732667"/>
      <w:bookmarkEnd w:id="36"/>
      <w:r w:rsidRPr="000F085C">
        <w:lastRenderedPageBreak/>
        <w:t xml:space="preserve">Tablica </w:t>
      </w:r>
      <w:r w:rsidR="00CE5246">
        <w:fldChar w:fldCharType="begin"/>
      </w:r>
      <w:r w:rsidR="00CE5246">
        <w:instrText xml:space="preserve"> SEQ Tablica \* ARABIC </w:instrText>
      </w:r>
      <w:r w:rsidR="00CE5246">
        <w:fldChar w:fldCharType="separate"/>
      </w:r>
      <w:r w:rsidR="0076673B">
        <w:rPr>
          <w:noProof/>
        </w:rPr>
        <w:t>7</w:t>
      </w:r>
      <w:r w:rsidR="00CE5246">
        <w:rPr>
          <w:noProof/>
        </w:rPr>
        <w:fldChar w:fldCharType="end"/>
      </w:r>
      <w:r w:rsidRPr="000F085C">
        <w:t>: Mjere i postupci u slučaju mraza</w:t>
      </w:r>
      <w:bookmarkEnd w:id="37"/>
    </w:p>
    <w:tbl>
      <w:tblPr>
        <w:tblStyle w:val="Reetkatablice7"/>
        <w:tblW w:w="0" w:type="auto"/>
        <w:tblLook w:val="04A0" w:firstRow="1" w:lastRow="0" w:firstColumn="1" w:lastColumn="0" w:noHBand="0" w:noVBand="1"/>
      </w:tblPr>
      <w:tblGrid>
        <w:gridCol w:w="739"/>
        <w:gridCol w:w="8321"/>
      </w:tblGrid>
      <w:tr w:rsidR="001137F5" w:rsidRPr="000F085C" w14:paraId="0DC15D1E" w14:textId="77777777" w:rsidTr="001137F5">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78293" w14:textId="77777777" w:rsidR="001137F5" w:rsidRPr="000F085C" w:rsidRDefault="001137F5" w:rsidP="001137F5">
            <w:pPr>
              <w:spacing w:after="0" w:line="240" w:lineRule="auto"/>
              <w:jc w:val="center"/>
              <w:rPr>
                <w:rFonts w:cstheme="minorHAnsi"/>
                <w:b/>
                <w:bCs/>
                <w:sz w:val="20"/>
                <w:szCs w:val="20"/>
              </w:rPr>
            </w:pPr>
            <w:r w:rsidRPr="000F085C">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8FE53" w14:textId="77777777" w:rsidR="001137F5" w:rsidRPr="000F085C" w:rsidRDefault="001137F5" w:rsidP="001137F5">
            <w:pPr>
              <w:spacing w:after="0" w:line="240" w:lineRule="auto"/>
              <w:jc w:val="center"/>
              <w:rPr>
                <w:rFonts w:cstheme="minorHAnsi"/>
                <w:b/>
                <w:bCs/>
                <w:sz w:val="20"/>
                <w:szCs w:val="20"/>
              </w:rPr>
            </w:pPr>
            <w:r w:rsidRPr="000F085C">
              <w:rPr>
                <w:rFonts w:cstheme="minorHAnsi"/>
                <w:b/>
                <w:bCs/>
                <w:sz w:val="20"/>
                <w:szCs w:val="20"/>
              </w:rPr>
              <w:t>MJERE I POSTUPCI</w:t>
            </w:r>
          </w:p>
        </w:tc>
      </w:tr>
      <w:tr w:rsidR="001137F5" w:rsidRPr="000F085C" w14:paraId="2A64C1E2"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4E1E0CC2" w14:textId="77777777" w:rsidR="001137F5" w:rsidRPr="000F085C" w:rsidRDefault="001137F5" w:rsidP="00470181">
            <w:pPr>
              <w:numPr>
                <w:ilvl w:val="0"/>
                <w:numId w:val="3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1DC458A" w14:textId="6E31F04E" w:rsidR="001137F5" w:rsidRPr="000F085C" w:rsidRDefault="001137F5" w:rsidP="001137F5">
            <w:pPr>
              <w:spacing w:after="0" w:line="240" w:lineRule="auto"/>
              <w:rPr>
                <w:rFonts w:cstheme="minorHAnsi"/>
                <w:sz w:val="20"/>
                <w:szCs w:val="20"/>
              </w:rPr>
            </w:pPr>
            <w:r w:rsidRPr="000F085C">
              <w:rPr>
                <w:rFonts w:cstheme="minorHAnsi"/>
                <w:sz w:val="20"/>
                <w:szCs w:val="20"/>
              </w:rPr>
              <w:t>Izvještavanje općinskog načelnika i predlaganja aktiviranja Općinskog povjerenstva</w:t>
            </w:r>
          </w:p>
        </w:tc>
      </w:tr>
      <w:tr w:rsidR="001137F5" w:rsidRPr="000F085C" w14:paraId="79EB3910"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766ED397" w14:textId="77777777" w:rsidR="001137F5" w:rsidRPr="000F085C" w:rsidRDefault="001137F5" w:rsidP="00470181">
            <w:pPr>
              <w:numPr>
                <w:ilvl w:val="0"/>
                <w:numId w:val="3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4B8358E" w14:textId="100EF68A" w:rsidR="001137F5" w:rsidRPr="000F085C" w:rsidRDefault="001137F5" w:rsidP="001137F5">
            <w:pPr>
              <w:spacing w:after="0" w:line="240" w:lineRule="auto"/>
              <w:rPr>
                <w:rFonts w:cstheme="minorHAnsi"/>
                <w:sz w:val="20"/>
                <w:szCs w:val="20"/>
              </w:rPr>
            </w:pPr>
            <w:r w:rsidRPr="000F085C">
              <w:rPr>
                <w:rFonts w:cstheme="minorHAnsi"/>
                <w:sz w:val="20"/>
                <w:szCs w:val="20"/>
              </w:rPr>
              <w:t xml:space="preserve">Pozivanje Općinskog povjerenstva te izrada popisa šteta sukladno </w:t>
            </w:r>
            <w:r w:rsidRPr="000F085C">
              <w:rPr>
                <w:rFonts w:cstheme="minorHAnsi"/>
                <w:i/>
                <w:iCs/>
                <w:sz w:val="20"/>
                <w:szCs w:val="20"/>
              </w:rPr>
              <w:t>Zakonu</w:t>
            </w:r>
            <w:r w:rsidRPr="000F085C">
              <w:rPr>
                <w:rFonts w:cstheme="minorHAnsi"/>
                <w:sz w:val="20"/>
                <w:szCs w:val="20"/>
              </w:rPr>
              <w:t xml:space="preserve"> </w:t>
            </w:r>
          </w:p>
        </w:tc>
      </w:tr>
      <w:tr w:rsidR="001137F5" w:rsidRPr="000F085C" w14:paraId="3BFB1F8B"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4FF908A8" w14:textId="77777777" w:rsidR="001137F5" w:rsidRPr="000F085C" w:rsidRDefault="001137F5" w:rsidP="00470181">
            <w:pPr>
              <w:numPr>
                <w:ilvl w:val="0"/>
                <w:numId w:val="3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1FCDF9F6" w14:textId="786BA1A6" w:rsidR="001137F5" w:rsidRPr="000F085C" w:rsidRDefault="001137F5" w:rsidP="001137F5">
            <w:pPr>
              <w:spacing w:after="0" w:line="240" w:lineRule="auto"/>
              <w:rPr>
                <w:rFonts w:cstheme="minorHAnsi"/>
                <w:sz w:val="20"/>
                <w:szCs w:val="20"/>
              </w:rPr>
            </w:pPr>
            <w:r w:rsidRPr="000F085C">
              <w:rPr>
                <w:rFonts w:cstheme="minorHAnsi"/>
                <w:sz w:val="20"/>
                <w:szCs w:val="20"/>
              </w:rPr>
              <w:t xml:space="preserve">Prikupljanje informacija o dijelovima Općine </w:t>
            </w:r>
            <w:r w:rsidR="00B7504F" w:rsidRPr="000F085C">
              <w:rPr>
                <w:rFonts w:cstheme="minorHAnsi"/>
                <w:sz w:val="20"/>
                <w:szCs w:val="20"/>
              </w:rPr>
              <w:t>Maruševec</w:t>
            </w:r>
            <w:r w:rsidRPr="000F085C">
              <w:rPr>
                <w:rFonts w:cstheme="minorHAnsi"/>
                <w:sz w:val="20"/>
                <w:szCs w:val="20"/>
              </w:rPr>
              <w:t xml:space="preserve"> u kojima su se dogodile najveće materijalne štete</w:t>
            </w:r>
          </w:p>
        </w:tc>
      </w:tr>
      <w:tr w:rsidR="001137F5" w:rsidRPr="000F085C" w14:paraId="7AEC8E5D"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2BF5F4C9" w14:textId="77777777" w:rsidR="001137F5" w:rsidRPr="000F085C" w:rsidRDefault="001137F5" w:rsidP="00470181">
            <w:pPr>
              <w:numPr>
                <w:ilvl w:val="0"/>
                <w:numId w:val="3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5BC7BF8" w14:textId="45639DC9" w:rsidR="001137F5" w:rsidRPr="000F085C" w:rsidRDefault="001137F5" w:rsidP="001137F5">
            <w:pPr>
              <w:spacing w:after="0" w:line="240" w:lineRule="auto"/>
              <w:ind w:left="10" w:hanging="10"/>
              <w:contextualSpacing/>
              <w:rPr>
                <w:rFonts w:cstheme="minorHAnsi"/>
                <w:sz w:val="20"/>
                <w:szCs w:val="20"/>
                <w:lang w:val="en-US"/>
              </w:rPr>
            </w:pPr>
            <w:r w:rsidRPr="000F085C">
              <w:rPr>
                <w:rFonts w:cstheme="minorHAnsi"/>
                <w:sz w:val="20"/>
                <w:szCs w:val="20"/>
              </w:rPr>
              <w:t>Izvješćivanje Županijskog povjerenstva o obimu štete te dostavljanje izvješća o učinjenom.</w:t>
            </w:r>
          </w:p>
        </w:tc>
      </w:tr>
      <w:bookmarkEnd w:id="38"/>
    </w:tbl>
    <w:p w14:paraId="15A36440" w14:textId="79B0CEF5" w:rsidR="001137F5" w:rsidRPr="00967795" w:rsidRDefault="001137F5" w:rsidP="005E78C5">
      <w:pPr>
        <w:spacing w:after="0"/>
        <w:rPr>
          <w:highlight w:val="yellow"/>
          <w:lang w:eastAsia="hr-HR"/>
        </w:rPr>
      </w:pPr>
    </w:p>
    <w:p w14:paraId="0F009680" w14:textId="0A9F3B06" w:rsidR="005E78C5" w:rsidRPr="000F085C" w:rsidRDefault="005E78C5" w:rsidP="005E78C5">
      <w:pPr>
        <w:pStyle w:val="Naslov3"/>
        <w:spacing w:before="0"/>
        <w:rPr>
          <w:lang w:eastAsia="hr-HR"/>
        </w:rPr>
      </w:pPr>
      <w:bookmarkStart w:id="39" w:name="_Toc84500706"/>
      <w:r w:rsidRPr="000F085C">
        <w:rPr>
          <w:lang w:eastAsia="hr-HR"/>
        </w:rPr>
        <w:t>6.1.6. Kiša – prekomjerne oborine</w:t>
      </w:r>
      <w:bookmarkEnd w:id="39"/>
    </w:p>
    <w:p w14:paraId="19A80789" w14:textId="5E35C8A4" w:rsidR="005E78C5" w:rsidRPr="000F085C" w:rsidRDefault="005E78C5" w:rsidP="005E78C5">
      <w:pPr>
        <w:spacing w:after="0"/>
        <w:rPr>
          <w:lang w:eastAsia="hr-HR"/>
        </w:rPr>
      </w:pPr>
    </w:p>
    <w:p w14:paraId="76C35CAE" w14:textId="77777777" w:rsidR="004365B9" w:rsidRPr="000F085C" w:rsidRDefault="004365B9" w:rsidP="004365B9">
      <w:pPr>
        <w:spacing w:after="0"/>
        <w:rPr>
          <w:rFonts w:cstheme="minorHAnsi"/>
          <w:szCs w:val="24"/>
          <w:shd w:val="clear" w:color="auto" w:fill="FFFFFF"/>
        </w:rPr>
      </w:pPr>
      <w:r w:rsidRPr="000F085C">
        <w:rPr>
          <w:rFonts w:cstheme="minorHAnsi"/>
          <w:szCs w:val="24"/>
          <w:bdr w:val="none" w:sz="0" w:space="0" w:color="auto" w:frame="1"/>
          <w:shd w:val="clear" w:color="auto" w:fill="FFFFFF"/>
        </w:rPr>
        <w:t>Kiša</w:t>
      </w:r>
      <w:r w:rsidRPr="000F085C">
        <w:rPr>
          <w:rFonts w:cstheme="minorHAnsi"/>
          <w:szCs w:val="24"/>
          <w:shd w:val="clear" w:color="auto" w:fill="FFFFFF"/>
        </w:rPr>
        <w:t> je glavni izvor vode na Zemljinoj površini. Zbog svojih veoma malih dimenzija vodene kapljice oblaka mogu neko vrijeme lebdjeti u zraku. Spajanjem (koagulacijom) sitnih kapljica nastaju u oblacima krupnije kapi koje otežaju i padaju prema Zemlji. Sam proces stvaranja kapljica je dosta kompliciran. Vodena para prelazi u tekuće stanje kada je njena zasićenost dosegla 100%. Međutim u oblaku zasićenost je daleko iznad 100%, a sam proces kondenzacije neusporedivo «teže» bi počeo da nema tzv. kondenzacijskih jezgri. Radi se o sitnim česticama prašine ili soli koje vjetar ponese u zrak prilikom razbijanja valova o obalu. Prisutnost takvih čestica omogućuje proces kondenzacije i na stupnju zasićenosti vodene pare i ispod 100%.</w:t>
      </w:r>
      <w:r w:rsidRPr="000F085C">
        <w:rPr>
          <w:rFonts w:cstheme="minorHAnsi"/>
          <w:szCs w:val="24"/>
        </w:rPr>
        <w:br/>
      </w:r>
      <w:r w:rsidRPr="000F085C">
        <w:rPr>
          <w:rFonts w:cstheme="minorHAnsi"/>
          <w:szCs w:val="24"/>
          <w:shd w:val="clear" w:color="auto" w:fill="FFFFFF"/>
        </w:rPr>
        <w:t>Za padanje obilnih kiša iz oblaka vrlo je značajna prisutnost sitnih ledenih kristala koji se sublimiranjem i spajanjem s pothlađenim kapljicama povećavaju i postaju veliki kristali leda, brzo se na dnu oblaka otapaju i padaju kao kiša (pljusak).</w:t>
      </w:r>
    </w:p>
    <w:p w14:paraId="0C7F1D03" w14:textId="77777777" w:rsidR="002E0437" w:rsidRPr="000F085C" w:rsidRDefault="002E0437" w:rsidP="005E78C5">
      <w:pPr>
        <w:spacing w:after="0"/>
      </w:pPr>
    </w:p>
    <w:p w14:paraId="4F5520E7" w14:textId="77777777" w:rsidR="002E0437" w:rsidRPr="000F085C" w:rsidRDefault="002E0437" w:rsidP="00470181">
      <w:pPr>
        <w:pStyle w:val="Odlomakpopisa"/>
        <w:numPr>
          <w:ilvl w:val="0"/>
          <w:numId w:val="31"/>
        </w:numPr>
        <w:spacing w:after="0"/>
        <w:ind w:left="714" w:right="68" w:hanging="357"/>
        <w:rPr>
          <w:rFonts w:eastAsia="Times New Roman" w:cstheme="minorHAnsi"/>
          <w:color w:val="000000"/>
          <w:sz w:val="24"/>
          <w:szCs w:val="24"/>
        </w:rPr>
      </w:pPr>
      <w:proofErr w:type="spellStart"/>
      <w:r w:rsidRPr="000F085C">
        <w:rPr>
          <w:rFonts w:eastAsia="Times New Roman" w:cstheme="minorHAnsi"/>
          <w:b/>
          <w:bCs/>
          <w:color w:val="000000"/>
          <w:sz w:val="24"/>
          <w:szCs w:val="24"/>
        </w:rPr>
        <w:t>Preventivne</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mjere</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radi</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umanjenja</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posljedica</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prirodne</w:t>
      </w:r>
      <w:proofErr w:type="spellEnd"/>
      <w:r w:rsidRPr="000F085C">
        <w:rPr>
          <w:rFonts w:eastAsia="Times New Roman" w:cstheme="minorHAnsi"/>
          <w:b/>
          <w:bCs/>
          <w:color w:val="000000"/>
          <w:sz w:val="24"/>
          <w:szCs w:val="24"/>
        </w:rPr>
        <w:t xml:space="preserve"> </w:t>
      </w:r>
      <w:proofErr w:type="spellStart"/>
      <w:r w:rsidRPr="000F085C">
        <w:rPr>
          <w:rFonts w:eastAsia="Times New Roman" w:cstheme="minorHAnsi"/>
          <w:b/>
          <w:bCs/>
          <w:color w:val="000000"/>
          <w:sz w:val="24"/>
          <w:szCs w:val="24"/>
        </w:rPr>
        <w:t>nepogode</w:t>
      </w:r>
      <w:proofErr w:type="spellEnd"/>
      <w:r w:rsidRPr="000F085C">
        <w:rPr>
          <w:rFonts w:eastAsia="Times New Roman" w:cstheme="minorHAnsi"/>
          <w:color w:val="000000"/>
          <w:sz w:val="24"/>
          <w:szCs w:val="24"/>
        </w:rPr>
        <w:t xml:space="preserve"> </w:t>
      </w:r>
    </w:p>
    <w:p w14:paraId="28DA8903" w14:textId="22795924" w:rsidR="002E0437" w:rsidRPr="000F085C" w:rsidRDefault="002E0437" w:rsidP="005870E6">
      <w:pPr>
        <w:spacing w:after="0"/>
      </w:pPr>
    </w:p>
    <w:p w14:paraId="79222DC6" w14:textId="2802728F" w:rsidR="003023DA" w:rsidRPr="000F085C" w:rsidRDefault="002E0437" w:rsidP="005870E6">
      <w:pPr>
        <w:spacing w:after="0"/>
        <w:rPr>
          <w:rFonts w:ascii="Calibri" w:hAnsi="Calibri" w:cs="Calibri"/>
          <w:szCs w:val="24"/>
          <w:lang w:eastAsia="hr-HR"/>
        </w:rPr>
      </w:pPr>
      <w:r w:rsidRPr="000F085C">
        <w:rPr>
          <w:rFonts w:ascii="Calibri" w:hAnsi="Calibri" w:cs="Calibri"/>
          <w:szCs w:val="24"/>
          <w:lang w:eastAsia="hr-HR"/>
        </w:rPr>
        <w:t xml:space="preserve">Održavanje oborinske kanalizacije, jaraka, postavljanje adekvatno dimenzioniranih </w:t>
      </w:r>
      <w:proofErr w:type="spellStart"/>
      <w:r w:rsidRPr="000F085C">
        <w:rPr>
          <w:rFonts w:ascii="Calibri" w:hAnsi="Calibri" w:cs="Calibri"/>
          <w:szCs w:val="24"/>
          <w:lang w:eastAsia="hr-HR"/>
        </w:rPr>
        <w:t>proticajnih</w:t>
      </w:r>
      <w:proofErr w:type="spellEnd"/>
      <w:r w:rsidRPr="000F085C">
        <w:rPr>
          <w:rFonts w:ascii="Calibri" w:hAnsi="Calibri" w:cs="Calibri"/>
          <w:szCs w:val="24"/>
          <w:lang w:eastAsia="hr-HR"/>
        </w:rPr>
        <w:t xml:space="preserve"> profila  cijevi.</w:t>
      </w:r>
    </w:p>
    <w:p w14:paraId="00F1A9DA" w14:textId="77777777" w:rsidR="003023DA" w:rsidRPr="000F085C" w:rsidRDefault="003023DA" w:rsidP="005870E6">
      <w:pPr>
        <w:spacing w:after="0"/>
        <w:rPr>
          <w:rFonts w:ascii="Calibri" w:hAnsi="Calibri" w:cs="Calibri"/>
          <w:szCs w:val="24"/>
          <w:lang w:eastAsia="hr-HR"/>
        </w:rPr>
      </w:pPr>
    </w:p>
    <w:p w14:paraId="28B5E593" w14:textId="77777777" w:rsidR="003023DA" w:rsidRPr="000F085C" w:rsidRDefault="003023DA" w:rsidP="00470181">
      <w:pPr>
        <w:pStyle w:val="Odlomakpopisa"/>
        <w:numPr>
          <w:ilvl w:val="0"/>
          <w:numId w:val="32"/>
        </w:numPr>
        <w:spacing w:after="0"/>
        <w:ind w:right="66"/>
        <w:rPr>
          <w:rFonts w:eastAsia="Times New Roman" w:cstheme="minorHAnsi"/>
          <w:b/>
          <w:bCs/>
          <w:color w:val="000000"/>
          <w:sz w:val="24"/>
          <w:szCs w:val="24"/>
          <w:lang w:eastAsia="hr-HR"/>
        </w:rPr>
      </w:pPr>
      <w:proofErr w:type="spellStart"/>
      <w:r w:rsidRPr="000F085C">
        <w:rPr>
          <w:rFonts w:eastAsia="Times New Roman" w:cstheme="minorHAnsi"/>
          <w:b/>
          <w:bCs/>
          <w:color w:val="000000"/>
          <w:sz w:val="24"/>
          <w:szCs w:val="24"/>
          <w:lang w:eastAsia="hr-HR"/>
        </w:rPr>
        <w:t>Mjere</w:t>
      </w:r>
      <w:proofErr w:type="spellEnd"/>
      <w:r w:rsidRPr="000F085C">
        <w:rPr>
          <w:rFonts w:eastAsia="Times New Roman" w:cstheme="minorHAnsi"/>
          <w:b/>
          <w:bCs/>
          <w:color w:val="000000"/>
          <w:sz w:val="24"/>
          <w:szCs w:val="24"/>
          <w:lang w:eastAsia="hr-HR"/>
        </w:rPr>
        <w:t xml:space="preserve"> za </w:t>
      </w:r>
      <w:proofErr w:type="spellStart"/>
      <w:r w:rsidRPr="000F085C">
        <w:rPr>
          <w:rFonts w:eastAsia="Times New Roman" w:cstheme="minorHAnsi"/>
          <w:b/>
          <w:bCs/>
          <w:color w:val="000000"/>
          <w:sz w:val="24"/>
          <w:szCs w:val="24"/>
          <w:lang w:eastAsia="hr-HR"/>
        </w:rPr>
        <w:t>ublažavanje</w:t>
      </w:r>
      <w:proofErr w:type="spellEnd"/>
      <w:r w:rsidRPr="000F085C">
        <w:rPr>
          <w:rFonts w:eastAsia="Times New Roman" w:cstheme="minorHAnsi"/>
          <w:b/>
          <w:bCs/>
          <w:color w:val="000000"/>
          <w:sz w:val="24"/>
          <w:szCs w:val="24"/>
          <w:lang w:eastAsia="hr-HR"/>
        </w:rPr>
        <w:t xml:space="preserve"> i </w:t>
      </w:r>
      <w:proofErr w:type="spellStart"/>
      <w:r w:rsidRPr="000F085C">
        <w:rPr>
          <w:rFonts w:eastAsia="Times New Roman" w:cstheme="minorHAnsi"/>
          <w:b/>
          <w:bCs/>
          <w:color w:val="000000"/>
          <w:sz w:val="24"/>
          <w:szCs w:val="24"/>
          <w:lang w:eastAsia="hr-HR"/>
        </w:rPr>
        <w:t>otklanjanje</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izravnih</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posljedica</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prirodne</w:t>
      </w:r>
      <w:proofErr w:type="spellEnd"/>
      <w:r w:rsidRPr="000F085C">
        <w:rPr>
          <w:rFonts w:eastAsia="Times New Roman" w:cstheme="minorHAnsi"/>
          <w:b/>
          <w:bCs/>
          <w:color w:val="000000"/>
          <w:sz w:val="24"/>
          <w:szCs w:val="24"/>
          <w:lang w:eastAsia="hr-HR"/>
        </w:rPr>
        <w:t xml:space="preserve"> </w:t>
      </w:r>
      <w:proofErr w:type="spellStart"/>
      <w:r w:rsidRPr="000F085C">
        <w:rPr>
          <w:rFonts w:eastAsia="Times New Roman" w:cstheme="minorHAnsi"/>
          <w:b/>
          <w:bCs/>
          <w:color w:val="000000"/>
          <w:sz w:val="24"/>
          <w:szCs w:val="24"/>
          <w:lang w:eastAsia="hr-HR"/>
        </w:rPr>
        <w:t>nepogode</w:t>
      </w:r>
      <w:proofErr w:type="spellEnd"/>
    </w:p>
    <w:p w14:paraId="0404A1A2" w14:textId="77777777" w:rsidR="003023DA" w:rsidRPr="000F085C" w:rsidRDefault="003023DA" w:rsidP="005870E6">
      <w:pPr>
        <w:spacing w:after="0"/>
        <w:rPr>
          <w:rFonts w:ascii="Calibri" w:hAnsi="Calibri" w:cs="Calibri"/>
          <w:szCs w:val="24"/>
          <w:lang w:eastAsia="hr-HR"/>
        </w:rPr>
      </w:pPr>
    </w:p>
    <w:p w14:paraId="458815F9" w14:textId="663AFA88" w:rsidR="00A21B88" w:rsidRPr="000F085C" w:rsidRDefault="003023DA" w:rsidP="005870E6">
      <w:pPr>
        <w:pStyle w:val="Odlomakpopisa11"/>
        <w:spacing w:after="0" w:line="276" w:lineRule="auto"/>
        <w:ind w:firstLine="0"/>
        <w:rPr>
          <w:rFonts w:asciiTheme="minorHAnsi" w:hAnsiTheme="minorHAnsi" w:cstheme="minorHAnsi"/>
          <w:szCs w:val="24"/>
        </w:rPr>
      </w:pPr>
      <w:r w:rsidRPr="000F085C">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w:t>
      </w:r>
      <w:r w:rsidR="00A21B88" w:rsidRPr="000F085C">
        <w:rPr>
          <w:rFonts w:asciiTheme="minorHAnsi" w:hAnsiTheme="minorHAnsi" w:cstheme="minorHAnsi"/>
          <w:szCs w:val="24"/>
        </w:rPr>
        <w:t>kiše</w:t>
      </w:r>
      <w:r w:rsidRPr="000F085C">
        <w:rPr>
          <w:rFonts w:asciiTheme="minorHAnsi" w:hAnsiTheme="minorHAnsi" w:cstheme="minorHAnsi"/>
          <w:szCs w:val="24"/>
        </w:rPr>
        <w:t>.</w:t>
      </w:r>
    </w:p>
    <w:p w14:paraId="1A07C91E" w14:textId="1B8F7DD1" w:rsidR="00A21B88" w:rsidRPr="000F085C" w:rsidRDefault="003023DA" w:rsidP="00A21B88">
      <w:pPr>
        <w:pStyle w:val="Opisslike"/>
        <w:jc w:val="center"/>
        <w:rPr>
          <w:lang w:eastAsia="hr-HR"/>
        </w:rPr>
      </w:pPr>
      <w:r w:rsidRPr="000F085C">
        <w:rPr>
          <w:rFonts w:asciiTheme="minorHAnsi" w:hAnsiTheme="minorHAnsi" w:cstheme="minorHAnsi"/>
          <w:szCs w:val="24"/>
        </w:rPr>
        <w:t xml:space="preserve"> </w:t>
      </w:r>
      <w:bookmarkStart w:id="40" w:name="_Toc84500725"/>
      <w:r w:rsidR="00A21B88" w:rsidRPr="000F085C">
        <w:t xml:space="preserve">Tablica </w:t>
      </w:r>
      <w:r w:rsidR="00CE5246">
        <w:fldChar w:fldCharType="begin"/>
      </w:r>
      <w:r w:rsidR="00CE5246">
        <w:instrText xml:space="preserve"> SEQ Tablica \* ARABIC </w:instrText>
      </w:r>
      <w:r w:rsidR="00CE5246">
        <w:fldChar w:fldCharType="separate"/>
      </w:r>
      <w:r w:rsidR="0076673B">
        <w:rPr>
          <w:noProof/>
        </w:rPr>
        <w:t>8</w:t>
      </w:r>
      <w:r w:rsidR="00CE5246">
        <w:rPr>
          <w:noProof/>
        </w:rPr>
        <w:fldChar w:fldCharType="end"/>
      </w:r>
      <w:r w:rsidR="00A21B88" w:rsidRPr="000F085C">
        <w:t>: Mjere i postupci u slučaju kiše</w:t>
      </w:r>
      <w:bookmarkEnd w:id="40"/>
    </w:p>
    <w:tbl>
      <w:tblPr>
        <w:tblStyle w:val="Reetkatablice7"/>
        <w:tblW w:w="0" w:type="auto"/>
        <w:tblLook w:val="04A0" w:firstRow="1" w:lastRow="0" w:firstColumn="1" w:lastColumn="0" w:noHBand="0" w:noVBand="1"/>
      </w:tblPr>
      <w:tblGrid>
        <w:gridCol w:w="739"/>
        <w:gridCol w:w="8321"/>
      </w:tblGrid>
      <w:tr w:rsidR="00A21B88" w:rsidRPr="000F085C" w14:paraId="64DAA29B" w14:textId="77777777" w:rsidTr="00A213A7">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BB33B4" w14:textId="77777777" w:rsidR="00A21B88" w:rsidRPr="000F085C" w:rsidRDefault="00A21B88" w:rsidP="00A213A7">
            <w:pPr>
              <w:spacing w:after="0" w:line="240" w:lineRule="auto"/>
              <w:jc w:val="center"/>
              <w:rPr>
                <w:rFonts w:cstheme="minorHAnsi"/>
                <w:b/>
                <w:bCs/>
                <w:sz w:val="20"/>
                <w:szCs w:val="20"/>
              </w:rPr>
            </w:pPr>
            <w:r w:rsidRPr="000F085C">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B55E3" w14:textId="77777777" w:rsidR="00A21B88" w:rsidRPr="000F085C" w:rsidRDefault="00A21B88" w:rsidP="00A213A7">
            <w:pPr>
              <w:spacing w:after="0" w:line="240" w:lineRule="auto"/>
              <w:jc w:val="center"/>
              <w:rPr>
                <w:rFonts w:cstheme="minorHAnsi"/>
                <w:b/>
                <w:bCs/>
                <w:sz w:val="20"/>
                <w:szCs w:val="20"/>
              </w:rPr>
            </w:pPr>
            <w:r w:rsidRPr="000F085C">
              <w:rPr>
                <w:rFonts w:cstheme="minorHAnsi"/>
                <w:b/>
                <w:bCs/>
                <w:sz w:val="20"/>
                <w:szCs w:val="20"/>
              </w:rPr>
              <w:t>MJERE I POSTUPCI</w:t>
            </w:r>
          </w:p>
        </w:tc>
      </w:tr>
      <w:tr w:rsidR="00A21B88" w:rsidRPr="000F085C" w14:paraId="1A05EA77" w14:textId="77777777" w:rsidTr="00A213A7">
        <w:tc>
          <w:tcPr>
            <w:tcW w:w="739" w:type="dxa"/>
            <w:tcBorders>
              <w:top w:val="single" w:sz="4" w:space="0" w:color="auto"/>
              <w:left w:val="single" w:sz="4" w:space="0" w:color="auto"/>
              <w:bottom w:val="single" w:sz="4" w:space="0" w:color="auto"/>
              <w:right w:val="single" w:sz="4" w:space="0" w:color="auto"/>
            </w:tcBorders>
            <w:vAlign w:val="center"/>
          </w:tcPr>
          <w:p w14:paraId="329CF68A" w14:textId="77777777" w:rsidR="00A21B88" w:rsidRPr="000F085C" w:rsidRDefault="00A21B88" w:rsidP="00470181">
            <w:pPr>
              <w:numPr>
                <w:ilvl w:val="0"/>
                <w:numId w:val="4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AAAEAFE" w14:textId="77777777" w:rsidR="00A21B88" w:rsidRPr="000F085C" w:rsidRDefault="00A21B88" w:rsidP="00A213A7">
            <w:pPr>
              <w:spacing w:after="0" w:line="240" w:lineRule="auto"/>
              <w:rPr>
                <w:rFonts w:cstheme="minorHAnsi"/>
                <w:sz w:val="20"/>
                <w:szCs w:val="20"/>
              </w:rPr>
            </w:pPr>
            <w:r w:rsidRPr="000F085C">
              <w:rPr>
                <w:rFonts w:cstheme="minorHAnsi"/>
                <w:sz w:val="20"/>
                <w:szCs w:val="20"/>
              </w:rPr>
              <w:t>Izvještavanje općinskog načelnika i predlaganja aktiviranja Općinskog povjerenstva</w:t>
            </w:r>
          </w:p>
        </w:tc>
      </w:tr>
      <w:tr w:rsidR="00A21B88" w:rsidRPr="000F085C" w14:paraId="28199BC8" w14:textId="77777777" w:rsidTr="00A213A7">
        <w:tc>
          <w:tcPr>
            <w:tcW w:w="739" w:type="dxa"/>
            <w:tcBorders>
              <w:top w:val="single" w:sz="4" w:space="0" w:color="auto"/>
              <w:left w:val="single" w:sz="4" w:space="0" w:color="auto"/>
              <w:bottom w:val="single" w:sz="4" w:space="0" w:color="auto"/>
              <w:right w:val="single" w:sz="4" w:space="0" w:color="auto"/>
            </w:tcBorders>
            <w:vAlign w:val="center"/>
          </w:tcPr>
          <w:p w14:paraId="7000A90D" w14:textId="77777777" w:rsidR="00A21B88" w:rsidRPr="000F085C" w:rsidRDefault="00A21B88" w:rsidP="00470181">
            <w:pPr>
              <w:numPr>
                <w:ilvl w:val="0"/>
                <w:numId w:val="4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64623F0C" w14:textId="77777777" w:rsidR="00A21B88" w:rsidRPr="000F085C" w:rsidRDefault="00A21B88" w:rsidP="00A213A7">
            <w:pPr>
              <w:spacing w:after="0" w:line="240" w:lineRule="auto"/>
              <w:rPr>
                <w:rFonts w:cstheme="minorHAnsi"/>
                <w:sz w:val="20"/>
                <w:szCs w:val="20"/>
              </w:rPr>
            </w:pPr>
            <w:r w:rsidRPr="000F085C">
              <w:rPr>
                <w:rFonts w:cstheme="minorHAnsi"/>
                <w:sz w:val="20"/>
                <w:szCs w:val="20"/>
              </w:rPr>
              <w:t xml:space="preserve">Pozivanje Općinskog povjerenstva te izrada popisa šteta sukladno </w:t>
            </w:r>
            <w:r w:rsidRPr="000F085C">
              <w:rPr>
                <w:rFonts w:cstheme="minorHAnsi"/>
                <w:i/>
                <w:iCs/>
                <w:sz w:val="20"/>
                <w:szCs w:val="20"/>
              </w:rPr>
              <w:t>Zakonu</w:t>
            </w:r>
            <w:r w:rsidRPr="000F085C">
              <w:rPr>
                <w:rFonts w:cstheme="minorHAnsi"/>
                <w:sz w:val="20"/>
                <w:szCs w:val="20"/>
              </w:rPr>
              <w:t xml:space="preserve"> </w:t>
            </w:r>
          </w:p>
        </w:tc>
      </w:tr>
      <w:tr w:rsidR="00A21B88" w:rsidRPr="000F085C" w14:paraId="3CD373F5" w14:textId="77777777" w:rsidTr="00A213A7">
        <w:tc>
          <w:tcPr>
            <w:tcW w:w="739" w:type="dxa"/>
            <w:tcBorders>
              <w:top w:val="single" w:sz="4" w:space="0" w:color="auto"/>
              <w:left w:val="single" w:sz="4" w:space="0" w:color="auto"/>
              <w:bottom w:val="single" w:sz="4" w:space="0" w:color="auto"/>
              <w:right w:val="single" w:sz="4" w:space="0" w:color="auto"/>
            </w:tcBorders>
            <w:vAlign w:val="center"/>
          </w:tcPr>
          <w:p w14:paraId="797A1B20" w14:textId="77777777" w:rsidR="00A21B88" w:rsidRPr="000F085C" w:rsidRDefault="00A21B88" w:rsidP="00470181">
            <w:pPr>
              <w:numPr>
                <w:ilvl w:val="0"/>
                <w:numId w:val="4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5C6F81CD" w14:textId="62CC8A30" w:rsidR="00A21B88" w:rsidRPr="000F085C" w:rsidRDefault="00A21B88" w:rsidP="00A213A7">
            <w:pPr>
              <w:spacing w:after="0" w:line="240" w:lineRule="auto"/>
              <w:rPr>
                <w:rFonts w:cstheme="minorHAnsi"/>
                <w:sz w:val="20"/>
                <w:szCs w:val="20"/>
              </w:rPr>
            </w:pPr>
            <w:r w:rsidRPr="000F085C">
              <w:rPr>
                <w:rFonts w:cstheme="minorHAnsi"/>
                <w:sz w:val="20"/>
                <w:szCs w:val="20"/>
              </w:rPr>
              <w:t xml:space="preserve">Prikupljanje informacija o dijelovima Općine </w:t>
            </w:r>
            <w:r w:rsidR="00B7504F" w:rsidRPr="000F085C">
              <w:rPr>
                <w:rFonts w:cstheme="minorHAnsi"/>
                <w:sz w:val="20"/>
                <w:szCs w:val="20"/>
              </w:rPr>
              <w:t>Maruševec</w:t>
            </w:r>
            <w:r w:rsidRPr="000F085C">
              <w:rPr>
                <w:rFonts w:cstheme="minorHAnsi"/>
                <w:sz w:val="20"/>
                <w:szCs w:val="20"/>
              </w:rPr>
              <w:t xml:space="preserve"> u kojima su se dogodile najveće materijalne štete</w:t>
            </w:r>
          </w:p>
        </w:tc>
      </w:tr>
      <w:tr w:rsidR="00A21B88" w:rsidRPr="000F085C" w14:paraId="00B054BD" w14:textId="77777777" w:rsidTr="00A213A7">
        <w:tc>
          <w:tcPr>
            <w:tcW w:w="739" w:type="dxa"/>
            <w:tcBorders>
              <w:top w:val="single" w:sz="4" w:space="0" w:color="auto"/>
              <w:left w:val="single" w:sz="4" w:space="0" w:color="auto"/>
              <w:bottom w:val="single" w:sz="4" w:space="0" w:color="auto"/>
              <w:right w:val="single" w:sz="4" w:space="0" w:color="auto"/>
            </w:tcBorders>
            <w:vAlign w:val="center"/>
          </w:tcPr>
          <w:p w14:paraId="171459B8" w14:textId="77777777" w:rsidR="00A21B88" w:rsidRPr="000F085C" w:rsidRDefault="00A21B88" w:rsidP="00470181">
            <w:pPr>
              <w:numPr>
                <w:ilvl w:val="0"/>
                <w:numId w:val="4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02C2A7E9" w14:textId="77777777" w:rsidR="00A21B88" w:rsidRPr="000F085C" w:rsidRDefault="00A21B88" w:rsidP="00A213A7">
            <w:pPr>
              <w:spacing w:after="0" w:line="240" w:lineRule="auto"/>
              <w:ind w:left="10" w:hanging="10"/>
              <w:contextualSpacing/>
              <w:rPr>
                <w:rFonts w:cstheme="minorHAnsi"/>
                <w:sz w:val="20"/>
                <w:szCs w:val="20"/>
                <w:lang w:val="en-US"/>
              </w:rPr>
            </w:pPr>
            <w:r w:rsidRPr="000F085C">
              <w:rPr>
                <w:rFonts w:cstheme="minorHAnsi"/>
                <w:sz w:val="20"/>
                <w:szCs w:val="20"/>
              </w:rPr>
              <w:t>Izvješćivanje Županijskog povjerenstva o obimu štete te dostavljanje izvješća o učinjenom.</w:t>
            </w:r>
          </w:p>
        </w:tc>
      </w:tr>
    </w:tbl>
    <w:p w14:paraId="10FBAA02" w14:textId="795B8734" w:rsidR="00A21B88" w:rsidRPr="00967795" w:rsidRDefault="00A21B88" w:rsidP="003023DA">
      <w:pPr>
        <w:pStyle w:val="Odlomakpopisa11"/>
        <w:spacing w:after="0" w:line="276" w:lineRule="auto"/>
        <w:ind w:firstLine="0"/>
        <w:rPr>
          <w:rFonts w:asciiTheme="minorHAnsi" w:hAnsiTheme="minorHAnsi" w:cstheme="minorHAnsi"/>
          <w:szCs w:val="24"/>
          <w:highlight w:val="yellow"/>
        </w:rPr>
      </w:pPr>
    </w:p>
    <w:p w14:paraId="475ED3EB" w14:textId="1BF4CC4B" w:rsidR="0076509A" w:rsidRPr="00967795" w:rsidRDefault="0076509A" w:rsidP="003023DA">
      <w:pPr>
        <w:pStyle w:val="Odlomakpopisa11"/>
        <w:spacing w:after="0" w:line="276" w:lineRule="auto"/>
        <w:ind w:firstLine="0"/>
        <w:rPr>
          <w:rFonts w:asciiTheme="minorHAnsi" w:hAnsiTheme="minorHAnsi" w:cstheme="minorHAnsi"/>
          <w:szCs w:val="24"/>
          <w:highlight w:val="yellow"/>
        </w:rPr>
      </w:pPr>
    </w:p>
    <w:p w14:paraId="194E1EA2" w14:textId="77777777" w:rsidR="0076509A" w:rsidRPr="00967795" w:rsidRDefault="0076509A" w:rsidP="003023DA">
      <w:pPr>
        <w:pStyle w:val="Odlomakpopisa11"/>
        <w:spacing w:after="0" w:line="276" w:lineRule="auto"/>
        <w:ind w:firstLine="0"/>
        <w:rPr>
          <w:rFonts w:asciiTheme="minorHAnsi" w:hAnsiTheme="minorHAnsi" w:cstheme="minorHAnsi"/>
          <w:szCs w:val="24"/>
          <w:highlight w:val="yellow"/>
        </w:rPr>
      </w:pPr>
    </w:p>
    <w:p w14:paraId="291F17C8" w14:textId="7E78C5C2" w:rsidR="00A76058" w:rsidRPr="00B20D0E" w:rsidRDefault="00A76058" w:rsidP="00242A08">
      <w:pPr>
        <w:pStyle w:val="Naslov3"/>
      </w:pPr>
      <w:bookmarkStart w:id="41" w:name="_Toc53745970"/>
      <w:bookmarkStart w:id="42" w:name="_Toc84500707"/>
      <w:r w:rsidRPr="00B20D0E">
        <w:lastRenderedPageBreak/>
        <w:t>6.1.</w:t>
      </w:r>
      <w:r w:rsidR="001D2A19" w:rsidRPr="00B20D0E">
        <w:t>7</w:t>
      </w:r>
      <w:r w:rsidRPr="00B20D0E">
        <w:t>. Klizišta</w:t>
      </w:r>
      <w:bookmarkEnd w:id="41"/>
      <w:bookmarkEnd w:id="42"/>
    </w:p>
    <w:p w14:paraId="28E0251B" w14:textId="77777777" w:rsidR="00A76058" w:rsidRPr="00B20D0E" w:rsidRDefault="00A76058" w:rsidP="00A76058">
      <w:pPr>
        <w:suppressAutoHyphens/>
        <w:autoSpaceDN w:val="0"/>
        <w:spacing w:after="0"/>
        <w:textAlignment w:val="baseline"/>
        <w:rPr>
          <w:rFonts w:eastAsia="Calibri" w:cstheme="minorHAnsi"/>
          <w:szCs w:val="24"/>
          <w:lang w:eastAsia="hr-HR"/>
        </w:rPr>
      </w:pPr>
    </w:p>
    <w:p w14:paraId="39FC414B" w14:textId="77777777" w:rsidR="00A76058" w:rsidRPr="00B20D0E" w:rsidRDefault="00A76058" w:rsidP="00A76058">
      <w:pPr>
        <w:suppressAutoHyphens/>
        <w:autoSpaceDN w:val="0"/>
        <w:spacing w:after="0"/>
        <w:textAlignment w:val="baseline"/>
        <w:rPr>
          <w:rFonts w:eastAsia="Calibri" w:cstheme="minorHAnsi"/>
          <w:lang w:eastAsia="hr-HR"/>
        </w:rPr>
      </w:pPr>
      <w:r w:rsidRPr="00B20D0E">
        <w:rPr>
          <w:rFonts w:eastAsia="Calibri" w:cstheme="minorHAnsi"/>
          <w:lang w:eastAsia="hr-HR"/>
        </w:rPr>
        <w:t>Uzorci nastanka klizišta mogu biti prirodni te oni nastali ljudskim faktorom, odnosno potaknuti ljudskim aktivnostima. Klizišta se javljaju po razdoblju velikih količina oborina, topljenja snijega, povlačenja podzemnih voda.</w:t>
      </w:r>
    </w:p>
    <w:p w14:paraId="1D61B4D6" w14:textId="77777777" w:rsidR="00A76058" w:rsidRPr="00B20D0E" w:rsidRDefault="00A76058" w:rsidP="00A76058">
      <w:pPr>
        <w:suppressAutoHyphens/>
        <w:autoSpaceDN w:val="0"/>
        <w:spacing w:after="0"/>
        <w:textAlignment w:val="baseline"/>
        <w:rPr>
          <w:rFonts w:eastAsia="Calibri" w:cstheme="minorHAnsi"/>
          <w:lang w:eastAsia="hr-HR"/>
        </w:rPr>
      </w:pPr>
    </w:p>
    <w:p w14:paraId="4863405F" w14:textId="77777777" w:rsidR="00A76058" w:rsidRPr="00B20D0E" w:rsidRDefault="00A76058" w:rsidP="00A76058">
      <w:pPr>
        <w:suppressAutoHyphens/>
        <w:autoSpaceDN w:val="0"/>
        <w:spacing w:after="0"/>
        <w:textAlignment w:val="baseline"/>
        <w:rPr>
          <w:rFonts w:eastAsia="Calibri" w:cstheme="minorHAnsi"/>
          <w:lang w:eastAsia="hr-HR"/>
        </w:rPr>
      </w:pPr>
      <w:r w:rsidRPr="00B20D0E">
        <w:rPr>
          <w:rFonts w:eastAsia="Calibri" w:cstheme="minorHAnsi"/>
          <w:lang w:eastAsia="hr-HR"/>
        </w:rPr>
        <w:t>Klizišta mogu uzrokovati štetu na materijalnim i kulturnim dobrima te okolišu, mogu uzrokovati štetu na  stambenim građevinama te industrijske i komunalne infrastrukture, zastoj u prometu i neprotočne prometnice.</w:t>
      </w:r>
    </w:p>
    <w:p w14:paraId="22A9530E" w14:textId="77777777" w:rsidR="00A76058" w:rsidRPr="00B20D0E" w:rsidRDefault="00A76058" w:rsidP="00A76058">
      <w:pPr>
        <w:suppressAutoHyphens/>
        <w:autoSpaceDN w:val="0"/>
        <w:spacing w:after="0"/>
        <w:textAlignment w:val="baseline"/>
        <w:rPr>
          <w:rFonts w:eastAsia="Calibri" w:cstheme="minorHAnsi"/>
          <w:lang w:eastAsia="hr-HR"/>
        </w:rPr>
      </w:pPr>
    </w:p>
    <w:p w14:paraId="54E4120E" w14:textId="77777777" w:rsidR="00A76058" w:rsidRPr="00B20D0E" w:rsidRDefault="00A76058" w:rsidP="00470181">
      <w:pPr>
        <w:numPr>
          <w:ilvl w:val="0"/>
          <w:numId w:val="43"/>
        </w:numPr>
        <w:spacing w:after="0"/>
        <w:ind w:right="66"/>
        <w:contextualSpacing/>
        <w:jc w:val="left"/>
        <w:rPr>
          <w:rFonts w:eastAsia="Times New Roman" w:cstheme="minorHAnsi"/>
          <w:color w:val="000000"/>
          <w:szCs w:val="24"/>
          <w:lang w:val="en-US"/>
        </w:rPr>
      </w:pPr>
      <w:proofErr w:type="spellStart"/>
      <w:r w:rsidRPr="00B20D0E">
        <w:rPr>
          <w:rFonts w:eastAsia="Times New Roman" w:cstheme="minorHAnsi"/>
          <w:b/>
          <w:bCs/>
          <w:color w:val="000000"/>
          <w:szCs w:val="24"/>
          <w:lang w:val="en-US"/>
        </w:rPr>
        <w:t>Preventivne</w:t>
      </w:r>
      <w:proofErr w:type="spellEnd"/>
      <w:r w:rsidRPr="00B20D0E">
        <w:rPr>
          <w:rFonts w:eastAsia="Times New Roman" w:cstheme="minorHAnsi"/>
          <w:b/>
          <w:bCs/>
          <w:color w:val="000000"/>
          <w:szCs w:val="24"/>
          <w:lang w:val="en-US"/>
        </w:rPr>
        <w:t xml:space="preserve"> </w:t>
      </w:r>
      <w:proofErr w:type="spellStart"/>
      <w:r w:rsidRPr="00B20D0E">
        <w:rPr>
          <w:rFonts w:eastAsia="Times New Roman" w:cstheme="minorHAnsi"/>
          <w:b/>
          <w:bCs/>
          <w:color w:val="000000"/>
          <w:szCs w:val="24"/>
          <w:lang w:val="en-US"/>
        </w:rPr>
        <w:t>mjere</w:t>
      </w:r>
      <w:proofErr w:type="spellEnd"/>
      <w:r w:rsidRPr="00B20D0E">
        <w:rPr>
          <w:rFonts w:eastAsia="Times New Roman" w:cstheme="minorHAnsi"/>
          <w:b/>
          <w:bCs/>
          <w:color w:val="000000"/>
          <w:szCs w:val="24"/>
          <w:lang w:val="en-US"/>
        </w:rPr>
        <w:t xml:space="preserve"> </w:t>
      </w:r>
      <w:proofErr w:type="spellStart"/>
      <w:r w:rsidRPr="00B20D0E">
        <w:rPr>
          <w:rFonts w:eastAsia="Times New Roman" w:cstheme="minorHAnsi"/>
          <w:b/>
          <w:bCs/>
          <w:color w:val="000000"/>
          <w:szCs w:val="24"/>
          <w:lang w:val="en-US"/>
        </w:rPr>
        <w:t>radi</w:t>
      </w:r>
      <w:proofErr w:type="spellEnd"/>
      <w:r w:rsidRPr="00B20D0E">
        <w:rPr>
          <w:rFonts w:eastAsia="Times New Roman" w:cstheme="minorHAnsi"/>
          <w:b/>
          <w:bCs/>
          <w:color w:val="000000"/>
          <w:szCs w:val="24"/>
          <w:lang w:val="en-US"/>
        </w:rPr>
        <w:t xml:space="preserve"> </w:t>
      </w:r>
      <w:proofErr w:type="spellStart"/>
      <w:r w:rsidRPr="00B20D0E">
        <w:rPr>
          <w:rFonts w:eastAsia="Times New Roman" w:cstheme="minorHAnsi"/>
          <w:b/>
          <w:bCs/>
          <w:color w:val="000000"/>
          <w:szCs w:val="24"/>
          <w:lang w:val="en-US"/>
        </w:rPr>
        <w:t>umanjenja</w:t>
      </w:r>
      <w:proofErr w:type="spellEnd"/>
      <w:r w:rsidRPr="00B20D0E">
        <w:rPr>
          <w:rFonts w:eastAsia="Times New Roman" w:cstheme="minorHAnsi"/>
          <w:b/>
          <w:bCs/>
          <w:color w:val="000000"/>
          <w:szCs w:val="24"/>
          <w:lang w:val="en-US"/>
        </w:rPr>
        <w:t xml:space="preserve"> </w:t>
      </w:r>
      <w:proofErr w:type="spellStart"/>
      <w:r w:rsidRPr="00B20D0E">
        <w:rPr>
          <w:rFonts w:eastAsia="Times New Roman" w:cstheme="minorHAnsi"/>
          <w:b/>
          <w:bCs/>
          <w:color w:val="000000"/>
          <w:szCs w:val="24"/>
          <w:lang w:val="en-US"/>
        </w:rPr>
        <w:t>posljedica</w:t>
      </w:r>
      <w:proofErr w:type="spellEnd"/>
      <w:r w:rsidRPr="00B20D0E">
        <w:rPr>
          <w:rFonts w:eastAsia="Times New Roman" w:cstheme="minorHAnsi"/>
          <w:b/>
          <w:bCs/>
          <w:color w:val="000000"/>
          <w:szCs w:val="24"/>
          <w:lang w:val="en-US"/>
        </w:rPr>
        <w:t xml:space="preserve"> </w:t>
      </w:r>
      <w:proofErr w:type="spellStart"/>
      <w:r w:rsidRPr="00B20D0E">
        <w:rPr>
          <w:rFonts w:eastAsia="Times New Roman" w:cstheme="minorHAnsi"/>
          <w:b/>
          <w:bCs/>
          <w:color w:val="000000"/>
          <w:szCs w:val="24"/>
          <w:lang w:val="en-US"/>
        </w:rPr>
        <w:t>prirodne</w:t>
      </w:r>
      <w:proofErr w:type="spellEnd"/>
      <w:r w:rsidRPr="00B20D0E">
        <w:rPr>
          <w:rFonts w:eastAsia="Times New Roman" w:cstheme="minorHAnsi"/>
          <w:b/>
          <w:bCs/>
          <w:color w:val="000000"/>
          <w:szCs w:val="24"/>
          <w:lang w:val="en-US"/>
        </w:rPr>
        <w:t xml:space="preserve"> </w:t>
      </w:r>
      <w:proofErr w:type="spellStart"/>
      <w:r w:rsidRPr="00B20D0E">
        <w:rPr>
          <w:rFonts w:eastAsia="Times New Roman" w:cstheme="minorHAnsi"/>
          <w:b/>
          <w:bCs/>
          <w:color w:val="000000"/>
          <w:szCs w:val="24"/>
          <w:lang w:val="en-US"/>
        </w:rPr>
        <w:t>nepogode</w:t>
      </w:r>
      <w:proofErr w:type="spellEnd"/>
    </w:p>
    <w:p w14:paraId="4C959859" w14:textId="77777777" w:rsidR="00A76058" w:rsidRPr="00B20D0E" w:rsidRDefault="00A76058" w:rsidP="00A76058">
      <w:pPr>
        <w:spacing w:after="0"/>
        <w:ind w:left="720" w:right="66"/>
        <w:contextualSpacing/>
        <w:jc w:val="left"/>
        <w:rPr>
          <w:rFonts w:eastAsia="Times New Roman" w:cstheme="minorHAnsi"/>
          <w:color w:val="000000"/>
          <w:szCs w:val="24"/>
          <w:lang w:val="en-US"/>
        </w:rPr>
      </w:pPr>
      <w:r w:rsidRPr="00B20D0E">
        <w:rPr>
          <w:rFonts w:eastAsia="Times New Roman" w:cstheme="minorHAnsi"/>
          <w:color w:val="000000"/>
          <w:szCs w:val="24"/>
          <w:lang w:val="en-US"/>
        </w:rPr>
        <w:t xml:space="preserve"> </w:t>
      </w:r>
    </w:p>
    <w:p w14:paraId="22027270" w14:textId="77777777" w:rsidR="00A76058" w:rsidRPr="00B20D0E" w:rsidRDefault="00A76058" w:rsidP="00A76058">
      <w:pPr>
        <w:suppressAutoHyphens/>
        <w:autoSpaceDN w:val="0"/>
        <w:spacing w:after="0"/>
        <w:textAlignment w:val="baseline"/>
        <w:rPr>
          <w:rFonts w:eastAsia="Calibri" w:cstheme="minorHAnsi"/>
          <w:lang w:eastAsia="hr-HR"/>
        </w:rPr>
      </w:pPr>
      <w:r w:rsidRPr="00B20D0E">
        <w:rPr>
          <w:rFonts w:eastAsia="Calibri" w:cstheme="minorHAnsi"/>
          <w:lang w:eastAsia="hr-HR"/>
        </w:rPr>
        <w:t xml:space="preserve">U svrhu efikasne zaštite od klizišta na području postojećih te potencijalnih klizišta, u slučaju gradnje, propisati obavezu geološkog ispitivanja tla, te zabraniti izgradnju stambenih, poslovnih i drugih građevina na područjima potencijalnih ili postojećih klizišta. </w:t>
      </w:r>
    </w:p>
    <w:p w14:paraId="52ECFFF0" w14:textId="77777777" w:rsidR="00A76058" w:rsidRPr="00B20D0E" w:rsidRDefault="00A76058" w:rsidP="00A76058">
      <w:pPr>
        <w:suppressAutoHyphens/>
        <w:autoSpaceDN w:val="0"/>
        <w:spacing w:after="0"/>
        <w:textAlignment w:val="baseline"/>
        <w:rPr>
          <w:rFonts w:eastAsia="Calibri" w:cstheme="minorHAnsi"/>
          <w:lang w:eastAsia="hr-HR"/>
        </w:rPr>
      </w:pPr>
    </w:p>
    <w:p w14:paraId="69237E70" w14:textId="77777777" w:rsidR="00A76058" w:rsidRPr="00B20D0E" w:rsidRDefault="00A76058" w:rsidP="00470181">
      <w:pPr>
        <w:numPr>
          <w:ilvl w:val="0"/>
          <w:numId w:val="44"/>
        </w:numPr>
        <w:spacing w:after="0"/>
        <w:ind w:right="66"/>
        <w:contextualSpacing/>
        <w:jc w:val="left"/>
        <w:rPr>
          <w:rFonts w:eastAsia="Times New Roman" w:cstheme="minorHAnsi"/>
          <w:b/>
          <w:bCs/>
          <w:color w:val="000000"/>
          <w:szCs w:val="24"/>
          <w:lang w:val="en-US" w:eastAsia="hr-HR"/>
        </w:rPr>
      </w:pPr>
      <w:proofErr w:type="spellStart"/>
      <w:r w:rsidRPr="00B20D0E">
        <w:rPr>
          <w:rFonts w:eastAsia="Times New Roman" w:cstheme="minorHAnsi"/>
          <w:b/>
          <w:bCs/>
          <w:color w:val="000000"/>
          <w:szCs w:val="24"/>
          <w:lang w:val="en-US" w:eastAsia="hr-HR"/>
        </w:rPr>
        <w:t>Mjere</w:t>
      </w:r>
      <w:proofErr w:type="spellEnd"/>
      <w:r w:rsidRPr="00B20D0E">
        <w:rPr>
          <w:rFonts w:eastAsia="Times New Roman" w:cstheme="minorHAnsi"/>
          <w:b/>
          <w:bCs/>
          <w:color w:val="000000"/>
          <w:szCs w:val="24"/>
          <w:lang w:val="en-US" w:eastAsia="hr-HR"/>
        </w:rPr>
        <w:t xml:space="preserve"> za </w:t>
      </w:r>
      <w:proofErr w:type="spellStart"/>
      <w:r w:rsidRPr="00B20D0E">
        <w:rPr>
          <w:rFonts w:eastAsia="Times New Roman" w:cstheme="minorHAnsi"/>
          <w:b/>
          <w:bCs/>
          <w:color w:val="000000"/>
          <w:szCs w:val="24"/>
          <w:lang w:val="en-US" w:eastAsia="hr-HR"/>
        </w:rPr>
        <w:t>ublažavanje</w:t>
      </w:r>
      <w:proofErr w:type="spellEnd"/>
      <w:r w:rsidRPr="00B20D0E">
        <w:rPr>
          <w:rFonts w:eastAsia="Times New Roman" w:cstheme="minorHAnsi"/>
          <w:b/>
          <w:bCs/>
          <w:color w:val="000000"/>
          <w:szCs w:val="24"/>
          <w:lang w:val="en-US" w:eastAsia="hr-HR"/>
        </w:rPr>
        <w:t xml:space="preserve"> i </w:t>
      </w:r>
      <w:proofErr w:type="spellStart"/>
      <w:r w:rsidRPr="00B20D0E">
        <w:rPr>
          <w:rFonts w:eastAsia="Times New Roman" w:cstheme="minorHAnsi"/>
          <w:b/>
          <w:bCs/>
          <w:color w:val="000000"/>
          <w:szCs w:val="24"/>
          <w:lang w:val="en-US" w:eastAsia="hr-HR"/>
        </w:rPr>
        <w:t>otklanjanje</w:t>
      </w:r>
      <w:proofErr w:type="spellEnd"/>
      <w:r w:rsidRPr="00B20D0E">
        <w:rPr>
          <w:rFonts w:eastAsia="Times New Roman" w:cstheme="minorHAnsi"/>
          <w:b/>
          <w:bCs/>
          <w:color w:val="000000"/>
          <w:szCs w:val="24"/>
          <w:lang w:val="en-US" w:eastAsia="hr-HR"/>
        </w:rPr>
        <w:t xml:space="preserve"> </w:t>
      </w:r>
      <w:proofErr w:type="spellStart"/>
      <w:r w:rsidRPr="00B20D0E">
        <w:rPr>
          <w:rFonts w:eastAsia="Times New Roman" w:cstheme="minorHAnsi"/>
          <w:b/>
          <w:bCs/>
          <w:color w:val="000000"/>
          <w:szCs w:val="24"/>
          <w:lang w:val="en-US" w:eastAsia="hr-HR"/>
        </w:rPr>
        <w:t>izravnih</w:t>
      </w:r>
      <w:proofErr w:type="spellEnd"/>
      <w:r w:rsidRPr="00B20D0E">
        <w:rPr>
          <w:rFonts w:eastAsia="Times New Roman" w:cstheme="minorHAnsi"/>
          <w:b/>
          <w:bCs/>
          <w:color w:val="000000"/>
          <w:szCs w:val="24"/>
          <w:lang w:val="en-US" w:eastAsia="hr-HR"/>
        </w:rPr>
        <w:t xml:space="preserve"> </w:t>
      </w:r>
      <w:proofErr w:type="spellStart"/>
      <w:r w:rsidRPr="00B20D0E">
        <w:rPr>
          <w:rFonts w:eastAsia="Times New Roman" w:cstheme="minorHAnsi"/>
          <w:b/>
          <w:bCs/>
          <w:color w:val="000000"/>
          <w:szCs w:val="24"/>
          <w:lang w:val="en-US" w:eastAsia="hr-HR"/>
        </w:rPr>
        <w:t>posljedica</w:t>
      </w:r>
      <w:proofErr w:type="spellEnd"/>
      <w:r w:rsidRPr="00B20D0E">
        <w:rPr>
          <w:rFonts w:eastAsia="Times New Roman" w:cstheme="minorHAnsi"/>
          <w:b/>
          <w:bCs/>
          <w:color w:val="000000"/>
          <w:szCs w:val="24"/>
          <w:lang w:val="en-US" w:eastAsia="hr-HR"/>
        </w:rPr>
        <w:t xml:space="preserve"> </w:t>
      </w:r>
      <w:proofErr w:type="spellStart"/>
      <w:r w:rsidRPr="00B20D0E">
        <w:rPr>
          <w:rFonts w:eastAsia="Times New Roman" w:cstheme="minorHAnsi"/>
          <w:b/>
          <w:bCs/>
          <w:color w:val="000000"/>
          <w:szCs w:val="24"/>
          <w:lang w:val="en-US" w:eastAsia="hr-HR"/>
        </w:rPr>
        <w:t>prirodne</w:t>
      </w:r>
      <w:proofErr w:type="spellEnd"/>
      <w:r w:rsidRPr="00B20D0E">
        <w:rPr>
          <w:rFonts w:eastAsia="Times New Roman" w:cstheme="minorHAnsi"/>
          <w:b/>
          <w:bCs/>
          <w:color w:val="000000"/>
          <w:szCs w:val="24"/>
          <w:lang w:val="en-US" w:eastAsia="hr-HR"/>
        </w:rPr>
        <w:t xml:space="preserve"> </w:t>
      </w:r>
      <w:proofErr w:type="spellStart"/>
      <w:r w:rsidRPr="00B20D0E">
        <w:rPr>
          <w:rFonts w:eastAsia="Times New Roman" w:cstheme="minorHAnsi"/>
          <w:b/>
          <w:bCs/>
          <w:color w:val="000000"/>
          <w:szCs w:val="24"/>
          <w:lang w:val="en-US" w:eastAsia="hr-HR"/>
        </w:rPr>
        <w:t>nepogode</w:t>
      </w:r>
      <w:proofErr w:type="spellEnd"/>
    </w:p>
    <w:p w14:paraId="11B6903E" w14:textId="77777777" w:rsidR="00A76058" w:rsidRPr="00B20D0E" w:rsidRDefault="00A76058" w:rsidP="00A76058">
      <w:pPr>
        <w:spacing w:after="0"/>
        <w:ind w:left="720" w:right="66"/>
        <w:contextualSpacing/>
        <w:jc w:val="left"/>
        <w:rPr>
          <w:rFonts w:eastAsia="Times New Roman" w:cstheme="minorHAnsi"/>
          <w:b/>
          <w:bCs/>
          <w:color w:val="000000"/>
          <w:szCs w:val="24"/>
          <w:lang w:val="en-US" w:eastAsia="hr-HR"/>
        </w:rPr>
      </w:pPr>
    </w:p>
    <w:p w14:paraId="23C8502D" w14:textId="77777777" w:rsidR="00A76058" w:rsidRPr="00B20D0E" w:rsidRDefault="00A76058" w:rsidP="00A76058">
      <w:pPr>
        <w:suppressAutoHyphens/>
        <w:autoSpaceDN w:val="0"/>
        <w:spacing w:after="0"/>
        <w:textAlignment w:val="baseline"/>
        <w:rPr>
          <w:rFonts w:eastAsia="Calibri" w:cstheme="minorHAnsi"/>
          <w:lang w:eastAsia="hr-HR"/>
        </w:rPr>
      </w:pPr>
      <w:r w:rsidRPr="00B20D0E">
        <w:rPr>
          <w:rFonts w:eastAsia="Calibri" w:cstheme="minorHAnsi"/>
          <w:lang w:eastAsia="hr-HR"/>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aktiviranja klizišta.</w:t>
      </w:r>
    </w:p>
    <w:p w14:paraId="56B883EC" w14:textId="77777777" w:rsidR="00A76058" w:rsidRPr="00B20D0E" w:rsidRDefault="00A76058" w:rsidP="00A76058">
      <w:pPr>
        <w:suppressAutoHyphens/>
        <w:autoSpaceDN w:val="0"/>
        <w:spacing w:after="0"/>
        <w:textAlignment w:val="baseline"/>
        <w:rPr>
          <w:rFonts w:eastAsia="Calibri" w:cstheme="minorHAnsi"/>
          <w:lang w:eastAsia="hr-HR"/>
        </w:rPr>
      </w:pPr>
    </w:p>
    <w:p w14:paraId="7FA9C9B3" w14:textId="29F1F7DE" w:rsidR="00A76058" w:rsidRPr="00B20D0E" w:rsidRDefault="00A76058" w:rsidP="00A76058">
      <w:pPr>
        <w:spacing w:after="0" w:line="360" w:lineRule="auto"/>
        <w:jc w:val="center"/>
        <w:rPr>
          <w:rFonts w:ascii="Calibri" w:eastAsia="Calibri" w:hAnsi="Calibri" w:cs="Arial"/>
          <w:b/>
          <w:bCs/>
          <w:sz w:val="20"/>
          <w:szCs w:val="20"/>
          <w:lang w:eastAsia="hr-HR"/>
        </w:rPr>
      </w:pPr>
      <w:bookmarkStart w:id="43" w:name="_Toc53745792"/>
      <w:bookmarkStart w:id="44" w:name="_Toc84500726"/>
      <w:r w:rsidRPr="00B20D0E">
        <w:rPr>
          <w:rFonts w:ascii="Calibri" w:eastAsia="Calibri" w:hAnsi="Calibri" w:cs="Arial"/>
          <w:b/>
          <w:bCs/>
          <w:sz w:val="20"/>
          <w:szCs w:val="20"/>
        </w:rPr>
        <w:t xml:space="preserve">Tablica </w:t>
      </w:r>
      <w:r w:rsidRPr="00B20D0E">
        <w:rPr>
          <w:rFonts w:ascii="Calibri" w:eastAsia="Calibri" w:hAnsi="Calibri" w:cs="Arial"/>
          <w:b/>
          <w:bCs/>
          <w:sz w:val="20"/>
          <w:szCs w:val="20"/>
        </w:rPr>
        <w:fldChar w:fldCharType="begin"/>
      </w:r>
      <w:r w:rsidRPr="00B20D0E">
        <w:rPr>
          <w:rFonts w:ascii="Calibri" w:eastAsia="Calibri" w:hAnsi="Calibri" w:cs="Arial"/>
          <w:b/>
          <w:bCs/>
          <w:sz w:val="20"/>
          <w:szCs w:val="20"/>
        </w:rPr>
        <w:instrText xml:space="preserve"> SEQ Tablica \* ARABIC </w:instrText>
      </w:r>
      <w:r w:rsidRPr="00B20D0E">
        <w:rPr>
          <w:rFonts w:ascii="Calibri" w:eastAsia="Calibri" w:hAnsi="Calibri" w:cs="Arial"/>
          <w:b/>
          <w:bCs/>
          <w:sz w:val="20"/>
          <w:szCs w:val="20"/>
        </w:rPr>
        <w:fldChar w:fldCharType="separate"/>
      </w:r>
      <w:r w:rsidR="0076673B">
        <w:rPr>
          <w:rFonts w:ascii="Calibri" w:eastAsia="Calibri" w:hAnsi="Calibri" w:cs="Arial"/>
          <w:b/>
          <w:bCs/>
          <w:noProof/>
          <w:sz w:val="20"/>
          <w:szCs w:val="20"/>
        </w:rPr>
        <w:t>9</w:t>
      </w:r>
      <w:r w:rsidRPr="00B20D0E">
        <w:rPr>
          <w:rFonts w:ascii="Calibri" w:eastAsia="Calibri" w:hAnsi="Calibri" w:cs="Arial"/>
          <w:b/>
          <w:bCs/>
          <w:noProof/>
          <w:sz w:val="20"/>
          <w:szCs w:val="20"/>
        </w:rPr>
        <w:fldChar w:fldCharType="end"/>
      </w:r>
      <w:r w:rsidRPr="00B20D0E">
        <w:rPr>
          <w:rFonts w:ascii="Calibri" w:eastAsia="Calibri" w:hAnsi="Calibri" w:cs="Arial"/>
          <w:b/>
          <w:bCs/>
          <w:sz w:val="20"/>
          <w:szCs w:val="20"/>
        </w:rPr>
        <w:t>: Mjere i postupci u slučaju klizišta</w:t>
      </w:r>
      <w:bookmarkEnd w:id="43"/>
      <w:bookmarkEnd w:id="44"/>
    </w:p>
    <w:tbl>
      <w:tblPr>
        <w:tblStyle w:val="Reetkatablice71"/>
        <w:tblW w:w="0" w:type="auto"/>
        <w:tblLook w:val="04A0" w:firstRow="1" w:lastRow="0" w:firstColumn="1" w:lastColumn="0" w:noHBand="0" w:noVBand="1"/>
      </w:tblPr>
      <w:tblGrid>
        <w:gridCol w:w="739"/>
        <w:gridCol w:w="8321"/>
      </w:tblGrid>
      <w:tr w:rsidR="00A76058" w:rsidRPr="00B20D0E" w14:paraId="4EAC9F29" w14:textId="77777777" w:rsidTr="00734C15">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BD77B" w14:textId="77777777" w:rsidR="00A76058" w:rsidRPr="00B20D0E" w:rsidRDefault="00A76058" w:rsidP="00A76058">
            <w:pPr>
              <w:spacing w:after="0" w:line="240" w:lineRule="auto"/>
              <w:jc w:val="center"/>
              <w:rPr>
                <w:rFonts w:cstheme="minorHAnsi"/>
                <w:b/>
                <w:bCs/>
                <w:sz w:val="20"/>
                <w:szCs w:val="20"/>
              </w:rPr>
            </w:pPr>
            <w:r w:rsidRPr="00B20D0E">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66279" w14:textId="77777777" w:rsidR="00A76058" w:rsidRPr="00B20D0E" w:rsidRDefault="00A76058" w:rsidP="00A76058">
            <w:pPr>
              <w:spacing w:after="0" w:line="240" w:lineRule="auto"/>
              <w:jc w:val="center"/>
              <w:rPr>
                <w:rFonts w:cstheme="minorHAnsi"/>
                <w:b/>
                <w:bCs/>
                <w:sz w:val="20"/>
                <w:szCs w:val="20"/>
              </w:rPr>
            </w:pPr>
            <w:r w:rsidRPr="00B20D0E">
              <w:rPr>
                <w:rFonts w:cstheme="minorHAnsi"/>
                <w:b/>
                <w:bCs/>
                <w:sz w:val="20"/>
                <w:szCs w:val="20"/>
              </w:rPr>
              <w:t>MJERE I POSTUPCI</w:t>
            </w:r>
          </w:p>
        </w:tc>
      </w:tr>
      <w:tr w:rsidR="00A76058" w:rsidRPr="00B20D0E" w14:paraId="57FAB1EE"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F62D49D"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D837A62" w14:textId="3C63C6BB" w:rsidR="00A76058" w:rsidRPr="00B20D0E" w:rsidRDefault="00A76058" w:rsidP="00A76058">
            <w:pPr>
              <w:spacing w:after="0" w:line="240" w:lineRule="auto"/>
              <w:rPr>
                <w:rFonts w:cstheme="minorHAnsi"/>
                <w:sz w:val="20"/>
                <w:szCs w:val="20"/>
              </w:rPr>
            </w:pPr>
            <w:r w:rsidRPr="00B20D0E">
              <w:rPr>
                <w:rFonts w:cstheme="minorHAnsi"/>
                <w:sz w:val="20"/>
                <w:szCs w:val="20"/>
              </w:rPr>
              <w:t xml:space="preserve">Izvještavanje načelnika općine i predlaganja aktiviranja Općinskog povjerenstva </w:t>
            </w:r>
          </w:p>
        </w:tc>
      </w:tr>
      <w:tr w:rsidR="00A76058" w:rsidRPr="00B20D0E" w14:paraId="10813C7A"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788D75E"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67BB1E2B" w14:textId="67CAEDB6" w:rsidR="00A76058" w:rsidRPr="00B20D0E" w:rsidRDefault="00A76058" w:rsidP="00A76058">
            <w:pPr>
              <w:spacing w:after="0" w:line="240" w:lineRule="auto"/>
              <w:rPr>
                <w:rFonts w:cstheme="minorHAnsi"/>
                <w:sz w:val="20"/>
                <w:szCs w:val="20"/>
              </w:rPr>
            </w:pPr>
            <w:r w:rsidRPr="00B20D0E">
              <w:rPr>
                <w:rFonts w:cstheme="minorHAnsi"/>
                <w:sz w:val="20"/>
                <w:szCs w:val="20"/>
              </w:rPr>
              <w:t xml:space="preserve">Pozivanje Općinskog povjerenstva te izrada popisa šteta sukladno </w:t>
            </w:r>
            <w:r w:rsidRPr="00B20D0E">
              <w:rPr>
                <w:rFonts w:cstheme="minorHAnsi"/>
                <w:i/>
                <w:iCs/>
                <w:sz w:val="20"/>
                <w:szCs w:val="20"/>
              </w:rPr>
              <w:t>Zakonu</w:t>
            </w:r>
            <w:r w:rsidRPr="00B20D0E">
              <w:rPr>
                <w:rFonts w:cstheme="minorHAnsi"/>
                <w:sz w:val="20"/>
                <w:szCs w:val="20"/>
              </w:rPr>
              <w:t xml:space="preserve"> </w:t>
            </w:r>
          </w:p>
        </w:tc>
      </w:tr>
      <w:tr w:rsidR="00A76058" w:rsidRPr="00B20D0E" w14:paraId="486B70B6"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8F9DA87"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34414E73" w14:textId="7A9A937D" w:rsidR="00A76058" w:rsidRPr="00B20D0E" w:rsidRDefault="00A76058" w:rsidP="00A76058">
            <w:pPr>
              <w:spacing w:after="0" w:line="240" w:lineRule="auto"/>
              <w:rPr>
                <w:rFonts w:cstheme="minorHAnsi"/>
                <w:sz w:val="20"/>
                <w:szCs w:val="20"/>
              </w:rPr>
            </w:pPr>
            <w:r w:rsidRPr="00B20D0E">
              <w:rPr>
                <w:rFonts w:cstheme="minorHAnsi"/>
                <w:sz w:val="20"/>
                <w:szCs w:val="20"/>
              </w:rPr>
              <w:t xml:space="preserve">Pozivanje Stožera civilne zaštite Općine </w:t>
            </w:r>
            <w:r w:rsidR="00B7504F" w:rsidRPr="00B20D0E">
              <w:rPr>
                <w:rFonts w:cstheme="minorHAnsi"/>
                <w:sz w:val="20"/>
                <w:szCs w:val="20"/>
              </w:rPr>
              <w:t>Maruševec</w:t>
            </w:r>
          </w:p>
        </w:tc>
      </w:tr>
      <w:tr w:rsidR="00A76058" w:rsidRPr="00B20D0E" w14:paraId="27D9137A"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5CCFD546"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2C35D27F" w14:textId="3A577286" w:rsidR="00A76058" w:rsidRPr="00B20D0E" w:rsidRDefault="00A76058" w:rsidP="00A76058">
            <w:pPr>
              <w:spacing w:after="0" w:line="240" w:lineRule="auto"/>
              <w:rPr>
                <w:rFonts w:cstheme="minorHAnsi"/>
                <w:sz w:val="20"/>
                <w:szCs w:val="20"/>
              </w:rPr>
            </w:pPr>
            <w:r w:rsidRPr="00B20D0E">
              <w:rPr>
                <w:rFonts w:cstheme="minorHAnsi"/>
                <w:sz w:val="20"/>
                <w:szCs w:val="20"/>
              </w:rPr>
              <w:t xml:space="preserve">Prikupljanje informacija o dijelovima Općine </w:t>
            </w:r>
            <w:r w:rsidR="00B7504F" w:rsidRPr="00B20D0E">
              <w:rPr>
                <w:rFonts w:cstheme="minorHAnsi"/>
                <w:sz w:val="20"/>
                <w:szCs w:val="20"/>
              </w:rPr>
              <w:t>Maruševec</w:t>
            </w:r>
            <w:r w:rsidRPr="00B20D0E">
              <w:rPr>
                <w:rFonts w:cstheme="minorHAnsi"/>
                <w:sz w:val="20"/>
                <w:szCs w:val="20"/>
              </w:rPr>
              <w:t xml:space="preserve"> u kojima su se dogodile najveće materijalne štete</w:t>
            </w:r>
          </w:p>
        </w:tc>
      </w:tr>
      <w:tr w:rsidR="00A76058" w:rsidRPr="00B20D0E" w14:paraId="540D5E7D"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DCCF1C8"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A6463EA" w14:textId="77777777" w:rsidR="00A76058" w:rsidRPr="00B20D0E" w:rsidRDefault="00A76058" w:rsidP="00A76058">
            <w:pPr>
              <w:spacing w:after="0" w:line="240" w:lineRule="auto"/>
              <w:rPr>
                <w:rFonts w:cstheme="minorHAnsi"/>
                <w:sz w:val="20"/>
                <w:szCs w:val="20"/>
              </w:rPr>
            </w:pPr>
            <w:r w:rsidRPr="00B20D0E">
              <w:rPr>
                <w:rFonts w:cstheme="minorHAnsi"/>
                <w:sz w:val="20"/>
                <w:szCs w:val="20"/>
              </w:rPr>
              <w:t xml:space="preserve">Prikupljanje informacija o mogućnosti funkcioniranja kritične infrastrukture: </w:t>
            </w:r>
          </w:p>
          <w:p w14:paraId="0859F52F" w14:textId="77777777" w:rsidR="00A76058" w:rsidRPr="00B20D0E" w:rsidRDefault="00A76058" w:rsidP="00470181">
            <w:pPr>
              <w:numPr>
                <w:ilvl w:val="0"/>
                <w:numId w:val="18"/>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sustava</w:t>
            </w:r>
            <w:proofErr w:type="spellEnd"/>
            <w:r w:rsidRPr="00B20D0E">
              <w:rPr>
                <w:rFonts w:cstheme="minorHAnsi"/>
                <w:sz w:val="20"/>
                <w:szCs w:val="20"/>
                <w:lang w:val="en-US"/>
              </w:rPr>
              <w:t xml:space="preserve"> za </w:t>
            </w:r>
            <w:proofErr w:type="spellStart"/>
            <w:r w:rsidRPr="00B20D0E">
              <w:rPr>
                <w:rFonts w:cstheme="minorHAnsi"/>
                <w:sz w:val="20"/>
                <w:szCs w:val="20"/>
                <w:lang w:val="en-US"/>
              </w:rPr>
              <w:t>vodoopskrbu</w:t>
            </w:r>
            <w:proofErr w:type="spellEnd"/>
            <w:r w:rsidRPr="00B20D0E">
              <w:rPr>
                <w:rFonts w:cstheme="minorHAnsi"/>
                <w:sz w:val="20"/>
                <w:szCs w:val="20"/>
                <w:lang w:val="en-US"/>
              </w:rPr>
              <w:t>,</w:t>
            </w:r>
          </w:p>
          <w:p w14:paraId="7E1FB222" w14:textId="77777777" w:rsidR="00A76058" w:rsidRPr="00B20D0E" w:rsidRDefault="00A76058" w:rsidP="00470181">
            <w:pPr>
              <w:numPr>
                <w:ilvl w:val="0"/>
                <w:numId w:val="18"/>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sustava</w:t>
            </w:r>
            <w:proofErr w:type="spellEnd"/>
            <w:r w:rsidRPr="00B20D0E">
              <w:rPr>
                <w:rFonts w:cstheme="minorHAnsi"/>
                <w:sz w:val="20"/>
                <w:szCs w:val="20"/>
                <w:lang w:val="en-US"/>
              </w:rPr>
              <w:t xml:space="preserve"> za </w:t>
            </w:r>
            <w:proofErr w:type="spellStart"/>
            <w:r w:rsidRPr="00B20D0E">
              <w:rPr>
                <w:rFonts w:cstheme="minorHAnsi"/>
                <w:sz w:val="20"/>
                <w:szCs w:val="20"/>
                <w:lang w:val="en-US"/>
              </w:rPr>
              <w:t>elektroopskrbu</w:t>
            </w:r>
            <w:proofErr w:type="spellEnd"/>
            <w:r w:rsidRPr="00B20D0E">
              <w:rPr>
                <w:rFonts w:cstheme="minorHAnsi"/>
                <w:sz w:val="20"/>
                <w:szCs w:val="20"/>
                <w:lang w:val="en-US"/>
              </w:rPr>
              <w:t>,</w:t>
            </w:r>
          </w:p>
          <w:p w14:paraId="2101CD0C" w14:textId="77777777" w:rsidR="00A76058" w:rsidRPr="00B20D0E" w:rsidRDefault="00A76058" w:rsidP="00470181">
            <w:pPr>
              <w:numPr>
                <w:ilvl w:val="0"/>
                <w:numId w:val="18"/>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sustava</w:t>
            </w:r>
            <w:proofErr w:type="spellEnd"/>
            <w:r w:rsidRPr="00B20D0E">
              <w:rPr>
                <w:rFonts w:cstheme="minorHAnsi"/>
                <w:sz w:val="20"/>
                <w:szCs w:val="20"/>
                <w:lang w:val="en-US"/>
              </w:rPr>
              <w:t xml:space="preserve"> za </w:t>
            </w:r>
            <w:proofErr w:type="spellStart"/>
            <w:r w:rsidRPr="00B20D0E">
              <w:rPr>
                <w:rFonts w:cstheme="minorHAnsi"/>
                <w:sz w:val="20"/>
                <w:szCs w:val="20"/>
                <w:lang w:val="en-US"/>
              </w:rPr>
              <w:t>plinoopskrbu</w:t>
            </w:r>
            <w:proofErr w:type="spellEnd"/>
            <w:r w:rsidRPr="00B20D0E">
              <w:rPr>
                <w:rFonts w:cstheme="minorHAnsi"/>
                <w:sz w:val="20"/>
                <w:szCs w:val="20"/>
                <w:lang w:val="en-US"/>
              </w:rPr>
              <w:t>,</w:t>
            </w:r>
          </w:p>
          <w:p w14:paraId="5D24013A" w14:textId="77777777" w:rsidR="00A76058" w:rsidRPr="00B20D0E" w:rsidRDefault="00A76058" w:rsidP="00470181">
            <w:pPr>
              <w:numPr>
                <w:ilvl w:val="0"/>
                <w:numId w:val="18"/>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sustava</w:t>
            </w:r>
            <w:proofErr w:type="spellEnd"/>
            <w:r w:rsidRPr="00B20D0E">
              <w:rPr>
                <w:rFonts w:cstheme="minorHAnsi"/>
                <w:sz w:val="20"/>
                <w:szCs w:val="20"/>
                <w:lang w:val="en-US"/>
              </w:rPr>
              <w:t xml:space="preserve"> </w:t>
            </w:r>
            <w:proofErr w:type="spellStart"/>
            <w:r w:rsidRPr="00B20D0E">
              <w:rPr>
                <w:rFonts w:cstheme="minorHAnsi"/>
                <w:sz w:val="20"/>
                <w:szCs w:val="20"/>
                <w:lang w:val="en-US"/>
              </w:rPr>
              <w:t>telekomunikacija</w:t>
            </w:r>
            <w:proofErr w:type="spellEnd"/>
            <w:r w:rsidRPr="00B20D0E">
              <w:rPr>
                <w:rFonts w:cstheme="minorHAnsi"/>
                <w:sz w:val="20"/>
                <w:szCs w:val="20"/>
                <w:lang w:val="en-US"/>
              </w:rPr>
              <w:t>,</w:t>
            </w:r>
          </w:p>
          <w:p w14:paraId="494FECEE" w14:textId="77777777" w:rsidR="00A76058" w:rsidRPr="00B20D0E" w:rsidRDefault="00A76058" w:rsidP="00470181">
            <w:pPr>
              <w:numPr>
                <w:ilvl w:val="0"/>
                <w:numId w:val="18"/>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prikupljanje</w:t>
            </w:r>
            <w:proofErr w:type="spellEnd"/>
            <w:r w:rsidRPr="00B20D0E">
              <w:rPr>
                <w:rFonts w:cstheme="minorHAnsi"/>
                <w:sz w:val="20"/>
                <w:szCs w:val="20"/>
                <w:lang w:val="en-US"/>
              </w:rPr>
              <w:t xml:space="preserve"> </w:t>
            </w:r>
            <w:proofErr w:type="spellStart"/>
            <w:r w:rsidRPr="00B20D0E">
              <w:rPr>
                <w:rFonts w:cstheme="minorHAnsi"/>
                <w:sz w:val="20"/>
                <w:szCs w:val="20"/>
                <w:lang w:val="en-US"/>
              </w:rPr>
              <w:t>informacija</w:t>
            </w:r>
            <w:proofErr w:type="spellEnd"/>
            <w:r w:rsidRPr="00B20D0E">
              <w:rPr>
                <w:rFonts w:cstheme="minorHAnsi"/>
                <w:sz w:val="20"/>
                <w:szCs w:val="20"/>
                <w:lang w:val="en-US"/>
              </w:rPr>
              <w:t xml:space="preserve"> o </w:t>
            </w:r>
            <w:proofErr w:type="spellStart"/>
            <w:r w:rsidRPr="00B20D0E">
              <w:rPr>
                <w:rFonts w:cstheme="minorHAnsi"/>
                <w:sz w:val="20"/>
                <w:szCs w:val="20"/>
                <w:lang w:val="en-US"/>
              </w:rPr>
              <w:t>prohodnosti</w:t>
            </w:r>
            <w:proofErr w:type="spellEnd"/>
            <w:r w:rsidRPr="00B20D0E">
              <w:rPr>
                <w:rFonts w:cstheme="minorHAnsi"/>
                <w:sz w:val="20"/>
                <w:szCs w:val="20"/>
                <w:lang w:val="en-US"/>
              </w:rPr>
              <w:t xml:space="preserve"> </w:t>
            </w:r>
            <w:proofErr w:type="spellStart"/>
            <w:r w:rsidRPr="00B20D0E">
              <w:rPr>
                <w:rFonts w:cstheme="minorHAnsi"/>
                <w:sz w:val="20"/>
                <w:szCs w:val="20"/>
                <w:lang w:val="en-US"/>
              </w:rPr>
              <w:t>prometnica</w:t>
            </w:r>
            <w:proofErr w:type="spellEnd"/>
            <w:r w:rsidRPr="00B20D0E">
              <w:rPr>
                <w:rFonts w:cstheme="minorHAnsi"/>
                <w:sz w:val="20"/>
                <w:szCs w:val="20"/>
                <w:lang w:val="en-US"/>
              </w:rPr>
              <w:t>,</w:t>
            </w:r>
          </w:p>
          <w:p w14:paraId="1A413EA7" w14:textId="44FB9AF6" w:rsidR="00A76058" w:rsidRPr="00B20D0E" w:rsidRDefault="00A76058" w:rsidP="00470181">
            <w:pPr>
              <w:numPr>
                <w:ilvl w:val="0"/>
                <w:numId w:val="18"/>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prikupljanje</w:t>
            </w:r>
            <w:proofErr w:type="spellEnd"/>
            <w:r w:rsidRPr="00B20D0E">
              <w:rPr>
                <w:rFonts w:cstheme="minorHAnsi"/>
                <w:sz w:val="20"/>
                <w:szCs w:val="20"/>
                <w:lang w:val="en-US"/>
              </w:rPr>
              <w:t xml:space="preserve"> </w:t>
            </w:r>
            <w:proofErr w:type="spellStart"/>
            <w:r w:rsidRPr="00B20D0E">
              <w:rPr>
                <w:rFonts w:cstheme="minorHAnsi"/>
                <w:sz w:val="20"/>
                <w:szCs w:val="20"/>
                <w:lang w:val="en-US"/>
              </w:rPr>
              <w:t>informacija</w:t>
            </w:r>
            <w:proofErr w:type="spellEnd"/>
            <w:r w:rsidRPr="00B20D0E">
              <w:rPr>
                <w:rFonts w:cstheme="minorHAnsi"/>
                <w:sz w:val="20"/>
                <w:szCs w:val="20"/>
                <w:lang w:val="en-US"/>
              </w:rPr>
              <w:t xml:space="preserve"> o </w:t>
            </w:r>
            <w:proofErr w:type="spellStart"/>
            <w:r w:rsidRPr="00B20D0E">
              <w:rPr>
                <w:rFonts w:cstheme="minorHAnsi"/>
                <w:sz w:val="20"/>
                <w:szCs w:val="20"/>
                <w:lang w:val="en-US"/>
              </w:rPr>
              <w:t>stanju</w:t>
            </w:r>
            <w:proofErr w:type="spellEnd"/>
            <w:r w:rsidRPr="00B20D0E">
              <w:rPr>
                <w:rFonts w:cstheme="minorHAnsi"/>
                <w:sz w:val="20"/>
                <w:szCs w:val="20"/>
                <w:lang w:val="en-US"/>
              </w:rPr>
              <w:t xml:space="preserve"> </w:t>
            </w:r>
            <w:proofErr w:type="spellStart"/>
            <w:r w:rsidRPr="00B20D0E">
              <w:rPr>
                <w:rFonts w:cstheme="minorHAnsi"/>
                <w:sz w:val="20"/>
                <w:szCs w:val="20"/>
                <w:lang w:val="en-US"/>
              </w:rPr>
              <w:t>društvenih</w:t>
            </w:r>
            <w:proofErr w:type="spellEnd"/>
            <w:r w:rsidRPr="00B20D0E">
              <w:rPr>
                <w:rFonts w:cstheme="minorHAnsi"/>
                <w:sz w:val="20"/>
                <w:szCs w:val="20"/>
                <w:lang w:val="en-US"/>
              </w:rPr>
              <w:t xml:space="preserve"> i </w:t>
            </w:r>
            <w:proofErr w:type="spellStart"/>
            <w:r w:rsidRPr="00B20D0E">
              <w:rPr>
                <w:rFonts w:cstheme="minorHAnsi"/>
                <w:sz w:val="20"/>
                <w:szCs w:val="20"/>
                <w:lang w:val="en-US"/>
              </w:rPr>
              <w:t>stambenih</w:t>
            </w:r>
            <w:proofErr w:type="spellEnd"/>
            <w:r w:rsidRPr="00B20D0E">
              <w:rPr>
                <w:rFonts w:cstheme="minorHAnsi"/>
                <w:sz w:val="20"/>
                <w:szCs w:val="20"/>
                <w:lang w:val="en-US"/>
              </w:rPr>
              <w:t xml:space="preserve"> </w:t>
            </w:r>
            <w:proofErr w:type="spellStart"/>
            <w:r w:rsidRPr="00B20D0E">
              <w:rPr>
                <w:rFonts w:cstheme="minorHAnsi"/>
                <w:sz w:val="20"/>
                <w:szCs w:val="20"/>
                <w:lang w:val="en-US"/>
              </w:rPr>
              <w:t>objekata</w:t>
            </w:r>
            <w:proofErr w:type="spellEnd"/>
            <w:r w:rsidRPr="00B20D0E">
              <w:rPr>
                <w:rFonts w:cstheme="minorHAnsi"/>
                <w:sz w:val="20"/>
                <w:szCs w:val="20"/>
                <w:lang w:val="en-US"/>
              </w:rPr>
              <w:t xml:space="preserve"> na </w:t>
            </w:r>
            <w:proofErr w:type="spellStart"/>
            <w:r w:rsidRPr="00B20D0E">
              <w:rPr>
                <w:rFonts w:cstheme="minorHAnsi"/>
                <w:sz w:val="20"/>
                <w:szCs w:val="20"/>
                <w:lang w:val="en-US"/>
              </w:rPr>
              <w:t>području</w:t>
            </w:r>
            <w:proofErr w:type="spellEnd"/>
            <w:r w:rsidRPr="00B20D0E">
              <w:rPr>
                <w:rFonts w:cstheme="minorHAnsi"/>
                <w:sz w:val="20"/>
                <w:szCs w:val="20"/>
                <w:lang w:val="en-US"/>
              </w:rPr>
              <w:t xml:space="preserve"> Općine </w:t>
            </w:r>
            <w:r w:rsidR="00B7504F" w:rsidRPr="00B20D0E">
              <w:rPr>
                <w:rFonts w:cstheme="minorHAnsi"/>
                <w:sz w:val="20"/>
                <w:szCs w:val="20"/>
                <w:lang w:val="en-US"/>
              </w:rPr>
              <w:t>Maruševec</w:t>
            </w:r>
          </w:p>
        </w:tc>
      </w:tr>
      <w:tr w:rsidR="00A76058" w:rsidRPr="00B20D0E" w14:paraId="26C64672"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1FEEC8BD"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2697C0A5" w14:textId="77777777" w:rsidR="00A76058" w:rsidRPr="00B20D0E" w:rsidRDefault="00A76058" w:rsidP="00A76058">
            <w:pPr>
              <w:spacing w:after="0" w:line="240" w:lineRule="auto"/>
              <w:rPr>
                <w:rFonts w:cstheme="minorHAnsi"/>
                <w:sz w:val="20"/>
                <w:szCs w:val="20"/>
              </w:rPr>
            </w:pPr>
            <w:r w:rsidRPr="00B20D0E">
              <w:rPr>
                <w:rFonts w:cstheme="minorHAnsi"/>
                <w:sz w:val="20"/>
                <w:szCs w:val="20"/>
              </w:rPr>
              <w:t>Aktiviranje DVD – a</w:t>
            </w:r>
          </w:p>
        </w:tc>
      </w:tr>
      <w:tr w:rsidR="00A76058" w:rsidRPr="00B20D0E" w14:paraId="73922977"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1F89485A"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0A95C5D" w14:textId="77777777" w:rsidR="00A76058" w:rsidRPr="00B20D0E" w:rsidRDefault="00A76058" w:rsidP="00A76058">
            <w:pPr>
              <w:spacing w:after="0" w:line="240" w:lineRule="auto"/>
              <w:rPr>
                <w:rFonts w:cstheme="minorHAnsi"/>
                <w:sz w:val="20"/>
                <w:szCs w:val="20"/>
              </w:rPr>
            </w:pPr>
            <w:r w:rsidRPr="00B20D0E">
              <w:rPr>
                <w:rFonts w:cstheme="minorHAnsi"/>
                <w:sz w:val="20"/>
                <w:szCs w:val="20"/>
              </w:rPr>
              <w:t>Utvrđivanje redoslijeda u smislu stavljanja u potpunu funkciju kritične infrastrukture sljedećim prioritetom:</w:t>
            </w:r>
          </w:p>
          <w:p w14:paraId="2C495A6A"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vodoopskrbni</w:t>
            </w:r>
            <w:proofErr w:type="spellEnd"/>
            <w:r w:rsidRPr="00B20D0E">
              <w:rPr>
                <w:rFonts w:cstheme="minorHAnsi"/>
                <w:sz w:val="20"/>
                <w:szCs w:val="20"/>
                <w:lang w:val="en-US"/>
              </w:rPr>
              <w:t xml:space="preserve"> </w:t>
            </w:r>
            <w:proofErr w:type="spellStart"/>
            <w:r w:rsidRPr="00B20D0E">
              <w:rPr>
                <w:rFonts w:cstheme="minorHAnsi"/>
                <w:sz w:val="20"/>
                <w:szCs w:val="20"/>
                <w:lang w:val="en-US"/>
              </w:rPr>
              <w:t>sustav</w:t>
            </w:r>
            <w:proofErr w:type="spellEnd"/>
            <w:r w:rsidRPr="00B20D0E">
              <w:rPr>
                <w:rFonts w:cstheme="minorHAnsi"/>
                <w:sz w:val="20"/>
                <w:szCs w:val="20"/>
                <w:lang w:val="en-US"/>
              </w:rPr>
              <w:t>,</w:t>
            </w:r>
          </w:p>
          <w:p w14:paraId="151E6D73"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zdravstvene</w:t>
            </w:r>
            <w:proofErr w:type="spellEnd"/>
            <w:r w:rsidRPr="00B20D0E">
              <w:rPr>
                <w:rFonts w:cstheme="minorHAnsi"/>
                <w:sz w:val="20"/>
                <w:szCs w:val="20"/>
                <w:lang w:val="en-US"/>
              </w:rPr>
              <w:t xml:space="preserve"> </w:t>
            </w:r>
            <w:proofErr w:type="spellStart"/>
            <w:r w:rsidRPr="00B20D0E">
              <w:rPr>
                <w:rFonts w:cstheme="minorHAnsi"/>
                <w:sz w:val="20"/>
                <w:szCs w:val="20"/>
                <w:lang w:val="en-US"/>
              </w:rPr>
              <w:t>ustanove</w:t>
            </w:r>
            <w:proofErr w:type="spellEnd"/>
            <w:r w:rsidRPr="00B20D0E">
              <w:rPr>
                <w:rFonts w:cstheme="minorHAnsi"/>
                <w:sz w:val="20"/>
                <w:szCs w:val="20"/>
                <w:lang w:val="en-US"/>
              </w:rPr>
              <w:t xml:space="preserve">, </w:t>
            </w:r>
          </w:p>
          <w:p w14:paraId="4B599F8E"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vatrogasni</w:t>
            </w:r>
            <w:proofErr w:type="spellEnd"/>
            <w:r w:rsidRPr="00B20D0E">
              <w:rPr>
                <w:rFonts w:cstheme="minorHAnsi"/>
                <w:sz w:val="20"/>
                <w:szCs w:val="20"/>
                <w:lang w:val="en-US"/>
              </w:rPr>
              <w:t xml:space="preserve"> i </w:t>
            </w:r>
            <w:proofErr w:type="spellStart"/>
            <w:r w:rsidRPr="00B20D0E">
              <w:rPr>
                <w:rFonts w:cstheme="minorHAnsi"/>
                <w:sz w:val="20"/>
                <w:szCs w:val="20"/>
                <w:lang w:val="en-US"/>
              </w:rPr>
              <w:t>društveni</w:t>
            </w:r>
            <w:proofErr w:type="spellEnd"/>
            <w:r w:rsidRPr="00B20D0E">
              <w:rPr>
                <w:rFonts w:cstheme="minorHAnsi"/>
                <w:sz w:val="20"/>
                <w:szCs w:val="20"/>
                <w:lang w:val="en-US"/>
              </w:rPr>
              <w:t xml:space="preserve"> </w:t>
            </w:r>
            <w:proofErr w:type="spellStart"/>
            <w:r w:rsidRPr="00B20D0E">
              <w:rPr>
                <w:rFonts w:cstheme="minorHAnsi"/>
                <w:sz w:val="20"/>
                <w:szCs w:val="20"/>
                <w:lang w:val="en-US"/>
              </w:rPr>
              <w:t>domovi</w:t>
            </w:r>
            <w:proofErr w:type="spellEnd"/>
            <w:r w:rsidRPr="00B20D0E">
              <w:rPr>
                <w:rFonts w:cstheme="minorHAnsi"/>
                <w:sz w:val="20"/>
                <w:szCs w:val="20"/>
                <w:lang w:val="en-US"/>
              </w:rPr>
              <w:t>,</w:t>
            </w:r>
          </w:p>
          <w:p w14:paraId="484AEF11"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objekti</w:t>
            </w:r>
            <w:proofErr w:type="spellEnd"/>
            <w:r w:rsidRPr="00B20D0E">
              <w:rPr>
                <w:rFonts w:cstheme="minorHAnsi"/>
                <w:sz w:val="20"/>
                <w:szCs w:val="20"/>
                <w:lang w:val="en-US"/>
              </w:rPr>
              <w:t xml:space="preserve"> za </w:t>
            </w:r>
            <w:proofErr w:type="spellStart"/>
            <w:r w:rsidRPr="00B20D0E">
              <w:rPr>
                <w:rFonts w:cstheme="minorHAnsi"/>
                <w:sz w:val="20"/>
                <w:szCs w:val="20"/>
                <w:lang w:val="en-US"/>
              </w:rPr>
              <w:t>zbrinjavanje</w:t>
            </w:r>
            <w:proofErr w:type="spellEnd"/>
            <w:r w:rsidRPr="00B20D0E">
              <w:rPr>
                <w:rFonts w:cstheme="minorHAnsi"/>
                <w:sz w:val="20"/>
                <w:szCs w:val="20"/>
                <w:lang w:val="en-US"/>
              </w:rPr>
              <w:t>,</w:t>
            </w:r>
          </w:p>
          <w:p w14:paraId="7DC228E7"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elektroopskrba</w:t>
            </w:r>
            <w:proofErr w:type="spellEnd"/>
            <w:r w:rsidRPr="00B20D0E">
              <w:rPr>
                <w:rFonts w:cstheme="minorHAnsi"/>
                <w:sz w:val="20"/>
                <w:szCs w:val="20"/>
                <w:lang w:val="en-US"/>
              </w:rPr>
              <w:t>,</w:t>
            </w:r>
          </w:p>
          <w:p w14:paraId="1CA81BEF"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lastRenderedPageBreak/>
              <w:t>plinoopskrba</w:t>
            </w:r>
            <w:proofErr w:type="spellEnd"/>
            <w:r w:rsidRPr="00B20D0E">
              <w:rPr>
                <w:rFonts w:cstheme="minorHAnsi"/>
                <w:sz w:val="20"/>
                <w:szCs w:val="20"/>
                <w:lang w:val="en-US"/>
              </w:rPr>
              <w:t>,</w:t>
            </w:r>
          </w:p>
          <w:p w14:paraId="78445698"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objekti</w:t>
            </w:r>
            <w:proofErr w:type="spellEnd"/>
            <w:r w:rsidRPr="00B20D0E">
              <w:rPr>
                <w:rFonts w:cstheme="minorHAnsi"/>
                <w:sz w:val="20"/>
                <w:szCs w:val="20"/>
                <w:lang w:val="en-US"/>
              </w:rPr>
              <w:t xml:space="preserve"> za </w:t>
            </w:r>
            <w:proofErr w:type="spellStart"/>
            <w:r w:rsidRPr="00B20D0E">
              <w:rPr>
                <w:rFonts w:cstheme="minorHAnsi"/>
                <w:sz w:val="20"/>
                <w:szCs w:val="20"/>
                <w:lang w:val="en-US"/>
              </w:rPr>
              <w:t>pripremu</w:t>
            </w:r>
            <w:proofErr w:type="spellEnd"/>
            <w:r w:rsidRPr="00B20D0E">
              <w:rPr>
                <w:rFonts w:cstheme="minorHAnsi"/>
                <w:sz w:val="20"/>
                <w:szCs w:val="20"/>
                <w:lang w:val="en-US"/>
              </w:rPr>
              <w:t xml:space="preserve"> </w:t>
            </w:r>
            <w:proofErr w:type="spellStart"/>
            <w:r w:rsidRPr="00B20D0E">
              <w:rPr>
                <w:rFonts w:cstheme="minorHAnsi"/>
                <w:sz w:val="20"/>
                <w:szCs w:val="20"/>
                <w:lang w:val="en-US"/>
              </w:rPr>
              <w:t>hrane</w:t>
            </w:r>
            <w:proofErr w:type="spellEnd"/>
            <w:r w:rsidRPr="00B20D0E">
              <w:rPr>
                <w:rFonts w:cstheme="minorHAnsi"/>
                <w:sz w:val="20"/>
                <w:szCs w:val="20"/>
                <w:lang w:val="en-US"/>
              </w:rPr>
              <w:t>,</w:t>
            </w:r>
          </w:p>
          <w:p w14:paraId="70BAFCF4"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telekomunikacije</w:t>
            </w:r>
            <w:proofErr w:type="spellEnd"/>
            <w:r w:rsidRPr="00B20D0E">
              <w:rPr>
                <w:rFonts w:cstheme="minorHAnsi"/>
                <w:sz w:val="20"/>
                <w:szCs w:val="20"/>
                <w:lang w:val="en-US"/>
              </w:rPr>
              <w:t>,</w:t>
            </w:r>
          </w:p>
          <w:p w14:paraId="508700AB"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pošta</w:t>
            </w:r>
            <w:proofErr w:type="spellEnd"/>
            <w:r w:rsidRPr="00B20D0E">
              <w:rPr>
                <w:rFonts w:cstheme="minorHAnsi"/>
                <w:sz w:val="20"/>
                <w:szCs w:val="20"/>
                <w:lang w:val="en-US"/>
              </w:rPr>
              <w:t>,</w:t>
            </w:r>
          </w:p>
          <w:p w14:paraId="66318CD7"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škole</w:t>
            </w:r>
            <w:proofErr w:type="spellEnd"/>
            <w:r w:rsidRPr="00B20D0E">
              <w:rPr>
                <w:rFonts w:cstheme="minorHAnsi"/>
                <w:sz w:val="20"/>
                <w:szCs w:val="20"/>
                <w:lang w:val="en-US"/>
              </w:rPr>
              <w:t>,</w:t>
            </w:r>
          </w:p>
          <w:p w14:paraId="15F50374" w14:textId="77777777" w:rsidR="00A76058" w:rsidRPr="00B20D0E" w:rsidRDefault="00A76058" w:rsidP="00470181">
            <w:pPr>
              <w:numPr>
                <w:ilvl w:val="0"/>
                <w:numId w:val="19"/>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ostali</w:t>
            </w:r>
            <w:proofErr w:type="spellEnd"/>
            <w:r w:rsidRPr="00B20D0E">
              <w:rPr>
                <w:rFonts w:cstheme="minorHAnsi"/>
                <w:sz w:val="20"/>
                <w:szCs w:val="20"/>
                <w:lang w:val="en-US"/>
              </w:rPr>
              <w:t xml:space="preserve"> </w:t>
            </w:r>
            <w:proofErr w:type="spellStart"/>
            <w:r w:rsidRPr="00B20D0E">
              <w:rPr>
                <w:rFonts w:cstheme="minorHAnsi"/>
                <w:sz w:val="20"/>
                <w:szCs w:val="20"/>
                <w:lang w:val="en-US"/>
              </w:rPr>
              <w:t>korisnici</w:t>
            </w:r>
            <w:proofErr w:type="spellEnd"/>
            <w:r w:rsidRPr="00B20D0E">
              <w:rPr>
                <w:rFonts w:cstheme="minorHAnsi"/>
                <w:sz w:val="20"/>
                <w:szCs w:val="20"/>
                <w:lang w:val="en-US"/>
              </w:rPr>
              <w:t>.</w:t>
            </w:r>
          </w:p>
        </w:tc>
      </w:tr>
      <w:tr w:rsidR="00A76058" w:rsidRPr="00B20D0E" w14:paraId="2B66A37D"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94DC080"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6DEDB85" w14:textId="302FA989" w:rsidR="00A76058" w:rsidRPr="00B20D0E" w:rsidRDefault="00A76058" w:rsidP="00A76058">
            <w:pPr>
              <w:spacing w:after="0" w:line="240" w:lineRule="auto"/>
              <w:rPr>
                <w:rFonts w:cstheme="minorHAnsi"/>
                <w:sz w:val="20"/>
                <w:szCs w:val="20"/>
              </w:rPr>
            </w:pPr>
            <w:r w:rsidRPr="00B20D0E">
              <w:rPr>
                <w:rFonts w:cstheme="minorHAnsi"/>
                <w:sz w:val="20"/>
                <w:szCs w:val="20"/>
              </w:rPr>
              <w:t xml:space="preserve">Utvrđivanje redoslijeda u smislu stavljanja u potpunu funkciju prometnica na području Općine </w:t>
            </w:r>
            <w:r w:rsidR="00B7504F" w:rsidRPr="00B20D0E">
              <w:rPr>
                <w:rFonts w:cstheme="minorHAnsi"/>
                <w:sz w:val="20"/>
                <w:szCs w:val="20"/>
              </w:rPr>
              <w:t>Maruševec</w:t>
            </w:r>
            <w:r w:rsidRPr="00B20D0E">
              <w:rPr>
                <w:rFonts w:cstheme="minorHAnsi"/>
                <w:sz w:val="20"/>
                <w:szCs w:val="20"/>
              </w:rPr>
              <w:t xml:space="preserve"> sljedećim redoslijedom: </w:t>
            </w:r>
          </w:p>
          <w:p w14:paraId="6E98622B" w14:textId="77777777" w:rsidR="00A76058" w:rsidRPr="00B20D0E" w:rsidRDefault="00A76058" w:rsidP="00470181">
            <w:pPr>
              <w:numPr>
                <w:ilvl w:val="0"/>
                <w:numId w:val="20"/>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državne</w:t>
            </w:r>
            <w:proofErr w:type="spellEnd"/>
            <w:r w:rsidRPr="00B20D0E">
              <w:rPr>
                <w:rFonts w:cstheme="minorHAnsi"/>
                <w:sz w:val="20"/>
                <w:szCs w:val="20"/>
                <w:lang w:val="en-US"/>
              </w:rPr>
              <w:t xml:space="preserve"> </w:t>
            </w:r>
            <w:proofErr w:type="spellStart"/>
            <w:r w:rsidRPr="00B20D0E">
              <w:rPr>
                <w:rFonts w:cstheme="minorHAnsi"/>
                <w:sz w:val="20"/>
                <w:szCs w:val="20"/>
                <w:lang w:val="en-US"/>
              </w:rPr>
              <w:t>ceste</w:t>
            </w:r>
            <w:proofErr w:type="spellEnd"/>
            <w:r w:rsidRPr="00B20D0E">
              <w:rPr>
                <w:rFonts w:cstheme="minorHAnsi"/>
                <w:sz w:val="20"/>
                <w:szCs w:val="20"/>
                <w:lang w:val="en-US"/>
              </w:rPr>
              <w:t>,</w:t>
            </w:r>
          </w:p>
          <w:p w14:paraId="66FAF831" w14:textId="77777777" w:rsidR="00A76058" w:rsidRPr="00B20D0E" w:rsidRDefault="00A76058" w:rsidP="00470181">
            <w:pPr>
              <w:numPr>
                <w:ilvl w:val="0"/>
                <w:numId w:val="20"/>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županijske</w:t>
            </w:r>
            <w:proofErr w:type="spellEnd"/>
            <w:r w:rsidRPr="00B20D0E">
              <w:rPr>
                <w:rFonts w:cstheme="minorHAnsi"/>
                <w:sz w:val="20"/>
                <w:szCs w:val="20"/>
                <w:lang w:val="en-US"/>
              </w:rPr>
              <w:t xml:space="preserve"> </w:t>
            </w:r>
            <w:proofErr w:type="spellStart"/>
            <w:r w:rsidRPr="00B20D0E">
              <w:rPr>
                <w:rFonts w:cstheme="minorHAnsi"/>
                <w:sz w:val="20"/>
                <w:szCs w:val="20"/>
                <w:lang w:val="en-US"/>
              </w:rPr>
              <w:t>ceste</w:t>
            </w:r>
            <w:proofErr w:type="spellEnd"/>
            <w:r w:rsidRPr="00B20D0E">
              <w:rPr>
                <w:rFonts w:cstheme="minorHAnsi"/>
                <w:sz w:val="20"/>
                <w:szCs w:val="20"/>
                <w:lang w:val="en-US"/>
              </w:rPr>
              <w:t>,</w:t>
            </w:r>
          </w:p>
          <w:p w14:paraId="45105148" w14:textId="77777777" w:rsidR="00A76058" w:rsidRPr="00B20D0E" w:rsidRDefault="00A76058" w:rsidP="00470181">
            <w:pPr>
              <w:numPr>
                <w:ilvl w:val="0"/>
                <w:numId w:val="20"/>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lokalne</w:t>
            </w:r>
            <w:proofErr w:type="spellEnd"/>
            <w:r w:rsidRPr="00B20D0E">
              <w:rPr>
                <w:rFonts w:cstheme="minorHAnsi"/>
                <w:sz w:val="20"/>
                <w:szCs w:val="20"/>
                <w:lang w:val="en-US"/>
              </w:rPr>
              <w:t xml:space="preserve"> </w:t>
            </w:r>
            <w:proofErr w:type="spellStart"/>
            <w:r w:rsidRPr="00B20D0E">
              <w:rPr>
                <w:rFonts w:cstheme="minorHAnsi"/>
                <w:sz w:val="20"/>
                <w:szCs w:val="20"/>
                <w:lang w:val="en-US"/>
              </w:rPr>
              <w:t>ceste</w:t>
            </w:r>
            <w:proofErr w:type="spellEnd"/>
            <w:r w:rsidRPr="00B20D0E">
              <w:rPr>
                <w:rFonts w:cstheme="minorHAnsi"/>
                <w:sz w:val="20"/>
                <w:szCs w:val="20"/>
                <w:lang w:val="en-US"/>
              </w:rPr>
              <w:t>,</w:t>
            </w:r>
          </w:p>
          <w:p w14:paraId="1E0B1D10" w14:textId="77777777" w:rsidR="00A76058" w:rsidRPr="00B20D0E" w:rsidRDefault="00A76058" w:rsidP="00470181">
            <w:pPr>
              <w:numPr>
                <w:ilvl w:val="0"/>
                <w:numId w:val="20"/>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nerazvrstane</w:t>
            </w:r>
            <w:proofErr w:type="spellEnd"/>
            <w:r w:rsidRPr="00B20D0E">
              <w:rPr>
                <w:rFonts w:cstheme="minorHAnsi"/>
                <w:sz w:val="20"/>
                <w:szCs w:val="20"/>
                <w:lang w:val="en-US"/>
              </w:rPr>
              <w:t xml:space="preserve"> </w:t>
            </w:r>
            <w:proofErr w:type="spellStart"/>
            <w:r w:rsidRPr="00B20D0E">
              <w:rPr>
                <w:rFonts w:cstheme="minorHAnsi"/>
                <w:sz w:val="20"/>
                <w:szCs w:val="20"/>
                <w:lang w:val="en-US"/>
              </w:rPr>
              <w:t>ceste</w:t>
            </w:r>
            <w:proofErr w:type="spellEnd"/>
            <w:r w:rsidRPr="00B20D0E">
              <w:rPr>
                <w:rFonts w:cstheme="minorHAnsi"/>
                <w:sz w:val="20"/>
                <w:szCs w:val="20"/>
                <w:lang w:val="en-US"/>
              </w:rPr>
              <w:t>.</w:t>
            </w:r>
          </w:p>
        </w:tc>
      </w:tr>
      <w:tr w:rsidR="00A76058" w:rsidRPr="00B20D0E" w14:paraId="38024A6A"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1B9AC07D"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AD7393B" w14:textId="77777777" w:rsidR="00A76058" w:rsidRPr="00B20D0E" w:rsidRDefault="00A76058" w:rsidP="00A76058">
            <w:pPr>
              <w:spacing w:after="0" w:line="240" w:lineRule="auto"/>
              <w:rPr>
                <w:rFonts w:cstheme="minorHAnsi"/>
                <w:sz w:val="20"/>
                <w:szCs w:val="20"/>
              </w:rPr>
            </w:pPr>
            <w:r w:rsidRPr="00B20D0E">
              <w:rPr>
                <w:rFonts w:cstheme="minorHAnsi"/>
                <w:sz w:val="20"/>
                <w:szCs w:val="20"/>
              </w:rPr>
              <w:t>Utvrđivanje redoslijeda u smislu privremene sanacije oštećenja sljedećih objekata:</w:t>
            </w:r>
          </w:p>
          <w:p w14:paraId="4DBB3A4A" w14:textId="77777777" w:rsidR="00A76058" w:rsidRPr="00B20D0E" w:rsidRDefault="00A76058" w:rsidP="00470181">
            <w:pPr>
              <w:numPr>
                <w:ilvl w:val="0"/>
                <w:numId w:val="21"/>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zdravstvene</w:t>
            </w:r>
            <w:proofErr w:type="spellEnd"/>
            <w:r w:rsidRPr="00B20D0E">
              <w:rPr>
                <w:rFonts w:cstheme="minorHAnsi"/>
                <w:sz w:val="20"/>
                <w:szCs w:val="20"/>
                <w:lang w:val="en-US"/>
              </w:rPr>
              <w:t xml:space="preserve"> </w:t>
            </w:r>
            <w:proofErr w:type="spellStart"/>
            <w:r w:rsidRPr="00B20D0E">
              <w:rPr>
                <w:rFonts w:cstheme="minorHAnsi"/>
                <w:sz w:val="20"/>
                <w:szCs w:val="20"/>
                <w:lang w:val="en-US"/>
              </w:rPr>
              <w:t>ustanove</w:t>
            </w:r>
            <w:proofErr w:type="spellEnd"/>
            <w:r w:rsidRPr="00B20D0E">
              <w:rPr>
                <w:rFonts w:cstheme="minorHAnsi"/>
                <w:sz w:val="20"/>
                <w:szCs w:val="20"/>
                <w:lang w:val="en-US"/>
              </w:rPr>
              <w:t>,</w:t>
            </w:r>
          </w:p>
          <w:p w14:paraId="22B80905" w14:textId="77777777" w:rsidR="00A76058" w:rsidRPr="00B20D0E" w:rsidRDefault="00A76058" w:rsidP="00470181">
            <w:pPr>
              <w:numPr>
                <w:ilvl w:val="0"/>
                <w:numId w:val="21"/>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škole</w:t>
            </w:r>
            <w:proofErr w:type="spellEnd"/>
            <w:r w:rsidRPr="00B20D0E">
              <w:rPr>
                <w:rFonts w:cstheme="minorHAnsi"/>
                <w:sz w:val="20"/>
                <w:szCs w:val="20"/>
                <w:lang w:val="en-US"/>
              </w:rPr>
              <w:t>,</w:t>
            </w:r>
          </w:p>
          <w:p w14:paraId="093EBA05" w14:textId="77777777" w:rsidR="00A76058" w:rsidRPr="00B20D0E" w:rsidRDefault="00A76058" w:rsidP="00470181">
            <w:pPr>
              <w:numPr>
                <w:ilvl w:val="0"/>
                <w:numId w:val="21"/>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domovi</w:t>
            </w:r>
            <w:proofErr w:type="spellEnd"/>
            <w:r w:rsidRPr="00B20D0E">
              <w:rPr>
                <w:rFonts w:cstheme="minorHAnsi"/>
                <w:sz w:val="20"/>
                <w:szCs w:val="20"/>
                <w:lang w:val="en-US"/>
              </w:rPr>
              <w:t xml:space="preserve"> za </w:t>
            </w:r>
            <w:proofErr w:type="spellStart"/>
            <w:r w:rsidRPr="00B20D0E">
              <w:rPr>
                <w:rFonts w:cstheme="minorHAnsi"/>
                <w:sz w:val="20"/>
                <w:szCs w:val="20"/>
                <w:lang w:val="en-US"/>
              </w:rPr>
              <w:t>starije</w:t>
            </w:r>
            <w:proofErr w:type="spellEnd"/>
            <w:r w:rsidRPr="00B20D0E">
              <w:rPr>
                <w:rFonts w:cstheme="minorHAnsi"/>
                <w:sz w:val="20"/>
                <w:szCs w:val="20"/>
                <w:lang w:val="en-US"/>
              </w:rPr>
              <w:t xml:space="preserve"> i </w:t>
            </w:r>
            <w:proofErr w:type="spellStart"/>
            <w:r w:rsidRPr="00B20D0E">
              <w:rPr>
                <w:rFonts w:cstheme="minorHAnsi"/>
                <w:sz w:val="20"/>
                <w:szCs w:val="20"/>
                <w:lang w:val="en-US"/>
              </w:rPr>
              <w:t>nemoćne</w:t>
            </w:r>
            <w:proofErr w:type="spellEnd"/>
            <w:r w:rsidRPr="00B20D0E">
              <w:rPr>
                <w:rFonts w:cstheme="minorHAnsi"/>
                <w:sz w:val="20"/>
                <w:szCs w:val="20"/>
                <w:lang w:val="en-US"/>
              </w:rPr>
              <w:t>,</w:t>
            </w:r>
          </w:p>
          <w:p w14:paraId="467303F2" w14:textId="77777777" w:rsidR="00A76058" w:rsidRPr="00B20D0E" w:rsidRDefault="00A76058" w:rsidP="00470181">
            <w:pPr>
              <w:numPr>
                <w:ilvl w:val="0"/>
                <w:numId w:val="21"/>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vatrogasni</w:t>
            </w:r>
            <w:proofErr w:type="spellEnd"/>
            <w:r w:rsidRPr="00B20D0E">
              <w:rPr>
                <w:rFonts w:cstheme="minorHAnsi"/>
                <w:sz w:val="20"/>
                <w:szCs w:val="20"/>
                <w:lang w:val="en-US"/>
              </w:rPr>
              <w:t xml:space="preserve"> i </w:t>
            </w:r>
            <w:proofErr w:type="spellStart"/>
            <w:r w:rsidRPr="00B20D0E">
              <w:rPr>
                <w:rFonts w:cstheme="minorHAnsi"/>
                <w:sz w:val="20"/>
                <w:szCs w:val="20"/>
                <w:lang w:val="en-US"/>
              </w:rPr>
              <w:t>društveni</w:t>
            </w:r>
            <w:proofErr w:type="spellEnd"/>
            <w:r w:rsidRPr="00B20D0E">
              <w:rPr>
                <w:rFonts w:cstheme="minorHAnsi"/>
                <w:sz w:val="20"/>
                <w:szCs w:val="20"/>
                <w:lang w:val="en-US"/>
              </w:rPr>
              <w:t xml:space="preserve"> </w:t>
            </w:r>
            <w:proofErr w:type="spellStart"/>
            <w:r w:rsidRPr="00B20D0E">
              <w:rPr>
                <w:rFonts w:cstheme="minorHAnsi"/>
                <w:sz w:val="20"/>
                <w:szCs w:val="20"/>
                <w:lang w:val="en-US"/>
              </w:rPr>
              <w:t>domovi</w:t>
            </w:r>
            <w:proofErr w:type="spellEnd"/>
            <w:r w:rsidRPr="00B20D0E">
              <w:rPr>
                <w:rFonts w:cstheme="minorHAnsi"/>
                <w:sz w:val="20"/>
                <w:szCs w:val="20"/>
                <w:lang w:val="en-US"/>
              </w:rPr>
              <w:t>,</w:t>
            </w:r>
          </w:p>
          <w:p w14:paraId="456B223F" w14:textId="77777777" w:rsidR="00A76058" w:rsidRPr="00B20D0E" w:rsidRDefault="00A76058" w:rsidP="00470181">
            <w:pPr>
              <w:numPr>
                <w:ilvl w:val="0"/>
                <w:numId w:val="21"/>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trgovine</w:t>
            </w:r>
            <w:proofErr w:type="spellEnd"/>
            <w:r w:rsidRPr="00B20D0E">
              <w:rPr>
                <w:rFonts w:cstheme="minorHAnsi"/>
                <w:sz w:val="20"/>
                <w:szCs w:val="20"/>
                <w:lang w:val="en-US"/>
              </w:rPr>
              <w:t>,</w:t>
            </w:r>
          </w:p>
          <w:p w14:paraId="3A0DA1BB" w14:textId="77777777" w:rsidR="00A76058" w:rsidRPr="00B20D0E" w:rsidRDefault="00A76058" w:rsidP="00470181">
            <w:pPr>
              <w:numPr>
                <w:ilvl w:val="0"/>
                <w:numId w:val="21"/>
              </w:numPr>
              <w:spacing w:after="0" w:line="240" w:lineRule="auto"/>
              <w:ind w:right="66"/>
              <w:contextualSpacing/>
              <w:rPr>
                <w:rFonts w:cstheme="minorHAnsi"/>
                <w:sz w:val="20"/>
                <w:szCs w:val="20"/>
                <w:lang w:val="en-US"/>
              </w:rPr>
            </w:pPr>
            <w:proofErr w:type="spellStart"/>
            <w:r w:rsidRPr="00B20D0E">
              <w:rPr>
                <w:rFonts w:cstheme="minorHAnsi"/>
                <w:sz w:val="20"/>
                <w:szCs w:val="20"/>
                <w:lang w:val="en-US"/>
              </w:rPr>
              <w:t>privatni</w:t>
            </w:r>
            <w:proofErr w:type="spellEnd"/>
            <w:r w:rsidRPr="00B20D0E">
              <w:rPr>
                <w:rFonts w:cstheme="minorHAnsi"/>
                <w:sz w:val="20"/>
                <w:szCs w:val="20"/>
                <w:lang w:val="en-US"/>
              </w:rPr>
              <w:t xml:space="preserve"> </w:t>
            </w:r>
            <w:proofErr w:type="spellStart"/>
            <w:r w:rsidRPr="00B20D0E">
              <w:rPr>
                <w:rFonts w:cstheme="minorHAnsi"/>
                <w:sz w:val="20"/>
                <w:szCs w:val="20"/>
                <w:lang w:val="en-US"/>
              </w:rPr>
              <w:t>objekti</w:t>
            </w:r>
            <w:proofErr w:type="spellEnd"/>
            <w:r w:rsidRPr="00B20D0E">
              <w:rPr>
                <w:rFonts w:cstheme="minorHAnsi"/>
                <w:sz w:val="20"/>
                <w:szCs w:val="20"/>
                <w:lang w:val="en-US"/>
              </w:rPr>
              <w:t xml:space="preserve"> </w:t>
            </w:r>
            <w:proofErr w:type="spellStart"/>
            <w:r w:rsidRPr="00B20D0E">
              <w:rPr>
                <w:rFonts w:cstheme="minorHAnsi"/>
                <w:sz w:val="20"/>
                <w:szCs w:val="20"/>
                <w:lang w:val="en-US"/>
              </w:rPr>
              <w:t>prema</w:t>
            </w:r>
            <w:proofErr w:type="spellEnd"/>
            <w:r w:rsidRPr="00B20D0E">
              <w:rPr>
                <w:rFonts w:cstheme="minorHAnsi"/>
                <w:sz w:val="20"/>
                <w:szCs w:val="20"/>
                <w:lang w:val="en-US"/>
              </w:rPr>
              <w:t xml:space="preserve"> </w:t>
            </w:r>
            <w:proofErr w:type="spellStart"/>
            <w:r w:rsidRPr="00B20D0E">
              <w:rPr>
                <w:rFonts w:cstheme="minorHAnsi"/>
                <w:sz w:val="20"/>
                <w:szCs w:val="20"/>
                <w:lang w:val="en-US"/>
              </w:rPr>
              <w:t>stupnju</w:t>
            </w:r>
            <w:proofErr w:type="spellEnd"/>
            <w:r w:rsidRPr="00B20D0E">
              <w:rPr>
                <w:rFonts w:cstheme="minorHAnsi"/>
                <w:sz w:val="20"/>
                <w:szCs w:val="20"/>
                <w:lang w:val="en-US"/>
              </w:rPr>
              <w:t xml:space="preserve"> </w:t>
            </w:r>
            <w:proofErr w:type="spellStart"/>
            <w:r w:rsidRPr="00B20D0E">
              <w:rPr>
                <w:rFonts w:cstheme="minorHAnsi"/>
                <w:sz w:val="20"/>
                <w:szCs w:val="20"/>
                <w:lang w:val="en-US"/>
              </w:rPr>
              <w:t>oštećenja</w:t>
            </w:r>
            <w:proofErr w:type="spellEnd"/>
            <w:r w:rsidRPr="00B20D0E">
              <w:rPr>
                <w:rFonts w:cstheme="minorHAnsi"/>
                <w:sz w:val="20"/>
                <w:szCs w:val="20"/>
                <w:lang w:val="en-US"/>
              </w:rPr>
              <w:t>.</w:t>
            </w:r>
          </w:p>
        </w:tc>
      </w:tr>
      <w:tr w:rsidR="00A76058" w:rsidRPr="00B20D0E" w14:paraId="5DDCF9CA"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AEDA949"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A843B20" w14:textId="77777777" w:rsidR="00A76058" w:rsidRPr="00B20D0E" w:rsidRDefault="00A76058" w:rsidP="00A76058">
            <w:pPr>
              <w:spacing w:after="0" w:line="240" w:lineRule="auto"/>
              <w:rPr>
                <w:rFonts w:cstheme="minorHAnsi"/>
                <w:sz w:val="20"/>
                <w:szCs w:val="20"/>
              </w:rPr>
            </w:pPr>
            <w:r w:rsidRPr="00B20D0E">
              <w:rPr>
                <w:rFonts w:cstheme="minorHAnsi"/>
                <w:sz w:val="20"/>
                <w:szCs w:val="20"/>
              </w:rPr>
              <w:t xml:space="preserve">Pozivanje pravnih osoba koje mogu izvršiti privremenu sanaciju šteta. </w:t>
            </w:r>
          </w:p>
        </w:tc>
      </w:tr>
      <w:tr w:rsidR="00A76058" w:rsidRPr="00B20D0E" w14:paraId="3F7111BE"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016798F2" w14:textId="77777777" w:rsidR="00A76058" w:rsidRPr="00B20D0E"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E63383A" w14:textId="11FF9F6B" w:rsidR="00A76058" w:rsidRPr="00B20D0E" w:rsidRDefault="00A76058" w:rsidP="00A76058">
            <w:pPr>
              <w:spacing w:after="0" w:line="240" w:lineRule="auto"/>
              <w:rPr>
                <w:rFonts w:cstheme="minorHAnsi"/>
                <w:sz w:val="20"/>
                <w:szCs w:val="20"/>
              </w:rPr>
            </w:pPr>
            <w:r w:rsidRPr="00B20D0E">
              <w:rPr>
                <w:rFonts w:cstheme="minorHAnsi"/>
                <w:sz w:val="20"/>
                <w:szCs w:val="20"/>
              </w:rPr>
              <w:t xml:space="preserve">Općinsko povjerenstvo nastavlja aktivnosti na popisu i procjeni štete sukladno </w:t>
            </w:r>
            <w:r w:rsidRPr="00B20D0E">
              <w:rPr>
                <w:rFonts w:cstheme="minorHAnsi"/>
                <w:i/>
                <w:iCs/>
                <w:sz w:val="20"/>
                <w:szCs w:val="20"/>
              </w:rPr>
              <w:t>Zakonu</w:t>
            </w:r>
            <w:r w:rsidRPr="00B20D0E">
              <w:rPr>
                <w:rFonts w:cstheme="minorHAnsi"/>
                <w:sz w:val="20"/>
                <w:szCs w:val="20"/>
              </w:rPr>
              <w:t xml:space="preserve"> te o rezultatima izvješćuje Županijsko povjerenstvo.</w:t>
            </w:r>
          </w:p>
        </w:tc>
      </w:tr>
    </w:tbl>
    <w:p w14:paraId="6AA04C0C" w14:textId="06E4F429" w:rsidR="00A76058" w:rsidRPr="00967795" w:rsidRDefault="00A76058" w:rsidP="003023DA">
      <w:pPr>
        <w:pStyle w:val="Odlomakpopisa11"/>
        <w:spacing w:after="0" w:line="276" w:lineRule="auto"/>
        <w:ind w:firstLine="0"/>
        <w:rPr>
          <w:rFonts w:asciiTheme="minorHAnsi" w:hAnsiTheme="minorHAnsi" w:cstheme="minorHAnsi"/>
          <w:szCs w:val="24"/>
          <w:highlight w:val="yellow"/>
        </w:rPr>
      </w:pPr>
    </w:p>
    <w:p w14:paraId="529330A3" w14:textId="3653F153" w:rsidR="00A76058" w:rsidRPr="000B0657" w:rsidRDefault="00A76058" w:rsidP="004365B9">
      <w:pPr>
        <w:pStyle w:val="Naslov3"/>
        <w:spacing w:before="0"/>
      </w:pPr>
      <w:bookmarkStart w:id="45" w:name="_Toc53745971"/>
      <w:bookmarkStart w:id="46" w:name="_Toc84500708"/>
      <w:r w:rsidRPr="000B0657">
        <w:t>6.1.</w:t>
      </w:r>
      <w:r w:rsidR="001D2A19" w:rsidRPr="000B0657">
        <w:t>8</w:t>
      </w:r>
      <w:r w:rsidRPr="000B0657">
        <w:t>. Po</w:t>
      </w:r>
      <w:bookmarkEnd w:id="45"/>
      <w:r w:rsidR="001D2A19" w:rsidRPr="000B0657">
        <w:t>tres</w:t>
      </w:r>
      <w:bookmarkEnd w:id="46"/>
    </w:p>
    <w:p w14:paraId="73BDD0E7" w14:textId="77777777" w:rsidR="00A76058" w:rsidRPr="000B0657" w:rsidRDefault="00A76058" w:rsidP="00A76058">
      <w:pPr>
        <w:suppressAutoHyphens/>
        <w:autoSpaceDN w:val="0"/>
        <w:spacing w:after="0"/>
        <w:textAlignment w:val="baseline"/>
        <w:rPr>
          <w:rFonts w:eastAsia="Calibri" w:cstheme="minorHAnsi"/>
          <w:szCs w:val="24"/>
          <w:lang w:eastAsia="hr-HR"/>
        </w:rPr>
      </w:pPr>
    </w:p>
    <w:p w14:paraId="37BAC090" w14:textId="374A276B" w:rsidR="00D61704" w:rsidRPr="000B0657" w:rsidRDefault="00D61704" w:rsidP="00D61704">
      <w:pPr>
        <w:spacing w:after="0"/>
        <w:ind w:left="10" w:right="66"/>
        <w:rPr>
          <w:rFonts w:eastAsia="Times New Roman" w:cstheme="minorHAnsi"/>
          <w:color w:val="000000"/>
        </w:rPr>
      </w:pPr>
      <w:r w:rsidRPr="000B0657">
        <w:rPr>
          <w:rFonts w:eastAsia="Times New Roman" w:cstheme="minorHAnsi"/>
          <w:color w:val="000000"/>
        </w:rPr>
        <w:t xml:space="preserve">Pojava potresa pripada skupini prirodnih rizika koji se ne mogu predvidjeti, a s određenom se vjerojatnošću mogu dogoditi u bilo kojem trenutku. Potres je prirodna nepogoda do koje dolazi uslijed pomicanja tektonskih ploča, a posljedica je podrhtavanje Zemljine kore zbog oslobađanja velike količine energije. Potresi nastaju velikom brzinom, događaju se u bilo koje doba i bez upozorenja. </w:t>
      </w:r>
    </w:p>
    <w:p w14:paraId="32D70D7D" w14:textId="77777777" w:rsidR="00D61704" w:rsidRPr="000B0657" w:rsidRDefault="00D61704" w:rsidP="00D61704">
      <w:pPr>
        <w:spacing w:after="0"/>
        <w:ind w:left="10" w:right="66"/>
        <w:rPr>
          <w:rFonts w:eastAsia="Times New Roman" w:cstheme="minorHAnsi"/>
          <w:color w:val="000000"/>
        </w:rPr>
      </w:pPr>
    </w:p>
    <w:p w14:paraId="69C68CE2" w14:textId="55E7AAA6" w:rsidR="00D61704" w:rsidRPr="000B0657" w:rsidRDefault="00D61704" w:rsidP="00D61704">
      <w:pPr>
        <w:spacing w:after="0"/>
        <w:ind w:left="10" w:right="66"/>
        <w:rPr>
          <w:rFonts w:eastAsia="Times New Roman" w:cstheme="minorHAnsi"/>
          <w:color w:val="000000"/>
        </w:rPr>
      </w:pPr>
      <w:r w:rsidRPr="000B0657">
        <w:rPr>
          <w:rFonts w:eastAsia="Times New Roman" w:cstheme="minorHAnsi"/>
          <w:color w:val="000000"/>
        </w:rPr>
        <w:t>Budući da potrese nije moguće spriječiti, provođenje mjera za ublažavanje posljedica potresa i pripremljenost društvene zajednice u slučaju njegove pojave od iznimne su važnosti. Posljedice pojave jakog potresa mogu obuhvatiti oštećenja ili rušenje svih vrsta postojećih građevina, među kojima posebnu pozornost treba usmjeriti na stambene zgrade, vrijednu kulturno-spomeničku baštinu, objekte od posebne važnosti i industrijske objekte, te kritične točke prometne i komunalne infrastrukture. Moguća pojava potresa mora se povezati sa značajnom izravnom i neizravnom štetom na imovini, uz opasnost od ozbiljnih ozljeda i mogućeg gubitka ljudskih života.</w:t>
      </w:r>
    </w:p>
    <w:p w14:paraId="338A734E" w14:textId="6176385F" w:rsidR="004365B9" w:rsidRPr="00967795" w:rsidRDefault="004365B9" w:rsidP="00D61704">
      <w:pPr>
        <w:spacing w:after="0"/>
        <w:ind w:left="10" w:right="66"/>
        <w:rPr>
          <w:rFonts w:eastAsia="Times New Roman" w:cstheme="minorHAnsi"/>
          <w:color w:val="000000"/>
          <w:highlight w:val="yellow"/>
        </w:rPr>
      </w:pPr>
    </w:p>
    <w:p w14:paraId="5C0B1E48" w14:textId="77777777" w:rsidR="000B0657" w:rsidRPr="003063E3" w:rsidRDefault="000B0657" w:rsidP="000B0657">
      <w:pPr>
        <w:spacing w:after="240"/>
      </w:pPr>
      <w:r w:rsidRPr="003063E3">
        <w:rPr>
          <w:rFonts w:eastAsia="Times New Roman"/>
          <w:szCs w:val="24"/>
          <w:lang w:eastAsia="hr-HR"/>
        </w:rPr>
        <w:t xml:space="preserve">Prema podacima koji su prikazani Kartom potresnih područja Republike Hrvatske za povratni period, provedbeno vršno ubrzanje tla tipa A s vjerojatnosti promašaja 10% u 10 godina, za povratno razdoblje od 95 godina, izraženo u jedinicama gravitacijskog ubrzanja (g) iznosi </w:t>
      </w:r>
      <w:r w:rsidRPr="003063E3">
        <w:t>0,08 g, što je jednako potresu jačine VI</w:t>
      </w:r>
      <w:r w:rsidRPr="003063E3">
        <w:rPr>
          <w:rFonts w:cstheme="minorHAnsi"/>
        </w:rPr>
        <w:t>°</w:t>
      </w:r>
      <w:r w:rsidRPr="003063E3">
        <w:t xml:space="preserve"> - VII</w:t>
      </w:r>
      <w:r w:rsidRPr="003063E3">
        <w:rPr>
          <w:rFonts w:cstheme="minorHAnsi"/>
        </w:rPr>
        <w:t>°</w:t>
      </w:r>
      <w:r w:rsidRPr="003063E3">
        <w:t xml:space="preserve"> MCS.</w:t>
      </w:r>
    </w:p>
    <w:p w14:paraId="03C4711B" w14:textId="5B7E6623" w:rsidR="00D61704" w:rsidRPr="000B0657" w:rsidRDefault="000B0657" w:rsidP="000B0657">
      <w:pPr>
        <w:spacing w:after="240"/>
        <w:rPr>
          <w:rFonts w:cs="Arial"/>
        </w:rPr>
      </w:pPr>
      <w:r w:rsidRPr="003063E3">
        <w:rPr>
          <w:rFonts w:eastAsia="Times New Roman"/>
          <w:szCs w:val="24"/>
          <w:lang w:eastAsia="hr-HR"/>
        </w:rPr>
        <w:lastRenderedPageBreak/>
        <w:t xml:space="preserve">Prema podacima koji su prikazani Kartom potresnih područja Republike Hrvatske za povratni period, provedbeno vršno ubrzanje tla tipa A s vjerojatnosti promašaja 10% u 50 godina, za povratno razdoblje od 475 godina, izraženo u jedinicama gravitacijskog ubrzanja (g) iznosi </w:t>
      </w:r>
      <w:r w:rsidRPr="003063E3">
        <w:t>0,16 – 0,18 g, što je jednako potresu jačine VII</w:t>
      </w:r>
      <w:r w:rsidRPr="003063E3">
        <w:rPr>
          <w:rFonts w:cstheme="minorHAnsi"/>
        </w:rPr>
        <w:t>°</w:t>
      </w:r>
      <w:r w:rsidRPr="003063E3">
        <w:t xml:space="preserve"> - VIII</w:t>
      </w:r>
      <w:r w:rsidRPr="003063E3">
        <w:rPr>
          <w:rFonts w:cstheme="minorHAnsi"/>
        </w:rPr>
        <w:t>°</w:t>
      </w:r>
      <w:r w:rsidRPr="003063E3">
        <w:t xml:space="preserve"> MCS.</w:t>
      </w:r>
    </w:p>
    <w:p w14:paraId="4257AEF8" w14:textId="54092977" w:rsidR="00D61704" w:rsidRPr="000B0657" w:rsidRDefault="00D61704" w:rsidP="00D61704">
      <w:pPr>
        <w:pStyle w:val="Odlomakpopisa"/>
        <w:numPr>
          <w:ilvl w:val="0"/>
          <w:numId w:val="48"/>
        </w:numPr>
        <w:spacing w:after="0"/>
        <w:ind w:right="68"/>
        <w:rPr>
          <w:rFonts w:eastAsia="Times New Roman" w:cstheme="minorHAnsi"/>
          <w:color w:val="000000"/>
          <w:sz w:val="24"/>
          <w:szCs w:val="24"/>
        </w:rPr>
      </w:pPr>
      <w:proofErr w:type="spellStart"/>
      <w:r w:rsidRPr="000B0657">
        <w:rPr>
          <w:rFonts w:eastAsia="Times New Roman" w:cstheme="minorHAnsi"/>
          <w:b/>
          <w:bCs/>
          <w:color w:val="000000"/>
          <w:sz w:val="24"/>
          <w:szCs w:val="24"/>
        </w:rPr>
        <w:t>Preventivne</w:t>
      </w:r>
      <w:proofErr w:type="spellEnd"/>
      <w:r w:rsidRPr="000B0657">
        <w:rPr>
          <w:rFonts w:eastAsia="Times New Roman" w:cstheme="minorHAnsi"/>
          <w:b/>
          <w:bCs/>
          <w:color w:val="000000"/>
          <w:sz w:val="24"/>
          <w:szCs w:val="24"/>
        </w:rPr>
        <w:t xml:space="preserve"> </w:t>
      </w:r>
      <w:proofErr w:type="spellStart"/>
      <w:r w:rsidRPr="000B0657">
        <w:rPr>
          <w:rFonts w:eastAsia="Times New Roman" w:cstheme="minorHAnsi"/>
          <w:b/>
          <w:bCs/>
          <w:color w:val="000000"/>
          <w:sz w:val="24"/>
          <w:szCs w:val="24"/>
        </w:rPr>
        <w:t>mjere</w:t>
      </w:r>
      <w:proofErr w:type="spellEnd"/>
      <w:r w:rsidRPr="000B0657">
        <w:rPr>
          <w:rFonts w:eastAsia="Times New Roman" w:cstheme="minorHAnsi"/>
          <w:b/>
          <w:bCs/>
          <w:color w:val="000000"/>
          <w:sz w:val="24"/>
          <w:szCs w:val="24"/>
        </w:rPr>
        <w:t xml:space="preserve"> </w:t>
      </w:r>
      <w:proofErr w:type="spellStart"/>
      <w:r w:rsidRPr="000B0657">
        <w:rPr>
          <w:rFonts w:eastAsia="Times New Roman" w:cstheme="minorHAnsi"/>
          <w:b/>
          <w:bCs/>
          <w:color w:val="000000"/>
          <w:sz w:val="24"/>
          <w:szCs w:val="24"/>
        </w:rPr>
        <w:t>radi</w:t>
      </w:r>
      <w:proofErr w:type="spellEnd"/>
      <w:r w:rsidRPr="000B0657">
        <w:rPr>
          <w:rFonts w:eastAsia="Times New Roman" w:cstheme="minorHAnsi"/>
          <w:b/>
          <w:bCs/>
          <w:color w:val="000000"/>
          <w:sz w:val="24"/>
          <w:szCs w:val="24"/>
        </w:rPr>
        <w:t xml:space="preserve"> </w:t>
      </w:r>
      <w:proofErr w:type="spellStart"/>
      <w:r w:rsidRPr="000B0657">
        <w:rPr>
          <w:rFonts w:eastAsia="Times New Roman" w:cstheme="minorHAnsi"/>
          <w:b/>
          <w:bCs/>
          <w:color w:val="000000"/>
          <w:sz w:val="24"/>
          <w:szCs w:val="24"/>
        </w:rPr>
        <w:t>umanjenja</w:t>
      </w:r>
      <w:proofErr w:type="spellEnd"/>
      <w:r w:rsidRPr="000B0657">
        <w:rPr>
          <w:rFonts w:eastAsia="Times New Roman" w:cstheme="minorHAnsi"/>
          <w:b/>
          <w:bCs/>
          <w:color w:val="000000"/>
          <w:sz w:val="24"/>
          <w:szCs w:val="24"/>
        </w:rPr>
        <w:t xml:space="preserve"> </w:t>
      </w:r>
      <w:proofErr w:type="spellStart"/>
      <w:r w:rsidRPr="000B0657">
        <w:rPr>
          <w:rFonts w:eastAsia="Times New Roman" w:cstheme="minorHAnsi"/>
          <w:b/>
          <w:bCs/>
          <w:color w:val="000000"/>
          <w:sz w:val="24"/>
          <w:szCs w:val="24"/>
        </w:rPr>
        <w:t>posljedica</w:t>
      </w:r>
      <w:proofErr w:type="spellEnd"/>
      <w:r w:rsidRPr="000B0657">
        <w:rPr>
          <w:rFonts w:eastAsia="Times New Roman" w:cstheme="minorHAnsi"/>
          <w:b/>
          <w:bCs/>
          <w:color w:val="000000"/>
          <w:sz w:val="24"/>
          <w:szCs w:val="24"/>
        </w:rPr>
        <w:t xml:space="preserve"> </w:t>
      </w:r>
      <w:proofErr w:type="spellStart"/>
      <w:r w:rsidRPr="000B0657">
        <w:rPr>
          <w:rFonts w:eastAsia="Times New Roman" w:cstheme="minorHAnsi"/>
          <w:b/>
          <w:bCs/>
          <w:color w:val="000000"/>
          <w:sz w:val="24"/>
          <w:szCs w:val="24"/>
        </w:rPr>
        <w:t>prirodne</w:t>
      </w:r>
      <w:proofErr w:type="spellEnd"/>
      <w:r w:rsidRPr="000B0657">
        <w:rPr>
          <w:rFonts w:eastAsia="Times New Roman" w:cstheme="minorHAnsi"/>
          <w:b/>
          <w:bCs/>
          <w:color w:val="000000"/>
          <w:sz w:val="24"/>
          <w:szCs w:val="24"/>
        </w:rPr>
        <w:t xml:space="preserve"> </w:t>
      </w:r>
      <w:proofErr w:type="spellStart"/>
      <w:r w:rsidRPr="000B0657">
        <w:rPr>
          <w:rFonts w:eastAsia="Times New Roman" w:cstheme="minorHAnsi"/>
          <w:b/>
          <w:bCs/>
          <w:color w:val="000000"/>
          <w:sz w:val="24"/>
          <w:szCs w:val="24"/>
        </w:rPr>
        <w:t>nepogode</w:t>
      </w:r>
      <w:proofErr w:type="spellEnd"/>
      <w:r w:rsidRPr="000B0657">
        <w:rPr>
          <w:rFonts w:eastAsia="Times New Roman" w:cstheme="minorHAnsi"/>
          <w:color w:val="000000"/>
          <w:sz w:val="24"/>
          <w:szCs w:val="24"/>
        </w:rPr>
        <w:t xml:space="preserve"> </w:t>
      </w:r>
    </w:p>
    <w:p w14:paraId="7E88A0F4" w14:textId="77777777" w:rsidR="00D61704" w:rsidRPr="00967795" w:rsidRDefault="00D61704" w:rsidP="00D61704">
      <w:pPr>
        <w:pStyle w:val="Odlomakpopisa"/>
        <w:spacing w:after="0"/>
        <w:ind w:right="68"/>
        <w:rPr>
          <w:rFonts w:eastAsia="Times New Roman" w:cstheme="minorHAnsi"/>
          <w:color w:val="000000"/>
          <w:highlight w:val="yellow"/>
        </w:rPr>
      </w:pPr>
    </w:p>
    <w:p w14:paraId="04A93A45" w14:textId="77777777" w:rsidR="000B0657" w:rsidRPr="00C45299" w:rsidRDefault="000B0657" w:rsidP="000B0657">
      <w:pPr>
        <w:pStyle w:val="Odlomakpopisa11"/>
        <w:spacing w:after="0" w:line="276" w:lineRule="auto"/>
        <w:ind w:firstLine="0"/>
        <w:rPr>
          <w:rFonts w:ascii="Calibri" w:hAnsi="Calibri" w:cs="Calibri"/>
          <w:szCs w:val="24"/>
        </w:rPr>
      </w:pPr>
      <w:r w:rsidRPr="00C45299">
        <w:rPr>
          <w:rFonts w:ascii="Calibri" w:hAnsi="Calibri" w:cs="Calibri"/>
          <w:szCs w:val="24"/>
        </w:rPr>
        <w:t xml:space="preserve">Od urbanističkih mjera u svrhu efikasne zaštite od potresa neophodno je konstrukcije svih građevina planiranih za izgradnju na području Općine uskladiti sa zakonskim i pod zakonskim propisima za predmetnu seizmičku zonu. </w:t>
      </w:r>
    </w:p>
    <w:p w14:paraId="6B2D15CC" w14:textId="77777777" w:rsidR="000B0657" w:rsidRPr="00C45299" w:rsidRDefault="000B0657" w:rsidP="000B0657">
      <w:pPr>
        <w:pStyle w:val="Odlomakpopisa11"/>
        <w:spacing w:after="0" w:line="276" w:lineRule="auto"/>
        <w:rPr>
          <w:rFonts w:ascii="Calibri" w:hAnsi="Calibri" w:cs="Calibri"/>
          <w:szCs w:val="24"/>
        </w:rPr>
      </w:pPr>
    </w:p>
    <w:p w14:paraId="3BAA1DCF" w14:textId="77777777" w:rsidR="000B0657" w:rsidRPr="00C45299" w:rsidRDefault="000B0657" w:rsidP="000B0657">
      <w:pPr>
        <w:pStyle w:val="Odlomakpopisa11"/>
        <w:spacing w:after="0" w:line="276" w:lineRule="auto"/>
        <w:ind w:firstLine="0"/>
        <w:rPr>
          <w:rFonts w:ascii="Calibri" w:hAnsi="Calibri" w:cs="Calibri"/>
          <w:szCs w:val="24"/>
        </w:rPr>
      </w:pPr>
      <w:r w:rsidRPr="00C45299">
        <w:rPr>
          <w:rFonts w:ascii="Calibri" w:hAnsi="Calibri" w:cs="Calibri"/>
          <w:szCs w:val="24"/>
        </w:rPr>
        <w:t xml:space="preserve">Za područja u kojima se planira intenzivnija izgradnja (veće građevine s više etaža) potrebno je izvršiti pravovremeno detaljnije specifično ispitivanje terena kako bi se postigla maksimalna sigurnost konstrukcija i racionalnost građenja. </w:t>
      </w:r>
    </w:p>
    <w:p w14:paraId="08465ADB" w14:textId="77777777" w:rsidR="000B0657" w:rsidRPr="00C45299" w:rsidRDefault="000B0657" w:rsidP="000B0657">
      <w:pPr>
        <w:pStyle w:val="Odlomakpopisa11"/>
        <w:spacing w:after="0" w:line="276" w:lineRule="auto"/>
        <w:ind w:firstLine="0"/>
        <w:rPr>
          <w:rFonts w:ascii="Calibri" w:hAnsi="Calibri" w:cs="Calibri"/>
          <w:szCs w:val="24"/>
        </w:rPr>
      </w:pPr>
    </w:p>
    <w:p w14:paraId="0E183012" w14:textId="77777777" w:rsidR="000B0657" w:rsidRPr="00C45299" w:rsidRDefault="000B0657" w:rsidP="000B0657">
      <w:pPr>
        <w:pStyle w:val="Odlomakpopisa11"/>
        <w:spacing w:after="0" w:line="276" w:lineRule="auto"/>
        <w:ind w:firstLine="0"/>
        <w:rPr>
          <w:rFonts w:ascii="Calibri" w:hAnsi="Calibri" w:cs="Calibri"/>
          <w:szCs w:val="24"/>
        </w:rPr>
      </w:pPr>
      <w:r w:rsidRPr="00C45299">
        <w:rPr>
          <w:rFonts w:ascii="Calibri" w:hAnsi="Calibri" w:cs="Calibri"/>
          <w:szCs w:val="24"/>
        </w:rPr>
        <w:t>Prometnice unutar novih dijelova naselja i gospodarske zone moraju se projektirati na način da razmak građevina od prometnice omogućuje da eventualno rušenje građevine ne zapriječi istu, radi omogućavanja nesmetane evakuacije ljudi i pristupa interventnim vozilima.</w:t>
      </w:r>
    </w:p>
    <w:p w14:paraId="50F8D1F8" w14:textId="77777777" w:rsidR="000B0657" w:rsidRPr="00C45299" w:rsidRDefault="000B0657" w:rsidP="000B0657">
      <w:pPr>
        <w:pStyle w:val="Odlomakpopisa11"/>
        <w:spacing w:after="0" w:line="276" w:lineRule="auto"/>
        <w:ind w:firstLine="0"/>
        <w:rPr>
          <w:rFonts w:ascii="Calibri" w:hAnsi="Calibri" w:cs="Calibri"/>
          <w:szCs w:val="24"/>
        </w:rPr>
      </w:pPr>
    </w:p>
    <w:p w14:paraId="749BF01B" w14:textId="3B39AF85" w:rsidR="000B0657" w:rsidRPr="00C45299" w:rsidRDefault="000B0657" w:rsidP="000B0657">
      <w:pPr>
        <w:pStyle w:val="Odlomakpopisa11"/>
        <w:spacing w:after="0" w:line="276" w:lineRule="auto"/>
        <w:ind w:firstLine="0"/>
        <w:rPr>
          <w:rFonts w:ascii="Calibri" w:hAnsi="Calibri" w:cs="Calibri"/>
          <w:szCs w:val="24"/>
        </w:rPr>
      </w:pPr>
      <w:r w:rsidRPr="00C45299">
        <w:rPr>
          <w:rFonts w:ascii="Calibri" w:hAnsi="Calibri" w:cs="Calibri"/>
          <w:szCs w:val="24"/>
        </w:rPr>
        <w:t xml:space="preserve">Kod projektiranja građevina mora se koristiti tzv. projektna seizmičnost (ili protupotresno inženjerstvo) sukladno utvrđenom stupnju potresa po MCS ljestvici za područje Općine i </w:t>
      </w:r>
      <w:r>
        <w:rPr>
          <w:rFonts w:ascii="Calibri" w:hAnsi="Calibri" w:cs="Calibri"/>
          <w:szCs w:val="24"/>
        </w:rPr>
        <w:t>Varaždinske</w:t>
      </w:r>
      <w:r w:rsidRPr="00C45299">
        <w:rPr>
          <w:rFonts w:ascii="Calibri" w:hAnsi="Calibri" w:cs="Calibri"/>
          <w:szCs w:val="24"/>
        </w:rPr>
        <w:t xml:space="preserve"> županije. </w:t>
      </w:r>
    </w:p>
    <w:p w14:paraId="1D5733EC" w14:textId="77777777" w:rsidR="000B0657" w:rsidRPr="00C45299" w:rsidRDefault="000B0657" w:rsidP="000B0657">
      <w:pPr>
        <w:pStyle w:val="Odlomakpopisa11"/>
        <w:spacing w:after="0" w:line="276" w:lineRule="auto"/>
        <w:ind w:firstLine="0"/>
        <w:rPr>
          <w:rFonts w:ascii="Calibri" w:hAnsi="Calibri" w:cs="Calibri"/>
          <w:szCs w:val="24"/>
        </w:rPr>
      </w:pPr>
    </w:p>
    <w:p w14:paraId="356F9ECE" w14:textId="77777777" w:rsidR="000B0657" w:rsidRPr="00C45299" w:rsidRDefault="000B0657" w:rsidP="000B0657">
      <w:pPr>
        <w:pStyle w:val="Odlomakpopisa11"/>
        <w:spacing w:after="0" w:line="276" w:lineRule="auto"/>
        <w:ind w:firstLine="0"/>
        <w:rPr>
          <w:rFonts w:ascii="Calibri" w:hAnsi="Calibri" w:cs="Calibri"/>
          <w:szCs w:val="24"/>
        </w:rPr>
      </w:pPr>
      <w:r w:rsidRPr="00C45299">
        <w:rPr>
          <w:rFonts w:ascii="Calibri" w:hAnsi="Calibri" w:cs="Calibri"/>
          <w:szCs w:val="24"/>
        </w:rPr>
        <w:t>Prilikom rekonstrukcija starih građevina koje nisu izgrađene po protupotresnim propisima, statičkim proračunom analizirati i dokazati otpornost tih građevina na rušenje uslijed potresa ili drugih uzroka te predvidjeti detaljnije mjere zaštite ljudi od rušenja.</w:t>
      </w:r>
    </w:p>
    <w:p w14:paraId="6F1F3E59" w14:textId="77777777" w:rsidR="00D61704" w:rsidRPr="00967795" w:rsidRDefault="00D61704" w:rsidP="00D61704">
      <w:pPr>
        <w:spacing w:after="0"/>
        <w:ind w:left="10" w:right="68"/>
        <w:rPr>
          <w:rFonts w:eastAsia="Times New Roman" w:cstheme="minorHAnsi"/>
          <w:color w:val="000000"/>
          <w:highlight w:val="yellow"/>
          <w:lang w:eastAsia="hr-HR"/>
        </w:rPr>
      </w:pPr>
    </w:p>
    <w:p w14:paraId="513FFDAB" w14:textId="1CA7D292" w:rsidR="00D61704" w:rsidRPr="000B0657" w:rsidRDefault="00D61704" w:rsidP="00D61704">
      <w:pPr>
        <w:pStyle w:val="Odlomakpopisa"/>
        <w:numPr>
          <w:ilvl w:val="0"/>
          <w:numId w:val="49"/>
        </w:numPr>
        <w:spacing w:after="0"/>
        <w:ind w:right="68"/>
        <w:rPr>
          <w:rFonts w:eastAsia="Times New Roman" w:cstheme="minorHAnsi"/>
          <w:b/>
          <w:bCs/>
          <w:color w:val="000000"/>
          <w:sz w:val="24"/>
          <w:szCs w:val="24"/>
          <w:lang w:eastAsia="hr-HR"/>
        </w:rPr>
      </w:pPr>
      <w:proofErr w:type="spellStart"/>
      <w:r w:rsidRPr="000B0657">
        <w:rPr>
          <w:rFonts w:eastAsia="Times New Roman" w:cstheme="minorHAnsi"/>
          <w:b/>
          <w:bCs/>
          <w:color w:val="000000"/>
          <w:sz w:val="24"/>
          <w:szCs w:val="24"/>
          <w:lang w:eastAsia="hr-HR"/>
        </w:rPr>
        <w:t>Mjere</w:t>
      </w:r>
      <w:proofErr w:type="spellEnd"/>
      <w:r w:rsidRPr="000B0657">
        <w:rPr>
          <w:rFonts w:eastAsia="Times New Roman" w:cstheme="minorHAnsi"/>
          <w:b/>
          <w:bCs/>
          <w:color w:val="000000"/>
          <w:sz w:val="24"/>
          <w:szCs w:val="24"/>
          <w:lang w:eastAsia="hr-HR"/>
        </w:rPr>
        <w:t xml:space="preserve"> za </w:t>
      </w:r>
      <w:proofErr w:type="spellStart"/>
      <w:r w:rsidRPr="000B0657">
        <w:rPr>
          <w:rFonts w:eastAsia="Times New Roman" w:cstheme="minorHAnsi"/>
          <w:b/>
          <w:bCs/>
          <w:color w:val="000000"/>
          <w:sz w:val="24"/>
          <w:szCs w:val="24"/>
          <w:lang w:eastAsia="hr-HR"/>
        </w:rPr>
        <w:t>ublažavanje</w:t>
      </w:r>
      <w:proofErr w:type="spellEnd"/>
      <w:r w:rsidRPr="000B0657">
        <w:rPr>
          <w:rFonts w:eastAsia="Times New Roman" w:cstheme="minorHAnsi"/>
          <w:b/>
          <w:bCs/>
          <w:color w:val="000000"/>
          <w:sz w:val="24"/>
          <w:szCs w:val="24"/>
          <w:lang w:eastAsia="hr-HR"/>
        </w:rPr>
        <w:t xml:space="preserve"> i </w:t>
      </w:r>
      <w:proofErr w:type="spellStart"/>
      <w:r w:rsidRPr="000B0657">
        <w:rPr>
          <w:rFonts w:eastAsia="Times New Roman" w:cstheme="minorHAnsi"/>
          <w:b/>
          <w:bCs/>
          <w:color w:val="000000"/>
          <w:sz w:val="24"/>
          <w:szCs w:val="24"/>
          <w:lang w:eastAsia="hr-HR"/>
        </w:rPr>
        <w:t>otklanjanje</w:t>
      </w:r>
      <w:proofErr w:type="spellEnd"/>
      <w:r w:rsidRPr="000B0657">
        <w:rPr>
          <w:rFonts w:eastAsia="Times New Roman" w:cstheme="minorHAnsi"/>
          <w:b/>
          <w:bCs/>
          <w:color w:val="000000"/>
          <w:sz w:val="24"/>
          <w:szCs w:val="24"/>
          <w:lang w:eastAsia="hr-HR"/>
        </w:rPr>
        <w:t xml:space="preserve"> </w:t>
      </w:r>
      <w:proofErr w:type="spellStart"/>
      <w:r w:rsidRPr="000B0657">
        <w:rPr>
          <w:rFonts w:eastAsia="Times New Roman" w:cstheme="minorHAnsi"/>
          <w:b/>
          <w:bCs/>
          <w:color w:val="000000"/>
          <w:sz w:val="24"/>
          <w:szCs w:val="24"/>
          <w:lang w:eastAsia="hr-HR"/>
        </w:rPr>
        <w:t>izravnih</w:t>
      </w:r>
      <w:proofErr w:type="spellEnd"/>
      <w:r w:rsidRPr="000B0657">
        <w:rPr>
          <w:rFonts w:eastAsia="Times New Roman" w:cstheme="minorHAnsi"/>
          <w:b/>
          <w:bCs/>
          <w:color w:val="000000"/>
          <w:sz w:val="24"/>
          <w:szCs w:val="24"/>
          <w:lang w:eastAsia="hr-HR"/>
        </w:rPr>
        <w:t xml:space="preserve"> </w:t>
      </w:r>
      <w:proofErr w:type="spellStart"/>
      <w:r w:rsidRPr="000B0657">
        <w:rPr>
          <w:rFonts w:eastAsia="Times New Roman" w:cstheme="minorHAnsi"/>
          <w:b/>
          <w:bCs/>
          <w:color w:val="000000"/>
          <w:sz w:val="24"/>
          <w:szCs w:val="24"/>
          <w:lang w:eastAsia="hr-HR"/>
        </w:rPr>
        <w:t>posljedica</w:t>
      </w:r>
      <w:proofErr w:type="spellEnd"/>
      <w:r w:rsidRPr="000B0657">
        <w:rPr>
          <w:rFonts w:eastAsia="Times New Roman" w:cstheme="minorHAnsi"/>
          <w:b/>
          <w:bCs/>
          <w:color w:val="000000"/>
          <w:sz w:val="24"/>
          <w:szCs w:val="24"/>
          <w:lang w:eastAsia="hr-HR"/>
        </w:rPr>
        <w:t xml:space="preserve"> </w:t>
      </w:r>
      <w:proofErr w:type="spellStart"/>
      <w:r w:rsidRPr="000B0657">
        <w:rPr>
          <w:rFonts w:eastAsia="Times New Roman" w:cstheme="minorHAnsi"/>
          <w:b/>
          <w:bCs/>
          <w:color w:val="000000"/>
          <w:sz w:val="24"/>
          <w:szCs w:val="24"/>
          <w:lang w:eastAsia="hr-HR"/>
        </w:rPr>
        <w:t>prirodne</w:t>
      </w:r>
      <w:proofErr w:type="spellEnd"/>
      <w:r w:rsidRPr="000B0657">
        <w:rPr>
          <w:rFonts w:eastAsia="Times New Roman" w:cstheme="minorHAnsi"/>
          <w:b/>
          <w:bCs/>
          <w:color w:val="000000"/>
          <w:sz w:val="24"/>
          <w:szCs w:val="24"/>
          <w:lang w:eastAsia="hr-HR"/>
        </w:rPr>
        <w:t xml:space="preserve"> </w:t>
      </w:r>
      <w:proofErr w:type="spellStart"/>
      <w:r w:rsidRPr="000B0657">
        <w:rPr>
          <w:rFonts w:eastAsia="Times New Roman" w:cstheme="minorHAnsi"/>
          <w:b/>
          <w:bCs/>
          <w:color w:val="000000"/>
          <w:sz w:val="24"/>
          <w:szCs w:val="24"/>
          <w:lang w:eastAsia="hr-HR"/>
        </w:rPr>
        <w:t>nepogode</w:t>
      </w:r>
      <w:proofErr w:type="spellEnd"/>
    </w:p>
    <w:p w14:paraId="6D45F6CA" w14:textId="77777777" w:rsidR="00D61704" w:rsidRPr="000B0657" w:rsidRDefault="00D61704" w:rsidP="00D61704">
      <w:pPr>
        <w:pStyle w:val="Odlomakpopisa"/>
        <w:spacing w:after="0"/>
        <w:ind w:right="68"/>
        <w:rPr>
          <w:rFonts w:eastAsia="Times New Roman" w:cstheme="minorHAnsi"/>
          <w:b/>
          <w:bCs/>
          <w:color w:val="000000"/>
          <w:lang w:eastAsia="hr-HR"/>
        </w:rPr>
      </w:pPr>
    </w:p>
    <w:p w14:paraId="1EF375B2" w14:textId="31ECA207" w:rsidR="00D61704" w:rsidRPr="000B0657" w:rsidRDefault="00D61704" w:rsidP="00D61704">
      <w:pPr>
        <w:spacing w:after="0"/>
        <w:ind w:left="10" w:right="68"/>
        <w:rPr>
          <w:rFonts w:eastAsia="Times New Roman" w:cstheme="minorHAnsi"/>
          <w:color w:val="000000"/>
          <w:lang w:eastAsia="hr-HR"/>
        </w:rPr>
      </w:pPr>
      <w:r w:rsidRPr="000B0657">
        <w:rPr>
          <w:rFonts w:eastAsia="Times New Roman" w:cstheme="minorHAnsi"/>
          <w:color w:val="000000"/>
          <w:lang w:eastAsia="hr-HR"/>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potresa. </w:t>
      </w:r>
    </w:p>
    <w:p w14:paraId="5E10B6B7" w14:textId="423E71F5" w:rsidR="00D61704" w:rsidRPr="000B0657" w:rsidRDefault="00D61704" w:rsidP="00D61704">
      <w:pPr>
        <w:spacing w:after="0"/>
        <w:ind w:left="10" w:right="68"/>
        <w:rPr>
          <w:rFonts w:eastAsia="Times New Roman" w:cstheme="minorHAnsi"/>
          <w:color w:val="000000"/>
          <w:lang w:eastAsia="hr-HR"/>
        </w:rPr>
      </w:pPr>
    </w:p>
    <w:p w14:paraId="70A697EC" w14:textId="4DD87403" w:rsidR="00D61704" w:rsidRPr="000B0657" w:rsidRDefault="00D61704" w:rsidP="00D61704">
      <w:pPr>
        <w:spacing w:after="0" w:line="360" w:lineRule="auto"/>
        <w:jc w:val="center"/>
        <w:rPr>
          <w:rFonts w:ascii="Calibri" w:eastAsia="Calibri" w:hAnsi="Calibri" w:cs="Arial"/>
          <w:b/>
          <w:bCs/>
          <w:sz w:val="20"/>
          <w:szCs w:val="20"/>
          <w:lang w:eastAsia="hr-HR"/>
        </w:rPr>
      </w:pPr>
      <w:bookmarkStart w:id="47" w:name="_Toc84500727"/>
      <w:r w:rsidRPr="000B0657">
        <w:rPr>
          <w:rFonts w:ascii="Calibri" w:eastAsia="Calibri" w:hAnsi="Calibri" w:cs="Arial"/>
          <w:b/>
          <w:bCs/>
          <w:sz w:val="20"/>
          <w:szCs w:val="20"/>
        </w:rPr>
        <w:t xml:space="preserve">Tablica </w:t>
      </w:r>
      <w:r w:rsidRPr="000B0657">
        <w:rPr>
          <w:rFonts w:ascii="Calibri" w:eastAsia="Calibri" w:hAnsi="Calibri" w:cs="Arial"/>
          <w:b/>
          <w:bCs/>
          <w:sz w:val="20"/>
          <w:szCs w:val="20"/>
        </w:rPr>
        <w:fldChar w:fldCharType="begin"/>
      </w:r>
      <w:r w:rsidRPr="000B0657">
        <w:rPr>
          <w:rFonts w:ascii="Calibri" w:eastAsia="Calibri" w:hAnsi="Calibri" w:cs="Arial"/>
          <w:b/>
          <w:bCs/>
          <w:sz w:val="20"/>
          <w:szCs w:val="20"/>
        </w:rPr>
        <w:instrText xml:space="preserve"> SEQ Tablica \* ARABIC </w:instrText>
      </w:r>
      <w:r w:rsidRPr="000B0657">
        <w:rPr>
          <w:rFonts w:ascii="Calibri" w:eastAsia="Calibri" w:hAnsi="Calibri" w:cs="Arial"/>
          <w:b/>
          <w:bCs/>
          <w:sz w:val="20"/>
          <w:szCs w:val="20"/>
        </w:rPr>
        <w:fldChar w:fldCharType="separate"/>
      </w:r>
      <w:r w:rsidR="0076673B">
        <w:rPr>
          <w:rFonts w:ascii="Calibri" w:eastAsia="Calibri" w:hAnsi="Calibri" w:cs="Arial"/>
          <w:b/>
          <w:bCs/>
          <w:noProof/>
          <w:sz w:val="20"/>
          <w:szCs w:val="20"/>
        </w:rPr>
        <w:t>10</w:t>
      </w:r>
      <w:r w:rsidRPr="000B0657">
        <w:rPr>
          <w:rFonts w:ascii="Calibri" w:eastAsia="Calibri" w:hAnsi="Calibri" w:cs="Arial"/>
          <w:b/>
          <w:bCs/>
          <w:noProof/>
          <w:sz w:val="20"/>
          <w:szCs w:val="20"/>
        </w:rPr>
        <w:fldChar w:fldCharType="end"/>
      </w:r>
      <w:r w:rsidRPr="000B0657">
        <w:rPr>
          <w:rFonts w:ascii="Calibri" w:eastAsia="Calibri" w:hAnsi="Calibri" w:cs="Arial"/>
          <w:b/>
          <w:bCs/>
          <w:sz w:val="20"/>
          <w:szCs w:val="20"/>
        </w:rPr>
        <w:t>: Mjere i postupci u slučaju potresa</w:t>
      </w:r>
      <w:bookmarkEnd w:id="47"/>
    </w:p>
    <w:tbl>
      <w:tblPr>
        <w:tblStyle w:val="Reetkatablice7"/>
        <w:tblW w:w="0" w:type="auto"/>
        <w:shd w:val="clear" w:color="auto" w:fill="FFFFFF" w:themeFill="background1"/>
        <w:tblLook w:val="04A0" w:firstRow="1" w:lastRow="0" w:firstColumn="1" w:lastColumn="0" w:noHBand="0" w:noVBand="1"/>
      </w:tblPr>
      <w:tblGrid>
        <w:gridCol w:w="739"/>
        <w:gridCol w:w="8321"/>
      </w:tblGrid>
      <w:tr w:rsidR="00D61704" w:rsidRPr="000B0657" w14:paraId="184B194C" w14:textId="77777777" w:rsidTr="00D61704">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B7E4F" w14:textId="77777777" w:rsidR="00D61704" w:rsidRPr="000B0657" w:rsidRDefault="00D61704" w:rsidP="00D61704">
            <w:pPr>
              <w:spacing w:after="0" w:line="240" w:lineRule="auto"/>
              <w:jc w:val="center"/>
              <w:rPr>
                <w:rFonts w:cstheme="minorHAnsi"/>
                <w:b/>
                <w:bCs/>
                <w:sz w:val="20"/>
                <w:szCs w:val="20"/>
              </w:rPr>
            </w:pPr>
            <w:r w:rsidRPr="000B0657">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E95412" w14:textId="77777777" w:rsidR="00D61704" w:rsidRPr="000B0657" w:rsidRDefault="00D61704" w:rsidP="00D61704">
            <w:pPr>
              <w:spacing w:after="0" w:line="240" w:lineRule="auto"/>
              <w:jc w:val="center"/>
              <w:rPr>
                <w:rFonts w:cstheme="minorHAnsi"/>
                <w:b/>
                <w:bCs/>
                <w:sz w:val="20"/>
                <w:szCs w:val="20"/>
              </w:rPr>
            </w:pPr>
            <w:r w:rsidRPr="000B0657">
              <w:rPr>
                <w:rFonts w:cstheme="minorHAnsi"/>
                <w:b/>
                <w:bCs/>
                <w:sz w:val="20"/>
                <w:szCs w:val="20"/>
              </w:rPr>
              <w:t>MJERE I POSTUPCI</w:t>
            </w:r>
          </w:p>
        </w:tc>
      </w:tr>
      <w:tr w:rsidR="00D61704" w:rsidRPr="000B0657" w14:paraId="08DC9DA1"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63B86"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63F06" w14:textId="5E68171A" w:rsidR="00D61704" w:rsidRPr="000B0657" w:rsidRDefault="00D61704" w:rsidP="00D61704">
            <w:pPr>
              <w:spacing w:after="0" w:line="240" w:lineRule="auto"/>
              <w:rPr>
                <w:rFonts w:cstheme="minorHAnsi"/>
                <w:sz w:val="20"/>
                <w:szCs w:val="20"/>
              </w:rPr>
            </w:pPr>
            <w:r w:rsidRPr="000B0657">
              <w:rPr>
                <w:rFonts w:cstheme="minorHAnsi"/>
                <w:sz w:val="20"/>
                <w:szCs w:val="20"/>
              </w:rPr>
              <w:t>Izvještavanje načelnika općine i predlaganja aktiviranja Općinskog povjerenstva</w:t>
            </w:r>
          </w:p>
        </w:tc>
      </w:tr>
      <w:tr w:rsidR="00D61704" w:rsidRPr="000B0657" w14:paraId="0D80C41A"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1CE"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874AB" w14:textId="042520BC" w:rsidR="00D61704" w:rsidRPr="000B0657" w:rsidRDefault="00D61704" w:rsidP="00D61704">
            <w:pPr>
              <w:spacing w:after="0" w:line="240" w:lineRule="auto"/>
              <w:rPr>
                <w:rFonts w:cstheme="minorHAnsi"/>
                <w:sz w:val="20"/>
                <w:szCs w:val="20"/>
              </w:rPr>
            </w:pPr>
            <w:r w:rsidRPr="000B0657">
              <w:rPr>
                <w:rFonts w:cstheme="minorHAnsi"/>
                <w:sz w:val="20"/>
                <w:szCs w:val="20"/>
              </w:rPr>
              <w:t xml:space="preserve">Pozivanje Općinskog povjerenstva te izrada popisa šteta sukladno </w:t>
            </w:r>
            <w:r w:rsidRPr="000B0657">
              <w:rPr>
                <w:rFonts w:cstheme="minorHAnsi"/>
                <w:i/>
                <w:iCs/>
                <w:sz w:val="20"/>
                <w:szCs w:val="20"/>
              </w:rPr>
              <w:t>Zakonu</w:t>
            </w:r>
            <w:r w:rsidRPr="000B0657">
              <w:rPr>
                <w:rFonts w:cstheme="minorHAnsi"/>
                <w:sz w:val="20"/>
                <w:szCs w:val="20"/>
              </w:rPr>
              <w:t xml:space="preserve"> </w:t>
            </w:r>
          </w:p>
        </w:tc>
      </w:tr>
      <w:tr w:rsidR="00D61704" w:rsidRPr="000B0657" w14:paraId="5D95F89D"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D637"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9BB5F" w14:textId="219D26AF" w:rsidR="00D61704" w:rsidRPr="000B0657" w:rsidRDefault="00D61704" w:rsidP="00D61704">
            <w:pPr>
              <w:spacing w:after="0" w:line="240" w:lineRule="auto"/>
              <w:rPr>
                <w:rFonts w:cstheme="minorHAnsi"/>
                <w:sz w:val="20"/>
                <w:szCs w:val="20"/>
              </w:rPr>
            </w:pPr>
            <w:r w:rsidRPr="000B0657">
              <w:rPr>
                <w:rFonts w:cstheme="minorHAnsi"/>
                <w:sz w:val="20"/>
                <w:szCs w:val="20"/>
              </w:rPr>
              <w:t xml:space="preserve">Pozivanje Stožera civilne zaštite Općine </w:t>
            </w:r>
            <w:r w:rsidR="00B7504F" w:rsidRPr="000B0657">
              <w:rPr>
                <w:rFonts w:cstheme="minorHAnsi"/>
                <w:sz w:val="20"/>
                <w:szCs w:val="20"/>
              </w:rPr>
              <w:t>Maruševec</w:t>
            </w:r>
          </w:p>
        </w:tc>
      </w:tr>
      <w:tr w:rsidR="00D61704" w:rsidRPr="000B0657" w14:paraId="4ECA63E3"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F755A"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5E121" w14:textId="77777777" w:rsidR="00D61704" w:rsidRPr="000B0657" w:rsidRDefault="00D61704" w:rsidP="00D61704">
            <w:pPr>
              <w:spacing w:after="0" w:line="240" w:lineRule="auto"/>
              <w:rPr>
                <w:rFonts w:cstheme="minorHAnsi"/>
                <w:sz w:val="20"/>
                <w:szCs w:val="20"/>
              </w:rPr>
            </w:pPr>
            <w:r w:rsidRPr="000B0657">
              <w:rPr>
                <w:rFonts w:cstheme="minorHAnsi"/>
                <w:sz w:val="20"/>
                <w:szCs w:val="20"/>
              </w:rPr>
              <w:t>Aktiviranje službi koje se bave zaštitom i spašavanjem unutar svoje redovne djelatnosti: vatrogastvo, Crveni križ, HGSS, Zavod za hitnu službu</w:t>
            </w:r>
          </w:p>
        </w:tc>
      </w:tr>
      <w:tr w:rsidR="00D61704" w:rsidRPr="000B0657" w14:paraId="117C8EDD"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DE72"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0933C" w14:textId="77777777" w:rsidR="00D61704" w:rsidRPr="000B0657" w:rsidRDefault="00D61704" w:rsidP="00D61704">
            <w:pPr>
              <w:spacing w:after="0" w:line="240" w:lineRule="auto"/>
              <w:rPr>
                <w:rFonts w:cstheme="minorHAnsi"/>
                <w:sz w:val="20"/>
                <w:szCs w:val="20"/>
              </w:rPr>
            </w:pPr>
            <w:r w:rsidRPr="000B0657">
              <w:rPr>
                <w:rFonts w:cstheme="minorHAnsi"/>
                <w:sz w:val="20"/>
                <w:szCs w:val="20"/>
              </w:rPr>
              <w:t>Prikupljanje informacija o broju potpuno srušenih objekata i stanova, stanje školskih objekata, vrtića,</w:t>
            </w:r>
          </w:p>
          <w:p w14:paraId="77CD13C6" w14:textId="77777777" w:rsidR="00D61704" w:rsidRPr="000B0657" w:rsidRDefault="00D61704" w:rsidP="00D61704">
            <w:pPr>
              <w:spacing w:after="0" w:line="240" w:lineRule="auto"/>
              <w:rPr>
                <w:rFonts w:cstheme="minorHAnsi"/>
                <w:sz w:val="20"/>
                <w:szCs w:val="20"/>
              </w:rPr>
            </w:pPr>
            <w:r w:rsidRPr="000B0657">
              <w:rPr>
                <w:rFonts w:cstheme="minorHAnsi"/>
                <w:sz w:val="20"/>
                <w:szCs w:val="20"/>
              </w:rPr>
              <w:lastRenderedPageBreak/>
              <w:t xml:space="preserve">društvenih domova, ugostiteljskih objekata, trgovačkih centara i sl. </w:t>
            </w:r>
          </w:p>
        </w:tc>
      </w:tr>
      <w:tr w:rsidR="00D61704" w:rsidRPr="000B0657" w14:paraId="43CB0F4A"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788B"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A588A" w14:textId="77777777" w:rsidR="00D61704" w:rsidRPr="000B0657" w:rsidRDefault="00D61704" w:rsidP="00D61704">
            <w:pPr>
              <w:spacing w:after="0" w:line="240" w:lineRule="auto"/>
              <w:rPr>
                <w:rFonts w:cstheme="minorHAnsi"/>
                <w:sz w:val="20"/>
                <w:szCs w:val="20"/>
              </w:rPr>
            </w:pPr>
            <w:r w:rsidRPr="000B0657">
              <w:rPr>
                <w:rFonts w:cstheme="minorHAnsi"/>
                <w:sz w:val="20"/>
                <w:szCs w:val="20"/>
              </w:rPr>
              <w:t xml:space="preserve">Prikupljanje informacija o mogućnosti funkcioniranja kritične infrastrukture: </w:t>
            </w:r>
          </w:p>
          <w:p w14:paraId="7E23A3A2" w14:textId="77777777" w:rsidR="00D61704" w:rsidRPr="000B0657" w:rsidRDefault="00D61704" w:rsidP="00D61704">
            <w:pPr>
              <w:numPr>
                <w:ilvl w:val="0"/>
                <w:numId w:val="18"/>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sustava</w:t>
            </w:r>
            <w:proofErr w:type="spellEnd"/>
            <w:r w:rsidRPr="000B0657">
              <w:rPr>
                <w:rFonts w:cstheme="minorHAnsi"/>
                <w:sz w:val="20"/>
                <w:szCs w:val="20"/>
                <w:lang w:val="en-US"/>
              </w:rPr>
              <w:t xml:space="preserve"> za </w:t>
            </w:r>
            <w:proofErr w:type="spellStart"/>
            <w:r w:rsidRPr="000B0657">
              <w:rPr>
                <w:rFonts w:cstheme="minorHAnsi"/>
                <w:sz w:val="20"/>
                <w:szCs w:val="20"/>
                <w:lang w:val="en-US"/>
              </w:rPr>
              <w:t>vodoopskrbu</w:t>
            </w:r>
            <w:proofErr w:type="spellEnd"/>
            <w:r w:rsidRPr="000B0657">
              <w:rPr>
                <w:rFonts w:cstheme="minorHAnsi"/>
                <w:sz w:val="20"/>
                <w:szCs w:val="20"/>
                <w:lang w:val="en-US"/>
              </w:rPr>
              <w:t>,</w:t>
            </w:r>
          </w:p>
          <w:p w14:paraId="384987A5" w14:textId="77777777" w:rsidR="00D61704" w:rsidRPr="000B0657" w:rsidRDefault="00D61704" w:rsidP="00D61704">
            <w:pPr>
              <w:numPr>
                <w:ilvl w:val="0"/>
                <w:numId w:val="18"/>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sustava</w:t>
            </w:r>
            <w:proofErr w:type="spellEnd"/>
            <w:r w:rsidRPr="000B0657">
              <w:rPr>
                <w:rFonts w:cstheme="minorHAnsi"/>
                <w:sz w:val="20"/>
                <w:szCs w:val="20"/>
                <w:lang w:val="en-US"/>
              </w:rPr>
              <w:t xml:space="preserve"> za </w:t>
            </w:r>
            <w:proofErr w:type="spellStart"/>
            <w:r w:rsidRPr="000B0657">
              <w:rPr>
                <w:rFonts w:cstheme="minorHAnsi"/>
                <w:sz w:val="20"/>
                <w:szCs w:val="20"/>
                <w:lang w:val="en-US"/>
              </w:rPr>
              <w:t>elektroopskrbu</w:t>
            </w:r>
            <w:proofErr w:type="spellEnd"/>
            <w:r w:rsidRPr="000B0657">
              <w:rPr>
                <w:rFonts w:cstheme="minorHAnsi"/>
                <w:sz w:val="20"/>
                <w:szCs w:val="20"/>
                <w:lang w:val="en-US"/>
              </w:rPr>
              <w:t>,</w:t>
            </w:r>
          </w:p>
          <w:p w14:paraId="77E5A047" w14:textId="77777777" w:rsidR="00D61704" w:rsidRPr="000B0657" w:rsidRDefault="00D61704" w:rsidP="00D61704">
            <w:pPr>
              <w:numPr>
                <w:ilvl w:val="0"/>
                <w:numId w:val="18"/>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sustava</w:t>
            </w:r>
            <w:proofErr w:type="spellEnd"/>
            <w:r w:rsidRPr="000B0657">
              <w:rPr>
                <w:rFonts w:cstheme="minorHAnsi"/>
                <w:sz w:val="20"/>
                <w:szCs w:val="20"/>
                <w:lang w:val="en-US"/>
              </w:rPr>
              <w:t xml:space="preserve"> za </w:t>
            </w:r>
            <w:proofErr w:type="spellStart"/>
            <w:r w:rsidRPr="000B0657">
              <w:rPr>
                <w:rFonts w:cstheme="minorHAnsi"/>
                <w:sz w:val="20"/>
                <w:szCs w:val="20"/>
                <w:lang w:val="en-US"/>
              </w:rPr>
              <w:t>plinoopskrbu</w:t>
            </w:r>
            <w:proofErr w:type="spellEnd"/>
            <w:r w:rsidRPr="000B0657">
              <w:rPr>
                <w:rFonts w:cstheme="minorHAnsi"/>
                <w:sz w:val="20"/>
                <w:szCs w:val="20"/>
                <w:lang w:val="en-US"/>
              </w:rPr>
              <w:t>,</w:t>
            </w:r>
          </w:p>
          <w:p w14:paraId="3F42ADBE" w14:textId="77777777" w:rsidR="00D61704" w:rsidRPr="000B0657" w:rsidRDefault="00D61704" w:rsidP="00D61704">
            <w:pPr>
              <w:numPr>
                <w:ilvl w:val="0"/>
                <w:numId w:val="18"/>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sustava</w:t>
            </w:r>
            <w:proofErr w:type="spellEnd"/>
            <w:r w:rsidRPr="000B0657">
              <w:rPr>
                <w:rFonts w:cstheme="minorHAnsi"/>
                <w:sz w:val="20"/>
                <w:szCs w:val="20"/>
                <w:lang w:val="en-US"/>
              </w:rPr>
              <w:t xml:space="preserve"> </w:t>
            </w:r>
            <w:proofErr w:type="spellStart"/>
            <w:r w:rsidRPr="000B0657">
              <w:rPr>
                <w:rFonts w:cstheme="minorHAnsi"/>
                <w:sz w:val="20"/>
                <w:szCs w:val="20"/>
                <w:lang w:val="en-US"/>
              </w:rPr>
              <w:t>telekomunikacija</w:t>
            </w:r>
            <w:proofErr w:type="spellEnd"/>
            <w:r w:rsidRPr="000B0657">
              <w:rPr>
                <w:rFonts w:cstheme="minorHAnsi"/>
                <w:sz w:val="20"/>
                <w:szCs w:val="20"/>
                <w:lang w:val="en-US"/>
              </w:rPr>
              <w:t>,</w:t>
            </w:r>
          </w:p>
          <w:p w14:paraId="7C1025DD" w14:textId="77777777" w:rsidR="00D61704" w:rsidRPr="000B0657" w:rsidRDefault="00D61704" w:rsidP="00D61704">
            <w:pPr>
              <w:numPr>
                <w:ilvl w:val="0"/>
                <w:numId w:val="18"/>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prikupljanje</w:t>
            </w:r>
            <w:proofErr w:type="spellEnd"/>
            <w:r w:rsidRPr="000B0657">
              <w:rPr>
                <w:rFonts w:cstheme="minorHAnsi"/>
                <w:sz w:val="20"/>
                <w:szCs w:val="20"/>
                <w:lang w:val="en-US"/>
              </w:rPr>
              <w:t xml:space="preserve"> </w:t>
            </w:r>
            <w:proofErr w:type="spellStart"/>
            <w:r w:rsidRPr="000B0657">
              <w:rPr>
                <w:rFonts w:cstheme="minorHAnsi"/>
                <w:sz w:val="20"/>
                <w:szCs w:val="20"/>
                <w:lang w:val="en-US"/>
              </w:rPr>
              <w:t>informacija</w:t>
            </w:r>
            <w:proofErr w:type="spellEnd"/>
            <w:r w:rsidRPr="000B0657">
              <w:rPr>
                <w:rFonts w:cstheme="minorHAnsi"/>
                <w:sz w:val="20"/>
                <w:szCs w:val="20"/>
                <w:lang w:val="en-US"/>
              </w:rPr>
              <w:t xml:space="preserve"> o </w:t>
            </w:r>
            <w:proofErr w:type="spellStart"/>
            <w:r w:rsidRPr="000B0657">
              <w:rPr>
                <w:rFonts w:cstheme="minorHAnsi"/>
                <w:sz w:val="20"/>
                <w:szCs w:val="20"/>
                <w:lang w:val="en-US"/>
              </w:rPr>
              <w:t>prohodnosti</w:t>
            </w:r>
            <w:proofErr w:type="spellEnd"/>
            <w:r w:rsidRPr="000B0657">
              <w:rPr>
                <w:rFonts w:cstheme="minorHAnsi"/>
                <w:sz w:val="20"/>
                <w:szCs w:val="20"/>
                <w:lang w:val="en-US"/>
              </w:rPr>
              <w:t xml:space="preserve"> </w:t>
            </w:r>
            <w:proofErr w:type="spellStart"/>
            <w:r w:rsidRPr="000B0657">
              <w:rPr>
                <w:rFonts w:cstheme="minorHAnsi"/>
                <w:sz w:val="20"/>
                <w:szCs w:val="20"/>
                <w:lang w:val="en-US"/>
              </w:rPr>
              <w:t>prometnica</w:t>
            </w:r>
            <w:proofErr w:type="spellEnd"/>
            <w:r w:rsidRPr="000B0657">
              <w:rPr>
                <w:rFonts w:cstheme="minorHAnsi"/>
                <w:sz w:val="20"/>
                <w:szCs w:val="20"/>
                <w:lang w:val="en-US"/>
              </w:rPr>
              <w:t>,</w:t>
            </w:r>
          </w:p>
          <w:p w14:paraId="1289994E" w14:textId="075AFF27" w:rsidR="00D61704" w:rsidRPr="000B0657" w:rsidRDefault="00D61704" w:rsidP="00D61704">
            <w:pPr>
              <w:numPr>
                <w:ilvl w:val="0"/>
                <w:numId w:val="18"/>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prikupljanje</w:t>
            </w:r>
            <w:proofErr w:type="spellEnd"/>
            <w:r w:rsidRPr="000B0657">
              <w:rPr>
                <w:rFonts w:cstheme="minorHAnsi"/>
                <w:sz w:val="20"/>
                <w:szCs w:val="20"/>
                <w:lang w:val="en-US"/>
              </w:rPr>
              <w:t xml:space="preserve"> </w:t>
            </w:r>
            <w:proofErr w:type="spellStart"/>
            <w:r w:rsidRPr="000B0657">
              <w:rPr>
                <w:rFonts w:cstheme="minorHAnsi"/>
                <w:sz w:val="20"/>
                <w:szCs w:val="20"/>
                <w:lang w:val="en-US"/>
              </w:rPr>
              <w:t>informacija</w:t>
            </w:r>
            <w:proofErr w:type="spellEnd"/>
            <w:r w:rsidRPr="000B0657">
              <w:rPr>
                <w:rFonts w:cstheme="minorHAnsi"/>
                <w:sz w:val="20"/>
                <w:szCs w:val="20"/>
                <w:lang w:val="en-US"/>
              </w:rPr>
              <w:t xml:space="preserve"> o </w:t>
            </w:r>
            <w:proofErr w:type="spellStart"/>
            <w:r w:rsidRPr="000B0657">
              <w:rPr>
                <w:rFonts w:cstheme="minorHAnsi"/>
                <w:sz w:val="20"/>
                <w:szCs w:val="20"/>
                <w:lang w:val="en-US"/>
              </w:rPr>
              <w:t>stanju</w:t>
            </w:r>
            <w:proofErr w:type="spellEnd"/>
            <w:r w:rsidRPr="000B0657">
              <w:rPr>
                <w:rFonts w:cstheme="minorHAnsi"/>
                <w:sz w:val="20"/>
                <w:szCs w:val="20"/>
                <w:lang w:val="en-US"/>
              </w:rPr>
              <w:t xml:space="preserve"> </w:t>
            </w:r>
            <w:proofErr w:type="spellStart"/>
            <w:r w:rsidRPr="000B0657">
              <w:rPr>
                <w:rFonts w:cstheme="minorHAnsi"/>
                <w:sz w:val="20"/>
                <w:szCs w:val="20"/>
                <w:lang w:val="en-US"/>
              </w:rPr>
              <w:t>društvenih</w:t>
            </w:r>
            <w:proofErr w:type="spellEnd"/>
            <w:r w:rsidRPr="000B0657">
              <w:rPr>
                <w:rFonts w:cstheme="minorHAnsi"/>
                <w:sz w:val="20"/>
                <w:szCs w:val="20"/>
                <w:lang w:val="en-US"/>
              </w:rPr>
              <w:t xml:space="preserve"> i </w:t>
            </w:r>
            <w:proofErr w:type="spellStart"/>
            <w:r w:rsidRPr="000B0657">
              <w:rPr>
                <w:rFonts w:cstheme="minorHAnsi"/>
                <w:sz w:val="20"/>
                <w:szCs w:val="20"/>
                <w:lang w:val="en-US"/>
              </w:rPr>
              <w:t>stambenih</w:t>
            </w:r>
            <w:proofErr w:type="spellEnd"/>
            <w:r w:rsidRPr="000B0657">
              <w:rPr>
                <w:rFonts w:cstheme="minorHAnsi"/>
                <w:sz w:val="20"/>
                <w:szCs w:val="20"/>
                <w:lang w:val="en-US"/>
              </w:rPr>
              <w:t xml:space="preserve"> </w:t>
            </w:r>
            <w:proofErr w:type="spellStart"/>
            <w:r w:rsidRPr="000B0657">
              <w:rPr>
                <w:rFonts w:cstheme="minorHAnsi"/>
                <w:sz w:val="20"/>
                <w:szCs w:val="20"/>
                <w:lang w:val="en-US"/>
              </w:rPr>
              <w:t>objekata</w:t>
            </w:r>
            <w:proofErr w:type="spellEnd"/>
            <w:r w:rsidRPr="000B0657">
              <w:rPr>
                <w:rFonts w:cstheme="minorHAnsi"/>
                <w:sz w:val="20"/>
                <w:szCs w:val="20"/>
                <w:lang w:val="en-US"/>
              </w:rPr>
              <w:t xml:space="preserve"> na </w:t>
            </w:r>
            <w:proofErr w:type="spellStart"/>
            <w:r w:rsidRPr="000B0657">
              <w:rPr>
                <w:rFonts w:cstheme="minorHAnsi"/>
                <w:sz w:val="20"/>
                <w:szCs w:val="20"/>
                <w:lang w:val="en-US"/>
              </w:rPr>
              <w:t>području</w:t>
            </w:r>
            <w:proofErr w:type="spellEnd"/>
            <w:r w:rsidRPr="000B0657">
              <w:rPr>
                <w:rFonts w:cstheme="minorHAnsi"/>
                <w:sz w:val="20"/>
                <w:szCs w:val="20"/>
                <w:lang w:val="en-US"/>
              </w:rPr>
              <w:t xml:space="preserve"> Općine </w:t>
            </w:r>
            <w:r w:rsidR="00B7504F" w:rsidRPr="000B0657">
              <w:rPr>
                <w:rFonts w:cstheme="minorHAnsi"/>
                <w:sz w:val="20"/>
                <w:szCs w:val="20"/>
                <w:lang w:val="en-US"/>
              </w:rPr>
              <w:t>Maruševec</w:t>
            </w:r>
          </w:p>
        </w:tc>
      </w:tr>
      <w:tr w:rsidR="00D61704" w:rsidRPr="000B0657" w14:paraId="0AEE1FF3"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66E6F"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78F62" w14:textId="77777777" w:rsidR="00D61704" w:rsidRPr="000B0657" w:rsidRDefault="00D61704" w:rsidP="00D61704">
            <w:pPr>
              <w:spacing w:after="0" w:line="240" w:lineRule="auto"/>
              <w:rPr>
                <w:rFonts w:cstheme="minorHAnsi"/>
                <w:sz w:val="20"/>
                <w:szCs w:val="20"/>
              </w:rPr>
            </w:pPr>
            <w:r w:rsidRPr="000B0657">
              <w:rPr>
                <w:rFonts w:cstheme="minorHAnsi"/>
                <w:sz w:val="20"/>
                <w:szCs w:val="20"/>
              </w:rPr>
              <w:t>Utvrđivanje redoslijeda u smislu stavljanja u potpunu funkciju kritične infrastrukture sljedećim prioritetom:</w:t>
            </w:r>
          </w:p>
          <w:p w14:paraId="6C64947D"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vodoopskrbni</w:t>
            </w:r>
            <w:proofErr w:type="spellEnd"/>
            <w:r w:rsidRPr="000B0657">
              <w:rPr>
                <w:rFonts w:cstheme="minorHAnsi"/>
                <w:sz w:val="20"/>
                <w:szCs w:val="20"/>
                <w:lang w:val="en-US"/>
              </w:rPr>
              <w:t xml:space="preserve"> </w:t>
            </w:r>
            <w:proofErr w:type="spellStart"/>
            <w:r w:rsidRPr="000B0657">
              <w:rPr>
                <w:rFonts w:cstheme="minorHAnsi"/>
                <w:sz w:val="20"/>
                <w:szCs w:val="20"/>
                <w:lang w:val="en-US"/>
              </w:rPr>
              <w:t>sustav</w:t>
            </w:r>
            <w:proofErr w:type="spellEnd"/>
            <w:r w:rsidRPr="000B0657">
              <w:rPr>
                <w:rFonts w:cstheme="minorHAnsi"/>
                <w:sz w:val="20"/>
                <w:szCs w:val="20"/>
                <w:lang w:val="en-US"/>
              </w:rPr>
              <w:t>,</w:t>
            </w:r>
          </w:p>
          <w:p w14:paraId="69A18335"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zdravstvene</w:t>
            </w:r>
            <w:proofErr w:type="spellEnd"/>
            <w:r w:rsidRPr="000B0657">
              <w:rPr>
                <w:rFonts w:cstheme="minorHAnsi"/>
                <w:sz w:val="20"/>
                <w:szCs w:val="20"/>
                <w:lang w:val="en-US"/>
              </w:rPr>
              <w:t xml:space="preserve"> </w:t>
            </w:r>
            <w:proofErr w:type="spellStart"/>
            <w:r w:rsidRPr="000B0657">
              <w:rPr>
                <w:rFonts w:cstheme="minorHAnsi"/>
                <w:sz w:val="20"/>
                <w:szCs w:val="20"/>
                <w:lang w:val="en-US"/>
              </w:rPr>
              <w:t>ustanove</w:t>
            </w:r>
            <w:proofErr w:type="spellEnd"/>
            <w:r w:rsidRPr="000B0657">
              <w:rPr>
                <w:rFonts w:cstheme="minorHAnsi"/>
                <w:sz w:val="20"/>
                <w:szCs w:val="20"/>
                <w:lang w:val="en-US"/>
              </w:rPr>
              <w:t xml:space="preserve">, </w:t>
            </w:r>
          </w:p>
          <w:p w14:paraId="74337592"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vatrogasni</w:t>
            </w:r>
            <w:proofErr w:type="spellEnd"/>
            <w:r w:rsidRPr="000B0657">
              <w:rPr>
                <w:rFonts w:cstheme="minorHAnsi"/>
                <w:sz w:val="20"/>
                <w:szCs w:val="20"/>
                <w:lang w:val="en-US"/>
              </w:rPr>
              <w:t xml:space="preserve"> i </w:t>
            </w:r>
            <w:proofErr w:type="spellStart"/>
            <w:r w:rsidRPr="000B0657">
              <w:rPr>
                <w:rFonts w:cstheme="minorHAnsi"/>
                <w:sz w:val="20"/>
                <w:szCs w:val="20"/>
                <w:lang w:val="en-US"/>
              </w:rPr>
              <w:t>društveni</w:t>
            </w:r>
            <w:proofErr w:type="spellEnd"/>
            <w:r w:rsidRPr="000B0657">
              <w:rPr>
                <w:rFonts w:cstheme="minorHAnsi"/>
                <w:sz w:val="20"/>
                <w:szCs w:val="20"/>
                <w:lang w:val="en-US"/>
              </w:rPr>
              <w:t xml:space="preserve"> </w:t>
            </w:r>
            <w:proofErr w:type="spellStart"/>
            <w:r w:rsidRPr="000B0657">
              <w:rPr>
                <w:rFonts w:cstheme="minorHAnsi"/>
                <w:sz w:val="20"/>
                <w:szCs w:val="20"/>
                <w:lang w:val="en-US"/>
              </w:rPr>
              <w:t>domovi</w:t>
            </w:r>
            <w:proofErr w:type="spellEnd"/>
            <w:r w:rsidRPr="000B0657">
              <w:rPr>
                <w:rFonts w:cstheme="minorHAnsi"/>
                <w:sz w:val="20"/>
                <w:szCs w:val="20"/>
                <w:lang w:val="en-US"/>
              </w:rPr>
              <w:t>,</w:t>
            </w:r>
          </w:p>
          <w:p w14:paraId="753262C3"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objekti</w:t>
            </w:r>
            <w:proofErr w:type="spellEnd"/>
            <w:r w:rsidRPr="000B0657">
              <w:rPr>
                <w:rFonts w:cstheme="minorHAnsi"/>
                <w:sz w:val="20"/>
                <w:szCs w:val="20"/>
                <w:lang w:val="en-US"/>
              </w:rPr>
              <w:t xml:space="preserve"> za </w:t>
            </w:r>
            <w:proofErr w:type="spellStart"/>
            <w:r w:rsidRPr="000B0657">
              <w:rPr>
                <w:rFonts w:cstheme="minorHAnsi"/>
                <w:sz w:val="20"/>
                <w:szCs w:val="20"/>
                <w:lang w:val="en-US"/>
              </w:rPr>
              <w:t>zbrinjavanje</w:t>
            </w:r>
            <w:proofErr w:type="spellEnd"/>
            <w:r w:rsidRPr="000B0657">
              <w:rPr>
                <w:rFonts w:cstheme="minorHAnsi"/>
                <w:sz w:val="20"/>
                <w:szCs w:val="20"/>
                <w:lang w:val="en-US"/>
              </w:rPr>
              <w:t>,</w:t>
            </w:r>
          </w:p>
          <w:p w14:paraId="2903D571"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elektroopskrba</w:t>
            </w:r>
            <w:proofErr w:type="spellEnd"/>
            <w:r w:rsidRPr="000B0657">
              <w:rPr>
                <w:rFonts w:cstheme="minorHAnsi"/>
                <w:sz w:val="20"/>
                <w:szCs w:val="20"/>
                <w:lang w:val="en-US"/>
              </w:rPr>
              <w:t>,</w:t>
            </w:r>
          </w:p>
          <w:p w14:paraId="13201A9C"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plinoopskrba</w:t>
            </w:r>
            <w:proofErr w:type="spellEnd"/>
            <w:r w:rsidRPr="000B0657">
              <w:rPr>
                <w:rFonts w:cstheme="minorHAnsi"/>
                <w:sz w:val="20"/>
                <w:szCs w:val="20"/>
                <w:lang w:val="en-US"/>
              </w:rPr>
              <w:t>,</w:t>
            </w:r>
          </w:p>
          <w:p w14:paraId="51A97BE2"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objekti</w:t>
            </w:r>
            <w:proofErr w:type="spellEnd"/>
            <w:r w:rsidRPr="000B0657">
              <w:rPr>
                <w:rFonts w:cstheme="minorHAnsi"/>
                <w:sz w:val="20"/>
                <w:szCs w:val="20"/>
                <w:lang w:val="en-US"/>
              </w:rPr>
              <w:t xml:space="preserve"> za </w:t>
            </w:r>
            <w:proofErr w:type="spellStart"/>
            <w:r w:rsidRPr="000B0657">
              <w:rPr>
                <w:rFonts w:cstheme="minorHAnsi"/>
                <w:sz w:val="20"/>
                <w:szCs w:val="20"/>
                <w:lang w:val="en-US"/>
              </w:rPr>
              <w:t>pripremu</w:t>
            </w:r>
            <w:proofErr w:type="spellEnd"/>
            <w:r w:rsidRPr="000B0657">
              <w:rPr>
                <w:rFonts w:cstheme="minorHAnsi"/>
                <w:sz w:val="20"/>
                <w:szCs w:val="20"/>
                <w:lang w:val="en-US"/>
              </w:rPr>
              <w:t xml:space="preserve"> </w:t>
            </w:r>
            <w:proofErr w:type="spellStart"/>
            <w:r w:rsidRPr="000B0657">
              <w:rPr>
                <w:rFonts w:cstheme="minorHAnsi"/>
                <w:sz w:val="20"/>
                <w:szCs w:val="20"/>
                <w:lang w:val="en-US"/>
              </w:rPr>
              <w:t>hrane</w:t>
            </w:r>
            <w:proofErr w:type="spellEnd"/>
            <w:r w:rsidRPr="000B0657">
              <w:rPr>
                <w:rFonts w:cstheme="minorHAnsi"/>
                <w:sz w:val="20"/>
                <w:szCs w:val="20"/>
                <w:lang w:val="en-US"/>
              </w:rPr>
              <w:t>,</w:t>
            </w:r>
          </w:p>
          <w:p w14:paraId="6E026331"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telekomunikacije</w:t>
            </w:r>
            <w:proofErr w:type="spellEnd"/>
            <w:r w:rsidRPr="000B0657">
              <w:rPr>
                <w:rFonts w:cstheme="minorHAnsi"/>
                <w:sz w:val="20"/>
                <w:szCs w:val="20"/>
                <w:lang w:val="en-US"/>
              </w:rPr>
              <w:t>,</w:t>
            </w:r>
          </w:p>
          <w:p w14:paraId="6CA443B0"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pošta</w:t>
            </w:r>
            <w:proofErr w:type="spellEnd"/>
            <w:r w:rsidRPr="000B0657">
              <w:rPr>
                <w:rFonts w:cstheme="minorHAnsi"/>
                <w:sz w:val="20"/>
                <w:szCs w:val="20"/>
                <w:lang w:val="en-US"/>
              </w:rPr>
              <w:t>,</w:t>
            </w:r>
          </w:p>
          <w:p w14:paraId="74C59E8F"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škole</w:t>
            </w:r>
            <w:proofErr w:type="spellEnd"/>
            <w:r w:rsidRPr="000B0657">
              <w:rPr>
                <w:rFonts w:cstheme="minorHAnsi"/>
                <w:sz w:val="20"/>
                <w:szCs w:val="20"/>
                <w:lang w:val="en-US"/>
              </w:rPr>
              <w:t>,</w:t>
            </w:r>
          </w:p>
          <w:p w14:paraId="5C60DC3E" w14:textId="77777777" w:rsidR="00D61704" w:rsidRPr="000B0657" w:rsidRDefault="00D61704" w:rsidP="00D61704">
            <w:pPr>
              <w:numPr>
                <w:ilvl w:val="0"/>
                <w:numId w:val="19"/>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ostali</w:t>
            </w:r>
            <w:proofErr w:type="spellEnd"/>
            <w:r w:rsidRPr="000B0657">
              <w:rPr>
                <w:rFonts w:cstheme="minorHAnsi"/>
                <w:sz w:val="20"/>
                <w:szCs w:val="20"/>
                <w:lang w:val="en-US"/>
              </w:rPr>
              <w:t xml:space="preserve"> </w:t>
            </w:r>
            <w:proofErr w:type="spellStart"/>
            <w:r w:rsidRPr="000B0657">
              <w:rPr>
                <w:rFonts w:cstheme="minorHAnsi"/>
                <w:sz w:val="20"/>
                <w:szCs w:val="20"/>
                <w:lang w:val="en-US"/>
              </w:rPr>
              <w:t>korisnici</w:t>
            </w:r>
            <w:proofErr w:type="spellEnd"/>
            <w:r w:rsidRPr="000B0657">
              <w:rPr>
                <w:rFonts w:cstheme="minorHAnsi"/>
                <w:sz w:val="20"/>
                <w:szCs w:val="20"/>
                <w:lang w:val="en-US"/>
              </w:rPr>
              <w:t>.</w:t>
            </w:r>
          </w:p>
        </w:tc>
      </w:tr>
      <w:tr w:rsidR="00D61704" w:rsidRPr="000B0657" w14:paraId="4D618F69"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C768E"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D1827" w14:textId="64DD9CC5" w:rsidR="00D61704" w:rsidRPr="000B0657" w:rsidRDefault="00D61704" w:rsidP="00D61704">
            <w:pPr>
              <w:spacing w:after="0" w:line="240" w:lineRule="auto"/>
              <w:rPr>
                <w:rFonts w:cstheme="minorHAnsi"/>
                <w:sz w:val="20"/>
                <w:szCs w:val="20"/>
              </w:rPr>
            </w:pPr>
            <w:r w:rsidRPr="000B0657">
              <w:rPr>
                <w:rFonts w:cstheme="minorHAnsi"/>
                <w:sz w:val="20"/>
                <w:szCs w:val="20"/>
              </w:rPr>
              <w:t xml:space="preserve">Utvrđivanje redoslijeda u smislu stavljanja u potpunu funkciju prometnica na području Općine </w:t>
            </w:r>
            <w:r w:rsidR="00B7504F" w:rsidRPr="000B0657">
              <w:rPr>
                <w:rFonts w:cstheme="minorHAnsi"/>
                <w:sz w:val="20"/>
                <w:szCs w:val="20"/>
              </w:rPr>
              <w:t>Maruševec</w:t>
            </w:r>
            <w:r w:rsidRPr="000B0657">
              <w:rPr>
                <w:rFonts w:cstheme="minorHAnsi"/>
                <w:sz w:val="20"/>
                <w:szCs w:val="20"/>
              </w:rPr>
              <w:t xml:space="preserve"> sljedećim redoslijedom: </w:t>
            </w:r>
          </w:p>
          <w:p w14:paraId="10445FAC" w14:textId="77777777" w:rsidR="00D61704" w:rsidRPr="000B0657" w:rsidRDefault="00D61704" w:rsidP="00D61704">
            <w:pPr>
              <w:numPr>
                <w:ilvl w:val="0"/>
                <w:numId w:val="20"/>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državne</w:t>
            </w:r>
            <w:proofErr w:type="spellEnd"/>
            <w:r w:rsidRPr="000B0657">
              <w:rPr>
                <w:rFonts w:cstheme="minorHAnsi"/>
                <w:sz w:val="20"/>
                <w:szCs w:val="20"/>
                <w:lang w:val="en-US"/>
              </w:rPr>
              <w:t xml:space="preserve"> </w:t>
            </w:r>
            <w:proofErr w:type="spellStart"/>
            <w:r w:rsidRPr="000B0657">
              <w:rPr>
                <w:rFonts w:cstheme="minorHAnsi"/>
                <w:sz w:val="20"/>
                <w:szCs w:val="20"/>
                <w:lang w:val="en-US"/>
              </w:rPr>
              <w:t>ceste</w:t>
            </w:r>
            <w:proofErr w:type="spellEnd"/>
            <w:r w:rsidRPr="000B0657">
              <w:rPr>
                <w:rFonts w:cstheme="minorHAnsi"/>
                <w:sz w:val="20"/>
                <w:szCs w:val="20"/>
                <w:lang w:val="en-US"/>
              </w:rPr>
              <w:t>,</w:t>
            </w:r>
          </w:p>
          <w:p w14:paraId="2A16F23F" w14:textId="77777777" w:rsidR="00D61704" w:rsidRPr="000B0657" w:rsidRDefault="00D61704" w:rsidP="00D61704">
            <w:pPr>
              <w:numPr>
                <w:ilvl w:val="0"/>
                <w:numId w:val="20"/>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županijske</w:t>
            </w:r>
            <w:proofErr w:type="spellEnd"/>
            <w:r w:rsidRPr="000B0657">
              <w:rPr>
                <w:rFonts w:cstheme="minorHAnsi"/>
                <w:sz w:val="20"/>
                <w:szCs w:val="20"/>
                <w:lang w:val="en-US"/>
              </w:rPr>
              <w:t xml:space="preserve"> </w:t>
            </w:r>
            <w:proofErr w:type="spellStart"/>
            <w:r w:rsidRPr="000B0657">
              <w:rPr>
                <w:rFonts w:cstheme="minorHAnsi"/>
                <w:sz w:val="20"/>
                <w:szCs w:val="20"/>
                <w:lang w:val="en-US"/>
              </w:rPr>
              <w:t>ceste</w:t>
            </w:r>
            <w:proofErr w:type="spellEnd"/>
            <w:r w:rsidRPr="000B0657">
              <w:rPr>
                <w:rFonts w:cstheme="minorHAnsi"/>
                <w:sz w:val="20"/>
                <w:szCs w:val="20"/>
                <w:lang w:val="en-US"/>
              </w:rPr>
              <w:t>,</w:t>
            </w:r>
          </w:p>
          <w:p w14:paraId="4D582D88" w14:textId="77777777" w:rsidR="00D61704" w:rsidRPr="000B0657" w:rsidRDefault="00D61704" w:rsidP="00D61704">
            <w:pPr>
              <w:numPr>
                <w:ilvl w:val="0"/>
                <w:numId w:val="20"/>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lokalne</w:t>
            </w:r>
            <w:proofErr w:type="spellEnd"/>
            <w:r w:rsidRPr="000B0657">
              <w:rPr>
                <w:rFonts w:cstheme="minorHAnsi"/>
                <w:sz w:val="20"/>
                <w:szCs w:val="20"/>
                <w:lang w:val="en-US"/>
              </w:rPr>
              <w:t xml:space="preserve"> </w:t>
            </w:r>
            <w:proofErr w:type="spellStart"/>
            <w:r w:rsidRPr="000B0657">
              <w:rPr>
                <w:rFonts w:cstheme="minorHAnsi"/>
                <w:sz w:val="20"/>
                <w:szCs w:val="20"/>
                <w:lang w:val="en-US"/>
              </w:rPr>
              <w:t>ceste</w:t>
            </w:r>
            <w:proofErr w:type="spellEnd"/>
            <w:r w:rsidRPr="000B0657">
              <w:rPr>
                <w:rFonts w:cstheme="minorHAnsi"/>
                <w:sz w:val="20"/>
                <w:szCs w:val="20"/>
                <w:lang w:val="en-US"/>
              </w:rPr>
              <w:t>,</w:t>
            </w:r>
          </w:p>
          <w:p w14:paraId="4AD7A1A8" w14:textId="77777777" w:rsidR="00D61704" w:rsidRPr="000B0657" w:rsidRDefault="00D61704" w:rsidP="00D61704">
            <w:pPr>
              <w:numPr>
                <w:ilvl w:val="0"/>
                <w:numId w:val="20"/>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nerazvrstane</w:t>
            </w:r>
            <w:proofErr w:type="spellEnd"/>
            <w:r w:rsidRPr="000B0657">
              <w:rPr>
                <w:rFonts w:cstheme="minorHAnsi"/>
                <w:sz w:val="20"/>
                <w:szCs w:val="20"/>
                <w:lang w:val="en-US"/>
              </w:rPr>
              <w:t xml:space="preserve"> </w:t>
            </w:r>
            <w:proofErr w:type="spellStart"/>
            <w:r w:rsidRPr="000B0657">
              <w:rPr>
                <w:rFonts w:cstheme="minorHAnsi"/>
                <w:sz w:val="20"/>
                <w:szCs w:val="20"/>
                <w:lang w:val="en-US"/>
              </w:rPr>
              <w:t>ceste</w:t>
            </w:r>
            <w:proofErr w:type="spellEnd"/>
            <w:r w:rsidRPr="000B0657">
              <w:rPr>
                <w:rFonts w:cstheme="minorHAnsi"/>
                <w:sz w:val="20"/>
                <w:szCs w:val="20"/>
                <w:lang w:val="en-US"/>
              </w:rPr>
              <w:t>.</w:t>
            </w:r>
          </w:p>
        </w:tc>
      </w:tr>
      <w:tr w:rsidR="00D61704" w:rsidRPr="000B0657" w14:paraId="165C8BAB"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77FC5"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D6D21" w14:textId="77777777" w:rsidR="00D61704" w:rsidRPr="000B0657" w:rsidRDefault="00D61704" w:rsidP="00D61704">
            <w:pPr>
              <w:spacing w:after="0" w:line="240" w:lineRule="auto"/>
              <w:rPr>
                <w:rFonts w:cstheme="minorHAnsi"/>
                <w:sz w:val="20"/>
                <w:szCs w:val="20"/>
              </w:rPr>
            </w:pPr>
            <w:r w:rsidRPr="000B0657">
              <w:rPr>
                <w:rFonts w:cstheme="minorHAnsi"/>
                <w:sz w:val="20"/>
                <w:szCs w:val="20"/>
              </w:rPr>
              <w:t>Utvrđivanje redoslijeda u smislu privremene sanacije oštećenja sljedećih objekata:</w:t>
            </w:r>
          </w:p>
          <w:p w14:paraId="28D0462F" w14:textId="77777777" w:rsidR="00D61704" w:rsidRPr="000B0657" w:rsidRDefault="00D61704" w:rsidP="00D61704">
            <w:pPr>
              <w:numPr>
                <w:ilvl w:val="0"/>
                <w:numId w:val="21"/>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zdravstvene</w:t>
            </w:r>
            <w:proofErr w:type="spellEnd"/>
            <w:r w:rsidRPr="000B0657">
              <w:rPr>
                <w:rFonts w:cstheme="minorHAnsi"/>
                <w:sz w:val="20"/>
                <w:szCs w:val="20"/>
                <w:lang w:val="en-US"/>
              </w:rPr>
              <w:t xml:space="preserve"> </w:t>
            </w:r>
            <w:proofErr w:type="spellStart"/>
            <w:r w:rsidRPr="000B0657">
              <w:rPr>
                <w:rFonts w:cstheme="minorHAnsi"/>
                <w:sz w:val="20"/>
                <w:szCs w:val="20"/>
                <w:lang w:val="en-US"/>
              </w:rPr>
              <w:t>ustanove</w:t>
            </w:r>
            <w:proofErr w:type="spellEnd"/>
            <w:r w:rsidRPr="000B0657">
              <w:rPr>
                <w:rFonts w:cstheme="minorHAnsi"/>
                <w:sz w:val="20"/>
                <w:szCs w:val="20"/>
                <w:lang w:val="en-US"/>
              </w:rPr>
              <w:t>,</w:t>
            </w:r>
          </w:p>
          <w:p w14:paraId="59213F95" w14:textId="77777777" w:rsidR="00D61704" w:rsidRPr="000B0657" w:rsidRDefault="00D61704" w:rsidP="00D61704">
            <w:pPr>
              <w:numPr>
                <w:ilvl w:val="0"/>
                <w:numId w:val="21"/>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škole</w:t>
            </w:r>
            <w:proofErr w:type="spellEnd"/>
            <w:r w:rsidRPr="000B0657">
              <w:rPr>
                <w:rFonts w:cstheme="minorHAnsi"/>
                <w:sz w:val="20"/>
                <w:szCs w:val="20"/>
                <w:lang w:val="en-US"/>
              </w:rPr>
              <w:t>,</w:t>
            </w:r>
          </w:p>
          <w:p w14:paraId="6B910E0B" w14:textId="77777777" w:rsidR="00D61704" w:rsidRPr="000B0657" w:rsidRDefault="00D61704" w:rsidP="00D61704">
            <w:pPr>
              <w:numPr>
                <w:ilvl w:val="0"/>
                <w:numId w:val="21"/>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domovi</w:t>
            </w:r>
            <w:proofErr w:type="spellEnd"/>
            <w:r w:rsidRPr="000B0657">
              <w:rPr>
                <w:rFonts w:cstheme="minorHAnsi"/>
                <w:sz w:val="20"/>
                <w:szCs w:val="20"/>
                <w:lang w:val="en-US"/>
              </w:rPr>
              <w:t xml:space="preserve"> za </w:t>
            </w:r>
            <w:proofErr w:type="spellStart"/>
            <w:r w:rsidRPr="000B0657">
              <w:rPr>
                <w:rFonts w:cstheme="minorHAnsi"/>
                <w:sz w:val="20"/>
                <w:szCs w:val="20"/>
                <w:lang w:val="en-US"/>
              </w:rPr>
              <w:t>starije</w:t>
            </w:r>
            <w:proofErr w:type="spellEnd"/>
            <w:r w:rsidRPr="000B0657">
              <w:rPr>
                <w:rFonts w:cstheme="minorHAnsi"/>
                <w:sz w:val="20"/>
                <w:szCs w:val="20"/>
                <w:lang w:val="en-US"/>
              </w:rPr>
              <w:t xml:space="preserve"> i </w:t>
            </w:r>
            <w:proofErr w:type="spellStart"/>
            <w:r w:rsidRPr="000B0657">
              <w:rPr>
                <w:rFonts w:cstheme="minorHAnsi"/>
                <w:sz w:val="20"/>
                <w:szCs w:val="20"/>
                <w:lang w:val="en-US"/>
              </w:rPr>
              <w:t>nemoćne</w:t>
            </w:r>
            <w:proofErr w:type="spellEnd"/>
            <w:r w:rsidRPr="000B0657">
              <w:rPr>
                <w:rFonts w:cstheme="minorHAnsi"/>
                <w:sz w:val="20"/>
                <w:szCs w:val="20"/>
                <w:lang w:val="en-US"/>
              </w:rPr>
              <w:t>,</w:t>
            </w:r>
          </w:p>
          <w:p w14:paraId="36D4B0CF" w14:textId="77777777" w:rsidR="00D61704" w:rsidRPr="000B0657" w:rsidRDefault="00D61704" w:rsidP="00D61704">
            <w:pPr>
              <w:numPr>
                <w:ilvl w:val="0"/>
                <w:numId w:val="21"/>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vatrogasni</w:t>
            </w:r>
            <w:proofErr w:type="spellEnd"/>
            <w:r w:rsidRPr="000B0657">
              <w:rPr>
                <w:rFonts w:cstheme="minorHAnsi"/>
                <w:sz w:val="20"/>
                <w:szCs w:val="20"/>
                <w:lang w:val="en-US"/>
              </w:rPr>
              <w:t xml:space="preserve"> i </w:t>
            </w:r>
            <w:proofErr w:type="spellStart"/>
            <w:r w:rsidRPr="000B0657">
              <w:rPr>
                <w:rFonts w:cstheme="minorHAnsi"/>
                <w:sz w:val="20"/>
                <w:szCs w:val="20"/>
                <w:lang w:val="en-US"/>
              </w:rPr>
              <w:t>društveni</w:t>
            </w:r>
            <w:proofErr w:type="spellEnd"/>
            <w:r w:rsidRPr="000B0657">
              <w:rPr>
                <w:rFonts w:cstheme="minorHAnsi"/>
                <w:sz w:val="20"/>
                <w:szCs w:val="20"/>
                <w:lang w:val="en-US"/>
              </w:rPr>
              <w:t xml:space="preserve"> </w:t>
            </w:r>
            <w:proofErr w:type="spellStart"/>
            <w:r w:rsidRPr="000B0657">
              <w:rPr>
                <w:rFonts w:cstheme="minorHAnsi"/>
                <w:sz w:val="20"/>
                <w:szCs w:val="20"/>
                <w:lang w:val="en-US"/>
              </w:rPr>
              <w:t>domovi</w:t>
            </w:r>
            <w:proofErr w:type="spellEnd"/>
            <w:r w:rsidRPr="000B0657">
              <w:rPr>
                <w:rFonts w:cstheme="minorHAnsi"/>
                <w:sz w:val="20"/>
                <w:szCs w:val="20"/>
                <w:lang w:val="en-US"/>
              </w:rPr>
              <w:t>,</w:t>
            </w:r>
          </w:p>
          <w:p w14:paraId="188FD5EF" w14:textId="77777777" w:rsidR="00D61704" w:rsidRPr="000B0657" w:rsidRDefault="00D61704" w:rsidP="00D61704">
            <w:pPr>
              <w:numPr>
                <w:ilvl w:val="0"/>
                <w:numId w:val="21"/>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trgovine</w:t>
            </w:r>
            <w:proofErr w:type="spellEnd"/>
            <w:r w:rsidRPr="000B0657">
              <w:rPr>
                <w:rFonts w:cstheme="minorHAnsi"/>
                <w:sz w:val="20"/>
                <w:szCs w:val="20"/>
                <w:lang w:val="en-US"/>
              </w:rPr>
              <w:t>,</w:t>
            </w:r>
          </w:p>
          <w:p w14:paraId="610EF868" w14:textId="77777777" w:rsidR="00D61704" w:rsidRPr="000B0657" w:rsidRDefault="00D61704" w:rsidP="00D61704">
            <w:pPr>
              <w:numPr>
                <w:ilvl w:val="0"/>
                <w:numId w:val="21"/>
              </w:numPr>
              <w:spacing w:after="0" w:line="240" w:lineRule="auto"/>
              <w:ind w:right="66"/>
              <w:contextualSpacing/>
              <w:rPr>
                <w:rFonts w:cstheme="minorHAnsi"/>
                <w:sz w:val="20"/>
                <w:szCs w:val="20"/>
                <w:lang w:val="en-US"/>
              </w:rPr>
            </w:pPr>
            <w:proofErr w:type="spellStart"/>
            <w:r w:rsidRPr="000B0657">
              <w:rPr>
                <w:rFonts w:cstheme="minorHAnsi"/>
                <w:sz w:val="20"/>
                <w:szCs w:val="20"/>
                <w:lang w:val="en-US"/>
              </w:rPr>
              <w:t>privatni</w:t>
            </w:r>
            <w:proofErr w:type="spellEnd"/>
            <w:r w:rsidRPr="000B0657">
              <w:rPr>
                <w:rFonts w:cstheme="minorHAnsi"/>
                <w:sz w:val="20"/>
                <w:szCs w:val="20"/>
                <w:lang w:val="en-US"/>
              </w:rPr>
              <w:t xml:space="preserve"> </w:t>
            </w:r>
            <w:proofErr w:type="spellStart"/>
            <w:r w:rsidRPr="000B0657">
              <w:rPr>
                <w:rFonts w:cstheme="minorHAnsi"/>
                <w:sz w:val="20"/>
                <w:szCs w:val="20"/>
                <w:lang w:val="en-US"/>
              </w:rPr>
              <w:t>objekti</w:t>
            </w:r>
            <w:proofErr w:type="spellEnd"/>
            <w:r w:rsidRPr="000B0657">
              <w:rPr>
                <w:rFonts w:cstheme="minorHAnsi"/>
                <w:sz w:val="20"/>
                <w:szCs w:val="20"/>
                <w:lang w:val="en-US"/>
              </w:rPr>
              <w:t xml:space="preserve"> </w:t>
            </w:r>
            <w:proofErr w:type="spellStart"/>
            <w:r w:rsidRPr="000B0657">
              <w:rPr>
                <w:rFonts w:cstheme="minorHAnsi"/>
                <w:sz w:val="20"/>
                <w:szCs w:val="20"/>
                <w:lang w:val="en-US"/>
              </w:rPr>
              <w:t>prema</w:t>
            </w:r>
            <w:proofErr w:type="spellEnd"/>
            <w:r w:rsidRPr="000B0657">
              <w:rPr>
                <w:rFonts w:cstheme="minorHAnsi"/>
                <w:sz w:val="20"/>
                <w:szCs w:val="20"/>
                <w:lang w:val="en-US"/>
              </w:rPr>
              <w:t xml:space="preserve"> </w:t>
            </w:r>
            <w:proofErr w:type="spellStart"/>
            <w:r w:rsidRPr="000B0657">
              <w:rPr>
                <w:rFonts w:cstheme="minorHAnsi"/>
                <w:sz w:val="20"/>
                <w:szCs w:val="20"/>
                <w:lang w:val="en-US"/>
              </w:rPr>
              <w:t>stupnju</w:t>
            </w:r>
            <w:proofErr w:type="spellEnd"/>
            <w:r w:rsidRPr="000B0657">
              <w:rPr>
                <w:rFonts w:cstheme="minorHAnsi"/>
                <w:sz w:val="20"/>
                <w:szCs w:val="20"/>
                <w:lang w:val="en-US"/>
              </w:rPr>
              <w:t xml:space="preserve"> </w:t>
            </w:r>
            <w:proofErr w:type="spellStart"/>
            <w:r w:rsidRPr="000B0657">
              <w:rPr>
                <w:rFonts w:cstheme="minorHAnsi"/>
                <w:sz w:val="20"/>
                <w:szCs w:val="20"/>
                <w:lang w:val="en-US"/>
              </w:rPr>
              <w:t>oštećenja</w:t>
            </w:r>
            <w:proofErr w:type="spellEnd"/>
            <w:r w:rsidRPr="000B0657">
              <w:rPr>
                <w:rFonts w:cstheme="minorHAnsi"/>
                <w:sz w:val="20"/>
                <w:szCs w:val="20"/>
                <w:lang w:val="en-US"/>
              </w:rPr>
              <w:t>.</w:t>
            </w:r>
          </w:p>
        </w:tc>
      </w:tr>
      <w:tr w:rsidR="00D61704" w:rsidRPr="000B0657" w14:paraId="7E1604BA"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6E972"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16C1CF" w14:textId="77777777" w:rsidR="00D61704" w:rsidRPr="000B0657" w:rsidRDefault="00D61704" w:rsidP="00D61704">
            <w:pPr>
              <w:spacing w:after="0" w:line="240" w:lineRule="auto"/>
              <w:rPr>
                <w:rFonts w:cstheme="minorHAnsi"/>
                <w:sz w:val="20"/>
                <w:szCs w:val="20"/>
              </w:rPr>
            </w:pPr>
            <w:r w:rsidRPr="000B0657">
              <w:rPr>
                <w:rFonts w:cstheme="minorHAnsi"/>
                <w:sz w:val="20"/>
                <w:szCs w:val="20"/>
              </w:rPr>
              <w:t xml:space="preserve">Pozivanje vlasnika poduzeća i obrta koji se bave takvom vrstom djelatnosti koja može izvršiti privremenu sanaciju šteta. </w:t>
            </w:r>
          </w:p>
        </w:tc>
      </w:tr>
      <w:tr w:rsidR="00D61704" w:rsidRPr="000B0657" w14:paraId="2C5B0F0F"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4E4E" w14:textId="77777777" w:rsidR="00D61704" w:rsidRPr="000B0657"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8CE31" w14:textId="02333CA8" w:rsidR="00D61704" w:rsidRPr="000B0657" w:rsidRDefault="00D61704" w:rsidP="00D61704">
            <w:pPr>
              <w:spacing w:after="0" w:line="240" w:lineRule="auto"/>
              <w:rPr>
                <w:rFonts w:cstheme="minorHAnsi"/>
                <w:sz w:val="20"/>
                <w:szCs w:val="20"/>
              </w:rPr>
            </w:pPr>
            <w:r w:rsidRPr="000B0657">
              <w:rPr>
                <w:rFonts w:cstheme="minorHAnsi"/>
                <w:sz w:val="20"/>
                <w:szCs w:val="20"/>
              </w:rPr>
              <w:t xml:space="preserve">Općinsko povjerenstvo nastavlja aktivnosti na popisu i procjeni štete sukladno </w:t>
            </w:r>
            <w:r w:rsidRPr="000B0657">
              <w:rPr>
                <w:rFonts w:cstheme="minorHAnsi"/>
                <w:i/>
                <w:iCs/>
                <w:sz w:val="20"/>
                <w:szCs w:val="20"/>
              </w:rPr>
              <w:t>Zakonu</w:t>
            </w:r>
            <w:r w:rsidRPr="000B0657">
              <w:rPr>
                <w:rFonts w:cstheme="minorHAnsi"/>
                <w:sz w:val="20"/>
                <w:szCs w:val="20"/>
              </w:rPr>
              <w:t xml:space="preserve"> te o rezultatima izvješćuje Županijsko povjerenstvo.</w:t>
            </w:r>
          </w:p>
        </w:tc>
      </w:tr>
    </w:tbl>
    <w:p w14:paraId="0615A730" w14:textId="6CEB1DE7" w:rsidR="00D61704" w:rsidRDefault="00D61704" w:rsidP="00F42369">
      <w:pPr>
        <w:spacing w:after="0"/>
        <w:ind w:left="11" w:right="68"/>
        <w:rPr>
          <w:rFonts w:eastAsia="Times New Roman" w:cstheme="minorHAnsi"/>
          <w:color w:val="000000"/>
          <w:highlight w:val="yellow"/>
          <w:lang w:eastAsia="hr-HR"/>
        </w:rPr>
      </w:pPr>
    </w:p>
    <w:p w14:paraId="12E71358" w14:textId="5C9E27B8" w:rsidR="00F42369" w:rsidRPr="00F42369" w:rsidRDefault="00F42369" w:rsidP="00F42369">
      <w:pPr>
        <w:pStyle w:val="Naslov3"/>
        <w:spacing w:before="0"/>
        <w:rPr>
          <w:rFonts w:eastAsia="Times New Roman"/>
          <w:lang w:eastAsia="hr-HR"/>
        </w:rPr>
      </w:pPr>
      <w:bookmarkStart w:id="48" w:name="_Toc84500709"/>
      <w:r w:rsidRPr="00F42369">
        <w:rPr>
          <w:rFonts w:eastAsia="Times New Roman"/>
          <w:lang w:eastAsia="hr-HR"/>
        </w:rPr>
        <w:t>6.1.9. Ekstremne temperature</w:t>
      </w:r>
      <w:bookmarkEnd w:id="48"/>
    </w:p>
    <w:p w14:paraId="3A669C54" w14:textId="77777777" w:rsidR="00F42369" w:rsidRDefault="00F42369" w:rsidP="00D61704">
      <w:pPr>
        <w:spacing w:after="0"/>
        <w:ind w:left="11" w:right="68"/>
        <w:rPr>
          <w:rFonts w:eastAsia="Times New Roman" w:cstheme="minorHAnsi"/>
          <w:color w:val="000000"/>
          <w:highlight w:val="yellow"/>
          <w:lang w:eastAsia="hr-HR"/>
        </w:rPr>
      </w:pPr>
    </w:p>
    <w:p w14:paraId="6683828C" w14:textId="77777777" w:rsidR="00F42369" w:rsidRPr="004C6237" w:rsidRDefault="00F42369" w:rsidP="00F42369">
      <w:pPr>
        <w:widowControl w:val="0"/>
        <w:tabs>
          <w:tab w:val="left" w:pos="540"/>
        </w:tabs>
        <w:autoSpaceDE w:val="0"/>
        <w:autoSpaceDN w:val="0"/>
        <w:adjustRightInd w:val="0"/>
        <w:rPr>
          <w:rFonts w:cstheme="minorHAnsi"/>
          <w:color w:val="000000"/>
          <w:lang w:eastAsia="hr-HR"/>
        </w:rPr>
      </w:pPr>
      <w:r w:rsidRPr="004C6237">
        <w:rPr>
          <w:rFonts w:cstheme="minorHAnsi"/>
          <w:color w:val="000000"/>
          <w:lang w:eastAsia="hr-HR"/>
        </w:rPr>
        <w:t xml:space="preserve">Klima čitave Županije pa time i Općine Maruševec je umjerena toplo-kišna klima. Osnovna karakteristika te klime (klasa </w:t>
      </w:r>
      <w:proofErr w:type="spellStart"/>
      <w:r w:rsidRPr="004C6237">
        <w:rPr>
          <w:rFonts w:cstheme="minorHAnsi"/>
          <w:color w:val="000000"/>
          <w:lang w:eastAsia="hr-HR"/>
        </w:rPr>
        <w:t>Cfwbx</w:t>
      </w:r>
      <w:proofErr w:type="spellEnd"/>
      <w:r w:rsidRPr="004C6237">
        <w:rPr>
          <w:rFonts w:cstheme="minorHAnsi"/>
          <w:color w:val="000000"/>
          <w:lang w:eastAsia="hr-HR"/>
        </w:rPr>
        <w:t>" - tzv. C klima) je da se temperatura najhladnijeg mjeseca kreće između -3 ° i + 18°C. Ljeta su topla, ali srednja temperatura najtoplijeg mjeseca ne premašuje +22°C, a više od četiri mjeseca u godini imaju srednju temperaturu višu od +10 °C. Ima sušnih razdoblja, godišnji hod količine oborine je kontinentalnog tipa s maksimumom u toplom dijelu godine i sekundarnim maksimumom u kasnu jesen.</w:t>
      </w:r>
    </w:p>
    <w:p w14:paraId="6E19955A" w14:textId="19555032" w:rsidR="00F42369" w:rsidRPr="00F42369" w:rsidRDefault="00F42369" w:rsidP="00F42369">
      <w:pPr>
        <w:widowControl w:val="0"/>
        <w:autoSpaceDE w:val="0"/>
        <w:autoSpaceDN w:val="0"/>
        <w:adjustRightInd w:val="0"/>
        <w:rPr>
          <w:rFonts w:cstheme="minorHAnsi"/>
          <w:color w:val="000000"/>
          <w:lang w:eastAsia="hr-HR"/>
        </w:rPr>
      </w:pPr>
      <w:r w:rsidRPr="004C6237">
        <w:rPr>
          <w:rFonts w:cstheme="minorHAnsi"/>
          <w:color w:val="000000"/>
          <w:lang w:eastAsia="hr-HR"/>
        </w:rPr>
        <w:t xml:space="preserve">Srednja godišnja temperatura zraka iznosi oko 9,9°C. Topli dio godine, u kojem je srednja </w:t>
      </w:r>
      <w:r w:rsidRPr="004C6237">
        <w:rPr>
          <w:rFonts w:cstheme="minorHAnsi"/>
          <w:color w:val="000000"/>
          <w:lang w:eastAsia="hr-HR"/>
        </w:rPr>
        <w:lastRenderedPageBreak/>
        <w:t>temperatura viša od godišnjeg prosjeka traje od sredine travnja do sredine listopada i poklapa se s vegetacijskim razdobljem. U prosjeku, najtopliji mjesec je srpanj sa srednjom mjesečnom temperaturom od 19,5° do 19,8°C, a najhladniji je siječanj sa -1,0° do -1,3°C i to je ujedno jedini mjesec u godini čija je srednja temperatura na području Županije niža od 0 °C.</w:t>
      </w:r>
    </w:p>
    <w:p w14:paraId="6FF1B910" w14:textId="66127B85" w:rsidR="00F42369" w:rsidRPr="00217383" w:rsidRDefault="00F42369" w:rsidP="00F42369">
      <w:pPr>
        <w:rPr>
          <w:szCs w:val="24"/>
          <w:lang w:eastAsia="zh-CN"/>
        </w:rPr>
      </w:pPr>
      <w:r w:rsidRPr="00217383">
        <w:rPr>
          <w:szCs w:val="24"/>
          <w:lang w:eastAsia="zh-CN"/>
        </w:rPr>
        <w:t>Godina 2016. zabilježena je kao najtoplija godina na Zemlji od 1880-ih godina kada je počelo suvremeno praćenje meteoroloških i klimatskih podataka i to je već treća godina zaredom koju su obilježile rekordno visoke temperature.</w:t>
      </w:r>
    </w:p>
    <w:p w14:paraId="27558EBA" w14:textId="77777777" w:rsidR="00F42369" w:rsidRPr="008C5B54" w:rsidRDefault="00F42369" w:rsidP="00F42369">
      <w:pPr>
        <w:rPr>
          <w:szCs w:val="24"/>
          <w:lang w:eastAsia="zh-CN"/>
        </w:rPr>
      </w:pPr>
      <w:r w:rsidRPr="00217383">
        <w:rPr>
          <w:szCs w:val="24"/>
          <w:lang w:eastAsia="zh-CN"/>
        </w:rPr>
        <w:t>Toplinski val, odnosno ekstremna toplina nekog kraja je dugotrajnije razdoblje izrazito toplog vremena, točnije definira se kao ljetna temperatura zraka koja je značajno viša od prosječne temperature u istom periodu godine nerijetko praćenog i visokim postotkom vlage u zraku.  Mjeri se u odnosu na uobičajeno vrijeme određenog područja, u odnosu na uobičajene temperature nekog razdoblja ili sezone. Temperature koje su za toplija klimatska područja normalne i uobičajene, u hladnijem području mogu predstavljati  toplinski val ako su izvan uobičajenog vremenskog obrasca tog područja.</w:t>
      </w:r>
    </w:p>
    <w:p w14:paraId="18514F69" w14:textId="77777777" w:rsidR="00F42369" w:rsidRPr="007B66F9" w:rsidRDefault="00F42369" w:rsidP="00F42369">
      <w:pPr>
        <w:pStyle w:val="Odlomakpopisa11"/>
        <w:numPr>
          <w:ilvl w:val="0"/>
          <w:numId w:val="24"/>
        </w:numPr>
        <w:spacing w:after="0"/>
        <w:ind w:left="714" w:hanging="357"/>
        <w:rPr>
          <w:rFonts w:asciiTheme="minorHAnsi" w:hAnsiTheme="minorHAnsi" w:cstheme="minorHAnsi"/>
          <w:b/>
          <w:bCs/>
          <w:szCs w:val="24"/>
        </w:rPr>
      </w:pPr>
      <w:r w:rsidRPr="007B66F9">
        <w:rPr>
          <w:rFonts w:asciiTheme="minorHAnsi" w:hAnsiTheme="minorHAnsi" w:cstheme="minorHAnsi"/>
          <w:b/>
          <w:bCs/>
          <w:szCs w:val="24"/>
        </w:rPr>
        <w:t xml:space="preserve">Preventivne mjere radi umanjenja posljedica prirodne nepogode </w:t>
      </w:r>
    </w:p>
    <w:p w14:paraId="026040D2" w14:textId="77777777" w:rsidR="00F42369" w:rsidRPr="007B66F9" w:rsidRDefault="00F42369" w:rsidP="00F42369">
      <w:pPr>
        <w:pStyle w:val="Odlomakpopisa11"/>
        <w:spacing w:after="0"/>
        <w:ind w:left="720" w:firstLine="0"/>
        <w:rPr>
          <w:rFonts w:asciiTheme="minorHAnsi" w:hAnsiTheme="minorHAnsi" w:cstheme="minorHAnsi"/>
          <w:b/>
          <w:bCs/>
          <w:szCs w:val="24"/>
        </w:rPr>
      </w:pPr>
    </w:p>
    <w:p w14:paraId="41A36B51" w14:textId="77777777" w:rsidR="00F42369" w:rsidRDefault="00F42369" w:rsidP="00F42369">
      <w:pPr>
        <w:pStyle w:val="Odlomakpopisa11"/>
        <w:spacing w:after="0" w:line="276" w:lineRule="auto"/>
        <w:ind w:firstLine="0"/>
        <w:rPr>
          <w:rFonts w:asciiTheme="minorHAnsi" w:hAnsiTheme="minorHAnsi" w:cstheme="minorHAnsi"/>
          <w:szCs w:val="24"/>
        </w:rPr>
      </w:pPr>
      <w:r w:rsidRPr="00217383">
        <w:rPr>
          <w:rFonts w:asciiTheme="minorHAnsi" w:hAnsiTheme="minorHAnsi" w:cstheme="minorHAnsi"/>
          <w:szCs w:val="24"/>
        </w:rPr>
        <w:t>Kod razvoja javne vodovodne mreže (vodovodnih ogranaka) u svim ruralnim sredinama potrebno je izgraditi hidrantsku mrežu.</w:t>
      </w:r>
    </w:p>
    <w:p w14:paraId="3558D0A7" w14:textId="77777777" w:rsidR="00F42369" w:rsidRPr="007B66F9" w:rsidRDefault="00F42369" w:rsidP="00F42369">
      <w:pPr>
        <w:pStyle w:val="Odlomakpopisa11"/>
        <w:spacing w:after="0" w:line="276" w:lineRule="auto"/>
        <w:ind w:firstLine="0"/>
        <w:rPr>
          <w:rFonts w:asciiTheme="minorHAnsi" w:hAnsiTheme="minorHAnsi" w:cstheme="minorHAnsi"/>
          <w:szCs w:val="24"/>
        </w:rPr>
      </w:pPr>
    </w:p>
    <w:p w14:paraId="2B49796D" w14:textId="77777777" w:rsidR="00F42369" w:rsidRPr="007B66F9" w:rsidRDefault="00F42369" w:rsidP="00F42369">
      <w:pPr>
        <w:pStyle w:val="Odlomakpopisa11"/>
        <w:numPr>
          <w:ilvl w:val="0"/>
          <w:numId w:val="25"/>
        </w:numPr>
        <w:spacing w:after="0" w:line="276" w:lineRule="auto"/>
        <w:rPr>
          <w:rFonts w:asciiTheme="minorHAnsi" w:hAnsiTheme="minorHAnsi" w:cstheme="minorHAnsi"/>
          <w:b/>
          <w:bCs/>
          <w:szCs w:val="24"/>
        </w:rPr>
      </w:pPr>
      <w:r w:rsidRPr="007B66F9">
        <w:rPr>
          <w:rFonts w:asciiTheme="minorHAnsi" w:hAnsiTheme="minorHAnsi" w:cstheme="minorHAnsi"/>
          <w:b/>
          <w:bCs/>
          <w:szCs w:val="24"/>
        </w:rPr>
        <w:t>Mjere za ublažavanje i otklanjanje izravnih posljedica prirodne nepogode</w:t>
      </w:r>
    </w:p>
    <w:p w14:paraId="3CC40D82" w14:textId="77777777" w:rsidR="00F42369" w:rsidRPr="007B66F9" w:rsidRDefault="00F42369" w:rsidP="00F42369">
      <w:pPr>
        <w:pStyle w:val="Odlomakpopisa11"/>
        <w:spacing w:after="0"/>
        <w:ind w:left="720" w:firstLine="0"/>
        <w:rPr>
          <w:rFonts w:asciiTheme="minorHAnsi" w:hAnsiTheme="minorHAnsi" w:cstheme="minorHAnsi"/>
          <w:b/>
          <w:bCs/>
          <w:szCs w:val="24"/>
        </w:rPr>
      </w:pPr>
    </w:p>
    <w:p w14:paraId="6A214644" w14:textId="78F254D1" w:rsidR="00F42369" w:rsidRDefault="00F42369" w:rsidP="00F42369">
      <w:pPr>
        <w:pStyle w:val="Odlomakpopisa11"/>
        <w:spacing w:after="0" w:line="276" w:lineRule="auto"/>
        <w:ind w:firstLine="0"/>
        <w:rPr>
          <w:rFonts w:asciiTheme="minorHAnsi" w:hAnsiTheme="minorHAnsi" w:cstheme="minorHAnsi"/>
          <w:szCs w:val="24"/>
        </w:rPr>
      </w:pPr>
      <w:r w:rsidRPr="007B66F9">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w:t>
      </w:r>
      <w:r>
        <w:rPr>
          <w:rFonts w:asciiTheme="minorHAnsi" w:hAnsiTheme="minorHAnsi" w:cstheme="minorHAnsi"/>
          <w:szCs w:val="24"/>
        </w:rPr>
        <w:t>od ekstremnih temperatura</w:t>
      </w:r>
      <w:r w:rsidRPr="007B66F9">
        <w:rPr>
          <w:rFonts w:asciiTheme="minorHAnsi" w:hAnsiTheme="minorHAnsi" w:cstheme="minorHAnsi"/>
          <w:szCs w:val="24"/>
        </w:rPr>
        <w:t>.</w:t>
      </w:r>
    </w:p>
    <w:p w14:paraId="199193BE" w14:textId="77777777" w:rsidR="00F42369" w:rsidRPr="007B66F9" w:rsidRDefault="00F42369" w:rsidP="00F42369">
      <w:pPr>
        <w:pStyle w:val="Odlomakpopisa11"/>
        <w:spacing w:after="0" w:line="276" w:lineRule="auto"/>
        <w:ind w:firstLine="0"/>
        <w:rPr>
          <w:rFonts w:asciiTheme="minorHAnsi" w:hAnsiTheme="minorHAnsi" w:cstheme="minorHAnsi"/>
          <w:szCs w:val="24"/>
        </w:rPr>
      </w:pPr>
    </w:p>
    <w:p w14:paraId="00DDAF3A" w14:textId="35B2E371" w:rsidR="00F42369" w:rsidRPr="007B66F9" w:rsidRDefault="00F42369" w:rsidP="00F42369">
      <w:pPr>
        <w:pStyle w:val="Opisslike"/>
        <w:spacing w:line="240" w:lineRule="auto"/>
        <w:jc w:val="center"/>
        <w:rPr>
          <w:rFonts w:cstheme="minorHAnsi"/>
          <w:szCs w:val="24"/>
          <w:lang w:eastAsia="hr-HR"/>
        </w:rPr>
      </w:pPr>
      <w:bookmarkStart w:id="49" w:name="_Toc84332288"/>
      <w:bookmarkStart w:id="50" w:name="_Toc84348983"/>
      <w:bookmarkStart w:id="51" w:name="_Toc84500728"/>
      <w:r w:rsidRPr="007B66F9">
        <w:t xml:space="preserve">Tablica </w:t>
      </w:r>
      <w:fldSimple w:instr=" SEQ Tablica \* ARABIC ">
        <w:r w:rsidR="0076673B">
          <w:rPr>
            <w:noProof/>
          </w:rPr>
          <w:t>11</w:t>
        </w:r>
      </w:fldSimple>
      <w:r w:rsidRPr="007B66F9">
        <w:t xml:space="preserve">: Mjere i postupci u slučaju </w:t>
      </w:r>
      <w:r>
        <w:t>ekstremnih temperatura</w:t>
      </w:r>
      <w:bookmarkEnd w:id="49"/>
      <w:bookmarkEnd w:id="50"/>
      <w:bookmarkEnd w:id="51"/>
    </w:p>
    <w:tbl>
      <w:tblPr>
        <w:tblStyle w:val="Reetkatablice7"/>
        <w:tblW w:w="0" w:type="auto"/>
        <w:tblLook w:val="04A0" w:firstRow="1" w:lastRow="0" w:firstColumn="1" w:lastColumn="0" w:noHBand="0" w:noVBand="1"/>
      </w:tblPr>
      <w:tblGrid>
        <w:gridCol w:w="739"/>
        <w:gridCol w:w="8321"/>
      </w:tblGrid>
      <w:tr w:rsidR="00F42369" w:rsidRPr="007B66F9" w14:paraId="4C891396" w14:textId="77777777" w:rsidTr="00E33D7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7F752" w14:textId="77777777" w:rsidR="00F42369" w:rsidRPr="007B66F9" w:rsidRDefault="00F42369" w:rsidP="00E33D7C">
            <w:pPr>
              <w:spacing w:after="0" w:line="240" w:lineRule="auto"/>
              <w:jc w:val="center"/>
              <w:rPr>
                <w:rFonts w:cstheme="minorHAnsi"/>
                <w:b/>
                <w:bCs/>
                <w:sz w:val="20"/>
                <w:szCs w:val="20"/>
              </w:rPr>
            </w:pPr>
            <w:r w:rsidRPr="007B66F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7E7ED" w14:textId="77777777" w:rsidR="00F42369" w:rsidRPr="007B66F9" w:rsidRDefault="00F42369" w:rsidP="00E33D7C">
            <w:pPr>
              <w:spacing w:after="0" w:line="240" w:lineRule="auto"/>
              <w:jc w:val="center"/>
              <w:rPr>
                <w:rFonts w:cstheme="minorHAnsi"/>
                <w:b/>
                <w:bCs/>
                <w:sz w:val="20"/>
                <w:szCs w:val="20"/>
              </w:rPr>
            </w:pPr>
            <w:r w:rsidRPr="007B66F9">
              <w:rPr>
                <w:rFonts w:cstheme="minorHAnsi"/>
                <w:b/>
                <w:bCs/>
                <w:sz w:val="20"/>
                <w:szCs w:val="20"/>
              </w:rPr>
              <w:t>MJERE I POSTUPCI</w:t>
            </w:r>
          </w:p>
        </w:tc>
      </w:tr>
      <w:tr w:rsidR="00F42369" w:rsidRPr="007B66F9" w14:paraId="476817EB" w14:textId="77777777" w:rsidTr="00E33D7C">
        <w:tc>
          <w:tcPr>
            <w:tcW w:w="739" w:type="dxa"/>
            <w:tcBorders>
              <w:top w:val="single" w:sz="4" w:space="0" w:color="auto"/>
              <w:left w:val="single" w:sz="4" w:space="0" w:color="auto"/>
              <w:bottom w:val="single" w:sz="4" w:space="0" w:color="auto"/>
              <w:right w:val="single" w:sz="4" w:space="0" w:color="auto"/>
            </w:tcBorders>
            <w:vAlign w:val="center"/>
          </w:tcPr>
          <w:p w14:paraId="41C14CF1" w14:textId="77777777" w:rsidR="00F42369" w:rsidRPr="007B66F9" w:rsidRDefault="00F42369" w:rsidP="00F42369">
            <w:pPr>
              <w:numPr>
                <w:ilvl w:val="0"/>
                <w:numId w:val="5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2FB17F29" w14:textId="77777777" w:rsidR="00F42369" w:rsidRPr="007B66F9" w:rsidRDefault="00F42369" w:rsidP="00E33D7C">
            <w:pPr>
              <w:spacing w:after="0" w:line="240" w:lineRule="auto"/>
              <w:rPr>
                <w:rFonts w:cstheme="minorHAnsi"/>
                <w:sz w:val="20"/>
                <w:szCs w:val="20"/>
              </w:rPr>
            </w:pPr>
            <w:r w:rsidRPr="007B66F9">
              <w:rPr>
                <w:rFonts w:cstheme="minorHAnsi"/>
                <w:sz w:val="20"/>
                <w:szCs w:val="20"/>
              </w:rPr>
              <w:t xml:space="preserve">Izvještavanje općinskog načelnika i predlaganja aktiviranja Općinskog povjerenstva </w:t>
            </w:r>
          </w:p>
        </w:tc>
      </w:tr>
      <w:tr w:rsidR="00F42369" w:rsidRPr="007B66F9" w14:paraId="0377B9DD" w14:textId="77777777" w:rsidTr="00E33D7C">
        <w:tc>
          <w:tcPr>
            <w:tcW w:w="739" w:type="dxa"/>
            <w:tcBorders>
              <w:top w:val="single" w:sz="4" w:space="0" w:color="auto"/>
              <w:left w:val="single" w:sz="4" w:space="0" w:color="auto"/>
              <w:bottom w:val="single" w:sz="4" w:space="0" w:color="auto"/>
              <w:right w:val="single" w:sz="4" w:space="0" w:color="auto"/>
            </w:tcBorders>
            <w:vAlign w:val="center"/>
          </w:tcPr>
          <w:p w14:paraId="7F6A6BE8" w14:textId="77777777" w:rsidR="00F42369" w:rsidRPr="007B66F9" w:rsidRDefault="00F42369" w:rsidP="00F42369">
            <w:pPr>
              <w:numPr>
                <w:ilvl w:val="0"/>
                <w:numId w:val="5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30BAA5CF" w14:textId="77777777" w:rsidR="00F42369" w:rsidRPr="007B66F9" w:rsidRDefault="00F42369" w:rsidP="00E33D7C">
            <w:pPr>
              <w:spacing w:after="0" w:line="240" w:lineRule="auto"/>
              <w:rPr>
                <w:rFonts w:cstheme="minorHAnsi"/>
                <w:sz w:val="20"/>
                <w:szCs w:val="20"/>
              </w:rPr>
            </w:pPr>
            <w:r w:rsidRPr="007B66F9">
              <w:rPr>
                <w:rFonts w:cstheme="minorHAnsi"/>
                <w:sz w:val="20"/>
                <w:szCs w:val="20"/>
              </w:rPr>
              <w:t xml:space="preserve">Pozivanje Općinskog povjerenstva te izrada popisa šteta sukladno </w:t>
            </w:r>
            <w:r w:rsidRPr="007B66F9">
              <w:rPr>
                <w:rFonts w:cstheme="minorHAnsi"/>
                <w:i/>
                <w:iCs/>
                <w:sz w:val="20"/>
                <w:szCs w:val="20"/>
              </w:rPr>
              <w:t>Zakonu</w:t>
            </w:r>
            <w:r w:rsidRPr="007B66F9">
              <w:rPr>
                <w:rFonts w:cstheme="minorHAnsi"/>
                <w:sz w:val="20"/>
                <w:szCs w:val="20"/>
              </w:rPr>
              <w:t xml:space="preserve"> </w:t>
            </w:r>
          </w:p>
        </w:tc>
      </w:tr>
      <w:tr w:rsidR="00F42369" w:rsidRPr="007B66F9" w14:paraId="220D5FC7" w14:textId="77777777" w:rsidTr="00E33D7C">
        <w:tc>
          <w:tcPr>
            <w:tcW w:w="739" w:type="dxa"/>
            <w:tcBorders>
              <w:top w:val="single" w:sz="4" w:space="0" w:color="auto"/>
              <w:left w:val="single" w:sz="4" w:space="0" w:color="auto"/>
              <w:bottom w:val="single" w:sz="4" w:space="0" w:color="auto"/>
              <w:right w:val="single" w:sz="4" w:space="0" w:color="auto"/>
            </w:tcBorders>
            <w:vAlign w:val="center"/>
          </w:tcPr>
          <w:p w14:paraId="23220796" w14:textId="77777777" w:rsidR="00F42369" w:rsidRPr="007B66F9" w:rsidRDefault="00F42369" w:rsidP="00F42369">
            <w:pPr>
              <w:numPr>
                <w:ilvl w:val="0"/>
                <w:numId w:val="5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6B89D716" w14:textId="4D6746B8" w:rsidR="00F42369" w:rsidRPr="007B66F9" w:rsidRDefault="00F42369" w:rsidP="00E33D7C">
            <w:pPr>
              <w:spacing w:after="0" w:line="240" w:lineRule="auto"/>
              <w:rPr>
                <w:rFonts w:cstheme="minorHAnsi"/>
                <w:sz w:val="20"/>
                <w:szCs w:val="20"/>
              </w:rPr>
            </w:pPr>
            <w:r w:rsidRPr="007B66F9">
              <w:rPr>
                <w:rFonts w:cstheme="minorHAnsi"/>
                <w:sz w:val="20"/>
                <w:szCs w:val="20"/>
              </w:rPr>
              <w:t xml:space="preserve">Pozivanje Stožera civilne zaštite Općine </w:t>
            </w:r>
            <w:r w:rsidR="00D94B94">
              <w:rPr>
                <w:rFonts w:cstheme="minorHAnsi"/>
                <w:sz w:val="20"/>
                <w:szCs w:val="20"/>
              </w:rPr>
              <w:t>Maruševec</w:t>
            </w:r>
          </w:p>
        </w:tc>
      </w:tr>
      <w:tr w:rsidR="00F42369" w:rsidRPr="007B66F9" w14:paraId="18C24BA8" w14:textId="77777777" w:rsidTr="00E33D7C">
        <w:tc>
          <w:tcPr>
            <w:tcW w:w="739" w:type="dxa"/>
            <w:tcBorders>
              <w:top w:val="single" w:sz="4" w:space="0" w:color="auto"/>
              <w:left w:val="single" w:sz="4" w:space="0" w:color="auto"/>
              <w:bottom w:val="single" w:sz="4" w:space="0" w:color="auto"/>
              <w:right w:val="single" w:sz="4" w:space="0" w:color="auto"/>
            </w:tcBorders>
            <w:vAlign w:val="center"/>
          </w:tcPr>
          <w:p w14:paraId="762027A3" w14:textId="77777777" w:rsidR="00F42369" w:rsidRPr="007B66F9" w:rsidRDefault="00F42369" w:rsidP="00F42369">
            <w:pPr>
              <w:numPr>
                <w:ilvl w:val="0"/>
                <w:numId w:val="5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4A9D89F5" w14:textId="16C30FE3" w:rsidR="00F42369" w:rsidRPr="007B66F9" w:rsidRDefault="00F42369" w:rsidP="00E33D7C">
            <w:pPr>
              <w:spacing w:after="0" w:line="240" w:lineRule="auto"/>
              <w:rPr>
                <w:rFonts w:cstheme="minorHAnsi"/>
                <w:sz w:val="20"/>
                <w:szCs w:val="20"/>
              </w:rPr>
            </w:pPr>
            <w:r w:rsidRPr="007B66F9">
              <w:rPr>
                <w:rFonts w:cstheme="minorHAnsi"/>
                <w:sz w:val="20"/>
                <w:szCs w:val="20"/>
              </w:rPr>
              <w:t xml:space="preserve">Prikupljanje informacija o dijelovima Općine </w:t>
            </w:r>
            <w:r w:rsidR="00D94B94">
              <w:rPr>
                <w:rFonts w:cstheme="minorHAnsi"/>
                <w:sz w:val="20"/>
                <w:szCs w:val="20"/>
              </w:rPr>
              <w:t>Maruševec</w:t>
            </w:r>
            <w:r w:rsidRPr="007B66F9">
              <w:rPr>
                <w:rFonts w:cstheme="minorHAnsi"/>
                <w:sz w:val="20"/>
                <w:szCs w:val="20"/>
              </w:rPr>
              <w:t xml:space="preserve"> u kojima se dogodila nestašica vode  i izrada prioriteta dostave vode ljudima, životinjama, zalijevanje usjeva važnih za funkcioniranje zajednice.</w:t>
            </w:r>
          </w:p>
        </w:tc>
      </w:tr>
      <w:tr w:rsidR="00F42369" w:rsidRPr="007B66F9" w14:paraId="45870D51" w14:textId="77777777" w:rsidTr="00E33D7C">
        <w:tc>
          <w:tcPr>
            <w:tcW w:w="739" w:type="dxa"/>
            <w:tcBorders>
              <w:top w:val="single" w:sz="4" w:space="0" w:color="auto"/>
              <w:left w:val="single" w:sz="4" w:space="0" w:color="auto"/>
              <w:bottom w:val="single" w:sz="4" w:space="0" w:color="auto"/>
              <w:right w:val="single" w:sz="4" w:space="0" w:color="auto"/>
            </w:tcBorders>
            <w:vAlign w:val="center"/>
          </w:tcPr>
          <w:p w14:paraId="70DD22BA" w14:textId="77777777" w:rsidR="00F42369" w:rsidRPr="007B66F9" w:rsidRDefault="00F42369" w:rsidP="00F42369">
            <w:pPr>
              <w:numPr>
                <w:ilvl w:val="0"/>
                <w:numId w:val="5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6E8A2A56" w14:textId="77777777" w:rsidR="00F42369" w:rsidRPr="007B66F9" w:rsidRDefault="00F42369" w:rsidP="00E33D7C">
            <w:pPr>
              <w:spacing w:after="0" w:line="240" w:lineRule="auto"/>
              <w:rPr>
                <w:rFonts w:cstheme="minorHAnsi"/>
                <w:sz w:val="20"/>
                <w:szCs w:val="20"/>
              </w:rPr>
            </w:pPr>
            <w:r w:rsidRPr="007B66F9">
              <w:rPr>
                <w:rFonts w:cstheme="minorHAnsi"/>
                <w:sz w:val="20"/>
                <w:szCs w:val="20"/>
              </w:rPr>
              <w:t>Angažiranje operativnih snaga vatrogastva i Crvenog križa na dostavi vode na ugrožena područja.</w:t>
            </w:r>
          </w:p>
        </w:tc>
      </w:tr>
      <w:tr w:rsidR="00F42369" w:rsidRPr="007B66F9" w14:paraId="44518F6D" w14:textId="77777777" w:rsidTr="00E33D7C">
        <w:tc>
          <w:tcPr>
            <w:tcW w:w="739" w:type="dxa"/>
            <w:tcBorders>
              <w:top w:val="single" w:sz="4" w:space="0" w:color="auto"/>
              <w:left w:val="single" w:sz="4" w:space="0" w:color="auto"/>
              <w:bottom w:val="single" w:sz="4" w:space="0" w:color="auto"/>
              <w:right w:val="single" w:sz="4" w:space="0" w:color="auto"/>
            </w:tcBorders>
            <w:vAlign w:val="center"/>
          </w:tcPr>
          <w:p w14:paraId="6916C1CD" w14:textId="77777777" w:rsidR="00F42369" w:rsidRPr="007B66F9" w:rsidRDefault="00F42369" w:rsidP="00F42369">
            <w:pPr>
              <w:numPr>
                <w:ilvl w:val="0"/>
                <w:numId w:val="5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2915CC76" w14:textId="77777777" w:rsidR="00F42369" w:rsidRPr="007B66F9" w:rsidRDefault="00F42369" w:rsidP="00E33D7C">
            <w:pPr>
              <w:spacing w:after="0" w:line="240" w:lineRule="auto"/>
              <w:rPr>
                <w:rFonts w:cstheme="minorHAnsi"/>
                <w:sz w:val="20"/>
                <w:szCs w:val="20"/>
              </w:rPr>
            </w:pPr>
            <w:r w:rsidRPr="007B66F9">
              <w:rPr>
                <w:rFonts w:cstheme="minorHAnsi"/>
                <w:sz w:val="20"/>
                <w:szCs w:val="20"/>
              </w:rPr>
              <w:t xml:space="preserve">Informiranje stanovnika o načinu snabdijevanja. </w:t>
            </w:r>
          </w:p>
        </w:tc>
      </w:tr>
      <w:tr w:rsidR="00F42369" w:rsidRPr="007B66F9" w14:paraId="08F8E18E" w14:textId="77777777" w:rsidTr="00E33D7C">
        <w:tc>
          <w:tcPr>
            <w:tcW w:w="739" w:type="dxa"/>
            <w:tcBorders>
              <w:top w:val="single" w:sz="4" w:space="0" w:color="auto"/>
              <w:left w:val="single" w:sz="4" w:space="0" w:color="auto"/>
              <w:bottom w:val="single" w:sz="4" w:space="0" w:color="auto"/>
              <w:right w:val="single" w:sz="4" w:space="0" w:color="auto"/>
            </w:tcBorders>
            <w:vAlign w:val="center"/>
          </w:tcPr>
          <w:p w14:paraId="07F82A28" w14:textId="77777777" w:rsidR="00F42369" w:rsidRPr="007B66F9" w:rsidRDefault="00F42369" w:rsidP="00F42369">
            <w:pPr>
              <w:numPr>
                <w:ilvl w:val="0"/>
                <w:numId w:val="5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5676070A" w14:textId="77777777" w:rsidR="00F42369" w:rsidRPr="007B66F9" w:rsidRDefault="00F42369" w:rsidP="00E33D7C">
            <w:pPr>
              <w:spacing w:after="0" w:line="240" w:lineRule="auto"/>
              <w:rPr>
                <w:rFonts w:cstheme="minorHAnsi"/>
                <w:sz w:val="20"/>
                <w:szCs w:val="20"/>
              </w:rPr>
            </w:pPr>
            <w:r w:rsidRPr="007B66F9">
              <w:rPr>
                <w:rFonts w:cstheme="minorHAnsi"/>
                <w:sz w:val="20"/>
                <w:szCs w:val="20"/>
              </w:rPr>
              <w:t>Izrada popisa (vlasnik i broj grla) stočnog fonda koristeći evidenciju Veterinarskih stanica.</w:t>
            </w:r>
          </w:p>
        </w:tc>
      </w:tr>
      <w:tr w:rsidR="00F42369" w:rsidRPr="007B66F9" w14:paraId="70A3020E" w14:textId="77777777" w:rsidTr="00E33D7C">
        <w:tc>
          <w:tcPr>
            <w:tcW w:w="739" w:type="dxa"/>
            <w:tcBorders>
              <w:top w:val="single" w:sz="4" w:space="0" w:color="auto"/>
              <w:left w:val="single" w:sz="4" w:space="0" w:color="auto"/>
              <w:bottom w:val="single" w:sz="4" w:space="0" w:color="auto"/>
              <w:right w:val="single" w:sz="4" w:space="0" w:color="auto"/>
            </w:tcBorders>
            <w:vAlign w:val="center"/>
          </w:tcPr>
          <w:p w14:paraId="4EF1ACAC" w14:textId="77777777" w:rsidR="00F42369" w:rsidRPr="007B66F9" w:rsidRDefault="00F42369" w:rsidP="00F42369">
            <w:pPr>
              <w:numPr>
                <w:ilvl w:val="0"/>
                <w:numId w:val="5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287A2325" w14:textId="77777777" w:rsidR="00F42369" w:rsidRPr="007B66F9" w:rsidRDefault="00F42369" w:rsidP="00E33D7C">
            <w:pPr>
              <w:spacing w:after="0" w:line="240" w:lineRule="auto"/>
              <w:ind w:left="10" w:hanging="10"/>
              <w:contextualSpacing/>
              <w:rPr>
                <w:rFonts w:cstheme="minorHAnsi"/>
                <w:sz w:val="20"/>
                <w:szCs w:val="20"/>
                <w:lang w:val="en-US"/>
              </w:rPr>
            </w:pPr>
            <w:r w:rsidRPr="007B66F9">
              <w:rPr>
                <w:rFonts w:cstheme="minorHAnsi"/>
                <w:sz w:val="20"/>
                <w:szCs w:val="20"/>
              </w:rPr>
              <w:t>Utvrđivanje minimalne dnevne količine vode po grlu.</w:t>
            </w:r>
          </w:p>
        </w:tc>
      </w:tr>
      <w:tr w:rsidR="00F42369" w:rsidRPr="007B66F9" w14:paraId="2477620A" w14:textId="77777777" w:rsidTr="00E33D7C">
        <w:tc>
          <w:tcPr>
            <w:tcW w:w="739" w:type="dxa"/>
            <w:tcBorders>
              <w:top w:val="single" w:sz="4" w:space="0" w:color="auto"/>
              <w:left w:val="single" w:sz="4" w:space="0" w:color="auto"/>
              <w:bottom w:val="single" w:sz="4" w:space="0" w:color="auto"/>
              <w:right w:val="single" w:sz="4" w:space="0" w:color="auto"/>
            </w:tcBorders>
            <w:vAlign w:val="center"/>
          </w:tcPr>
          <w:p w14:paraId="3892B518" w14:textId="77777777" w:rsidR="00F42369" w:rsidRPr="007B66F9" w:rsidRDefault="00F42369" w:rsidP="00F42369">
            <w:pPr>
              <w:numPr>
                <w:ilvl w:val="0"/>
                <w:numId w:val="5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6F3A23AC" w14:textId="0CB29775" w:rsidR="00F42369" w:rsidRPr="007B66F9" w:rsidRDefault="00F42369" w:rsidP="00E33D7C">
            <w:pPr>
              <w:spacing w:after="0" w:line="240" w:lineRule="auto"/>
              <w:rPr>
                <w:rFonts w:cstheme="minorHAnsi"/>
                <w:sz w:val="20"/>
                <w:szCs w:val="20"/>
              </w:rPr>
            </w:pPr>
            <w:r w:rsidRPr="007B66F9">
              <w:rPr>
                <w:rFonts w:cstheme="minorHAnsi"/>
                <w:sz w:val="20"/>
                <w:szCs w:val="20"/>
              </w:rPr>
              <w:t xml:space="preserve">Općinsko povjerenstvo nastavlja aktivnosti na popisu i procjeni štete sukladno </w:t>
            </w:r>
            <w:r w:rsidRPr="007B66F9">
              <w:rPr>
                <w:rFonts w:cstheme="minorHAnsi"/>
                <w:i/>
                <w:iCs/>
                <w:sz w:val="20"/>
                <w:szCs w:val="20"/>
              </w:rPr>
              <w:t>Zakonu</w:t>
            </w:r>
            <w:r w:rsidRPr="007B66F9">
              <w:rPr>
                <w:rFonts w:cstheme="minorHAnsi"/>
                <w:sz w:val="20"/>
                <w:szCs w:val="20"/>
              </w:rPr>
              <w:t xml:space="preserve"> te o rezultatima izvješćuje Županijsko povjerenstvo.</w:t>
            </w:r>
          </w:p>
        </w:tc>
      </w:tr>
    </w:tbl>
    <w:p w14:paraId="409BB750" w14:textId="30D44670" w:rsidR="00F42369" w:rsidRDefault="00F42369" w:rsidP="00D61704">
      <w:pPr>
        <w:spacing w:after="0"/>
        <w:ind w:left="11" w:right="68"/>
        <w:rPr>
          <w:rFonts w:eastAsia="Times New Roman" w:cstheme="minorHAnsi"/>
          <w:color w:val="000000"/>
          <w:highlight w:val="yellow"/>
          <w:lang w:eastAsia="hr-HR"/>
        </w:rPr>
      </w:pPr>
    </w:p>
    <w:p w14:paraId="5A9F1060" w14:textId="77777777" w:rsidR="00F42369" w:rsidRPr="00967795" w:rsidRDefault="00F42369" w:rsidP="00D61704">
      <w:pPr>
        <w:spacing w:after="0"/>
        <w:ind w:left="11" w:right="68"/>
        <w:rPr>
          <w:rFonts w:eastAsia="Times New Roman" w:cstheme="minorHAnsi"/>
          <w:color w:val="000000"/>
          <w:highlight w:val="yellow"/>
          <w:lang w:eastAsia="hr-HR"/>
        </w:rPr>
      </w:pPr>
    </w:p>
    <w:p w14:paraId="413A5A27" w14:textId="0C3AA01F" w:rsidR="001137F5" w:rsidRPr="00D94B94" w:rsidRDefault="001137F5" w:rsidP="00D61704">
      <w:pPr>
        <w:pStyle w:val="Naslov2"/>
        <w:spacing w:before="0"/>
        <w:rPr>
          <w:b/>
          <w:bCs w:val="0"/>
          <w:sz w:val="24"/>
          <w:szCs w:val="24"/>
          <w:lang w:eastAsia="hr-HR"/>
        </w:rPr>
      </w:pPr>
      <w:bookmarkStart w:id="52" w:name="_Toc84500710"/>
      <w:r w:rsidRPr="00D94B94">
        <w:rPr>
          <w:b/>
          <w:bCs w:val="0"/>
          <w:sz w:val="24"/>
          <w:szCs w:val="24"/>
          <w:lang w:eastAsia="hr-HR"/>
        </w:rPr>
        <w:lastRenderedPageBreak/>
        <w:t>6.2. Nositelji mjera</w:t>
      </w:r>
      <w:bookmarkEnd w:id="52"/>
    </w:p>
    <w:p w14:paraId="43D432D2" w14:textId="77777777" w:rsidR="001137F5" w:rsidRPr="00D94B94" w:rsidRDefault="001137F5" w:rsidP="001137F5">
      <w:pPr>
        <w:pStyle w:val="Odlomakpopisa11"/>
        <w:spacing w:after="0"/>
        <w:ind w:firstLine="0"/>
      </w:pPr>
    </w:p>
    <w:p w14:paraId="2AE1B30C" w14:textId="1816F57B" w:rsidR="001137F5" w:rsidRPr="00D94B94" w:rsidRDefault="001137F5" w:rsidP="00D94B94">
      <w:pPr>
        <w:pStyle w:val="Odlomakpopisa11"/>
        <w:spacing w:line="276" w:lineRule="auto"/>
        <w:ind w:firstLine="0"/>
        <w:rPr>
          <w:rFonts w:asciiTheme="minorHAnsi" w:hAnsiTheme="minorHAnsi" w:cstheme="minorHAnsi"/>
          <w:szCs w:val="24"/>
        </w:rPr>
      </w:pPr>
      <w:r w:rsidRPr="00D94B94">
        <w:rPr>
          <w:rFonts w:asciiTheme="minorHAnsi" w:hAnsiTheme="minorHAnsi" w:cstheme="minorHAnsi"/>
          <w:szCs w:val="24"/>
        </w:rPr>
        <w:t>Nositelji mjera za ublažavanje te otklanjanje izravnih posljedica prirodnih nepogoda su operativne snage sustava civilne zaštite koje su definirane Zakonom o sustavu civilne zaštite:</w:t>
      </w:r>
    </w:p>
    <w:p w14:paraId="2F9E8D0E" w14:textId="78EB423D" w:rsidR="001137F5" w:rsidRPr="00D94B94" w:rsidRDefault="001137F5" w:rsidP="00D94B94">
      <w:pPr>
        <w:numPr>
          <w:ilvl w:val="0"/>
          <w:numId w:val="34"/>
        </w:numPr>
        <w:spacing w:after="209"/>
        <w:ind w:right="68"/>
        <w:contextualSpacing/>
        <w:rPr>
          <w:rFonts w:eastAsia="ArialMT" w:cstheme="minorHAnsi"/>
          <w:color w:val="000000"/>
          <w:szCs w:val="24"/>
        </w:rPr>
      </w:pPr>
      <w:r w:rsidRPr="00D94B94">
        <w:rPr>
          <w:rFonts w:eastAsia="ArialMT" w:cstheme="minorHAnsi"/>
          <w:color w:val="000000"/>
          <w:szCs w:val="24"/>
        </w:rPr>
        <w:t xml:space="preserve">Stožer civilne zaštite Općine </w:t>
      </w:r>
      <w:r w:rsidR="00B7504F" w:rsidRPr="00D94B94">
        <w:rPr>
          <w:rFonts w:eastAsia="ArialMT" w:cstheme="minorHAnsi"/>
          <w:color w:val="000000"/>
          <w:szCs w:val="24"/>
        </w:rPr>
        <w:t>Maruševec</w:t>
      </w:r>
      <w:r w:rsidRPr="00D94B94">
        <w:rPr>
          <w:rFonts w:eastAsia="ArialMT" w:cstheme="minorHAnsi"/>
          <w:color w:val="000000"/>
          <w:szCs w:val="24"/>
        </w:rPr>
        <w:t>,</w:t>
      </w:r>
    </w:p>
    <w:p w14:paraId="709626AD" w14:textId="196A6D7C" w:rsidR="001137F5" w:rsidRPr="00D94B94" w:rsidRDefault="00CD3064" w:rsidP="00D94B94">
      <w:pPr>
        <w:numPr>
          <w:ilvl w:val="0"/>
          <w:numId w:val="34"/>
        </w:numPr>
        <w:spacing w:after="209"/>
        <w:ind w:right="68"/>
        <w:contextualSpacing/>
        <w:rPr>
          <w:rFonts w:eastAsia="ArialMT" w:cstheme="minorHAnsi"/>
          <w:color w:val="000000"/>
          <w:szCs w:val="24"/>
        </w:rPr>
      </w:pPr>
      <w:r w:rsidRPr="00D94B94">
        <w:rPr>
          <w:rFonts w:eastAsia="ArialMT" w:cstheme="minorHAnsi"/>
          <w:color w:val="000000"/>
          <w:szCs w:val="24"/>
        </w:rPr>
        <w:t xml:space="preserve">Operativne snage vatrogastva Općine </w:t>
      </w:r>
      <w:r w:rsidR="00B7504F" w:rsidRPr="00D94B94">
        <w:rPr>
          <w:rFonts w:eastAsia="ArialMT" w:cstheme="minorHAnsi"/>
          <w:color w:val="000000"/>
          <w:szCs w:val="24"/>
        </w:rPr>
        <w:t>Maruševec</w:t>
      </w:r>
      <w:r w:rsidR="00A71583" w:rsidRPr="00D94B94">
        <w:rPr>
          <w:rFonts w:eastAsia="ArialMT" w:cstheme="minorHAnsi"/>
          <w:color w:val="000000"/>
          <w:szCs w:val="24"/>
        </w:rPr>
        <w:t>,</w:t>
      </w:r>
    </w:p>
    <w:p w14:paraId="4B56BDD2" w14:textId="225F88B2" w:rsidR="001137F5" w:rsidRPr="00D94B94" w:rsidRDefault="001137F5" w:rsidP="00D94B94">
      <w:pPr>
        <w:numPr>
          <w:ilvl w:val="0"/>
          <w:numId w:val="34"/>
        </w:numPr>
        <w:spacing w:after="209"/>
        <w:ind w:right="68"/>
        <w:contextualSpacing/>
        <w:rPr>
          <w:rFonts w:eastAsia="ArialMT" w:cstheme="minorHAnsi"/>
          <w:color w:val="000000"/>
          <w:szCs w:val="24"/>
        </w:rPr>
      </w:pPr>
      <w:r w:rsidRPr="00D94B94">
        <w:rPr>
          <w:rFonts w:eastAsia="ArialMT" w:cstheme="minorHAnsi"/>
          <w:color w:val="000000"/>
          <w:szCs w:val="24"/>
        </w:rPr>
        <w:t xml:space="preserve">Društvo Crvenog križa </w:t>
      </w:r>
      <w:r w:rsidR="0076509A" w:rsidRPr="00D94B94">
        <w:rPr>
          <w:rFonts w:eastAsia="ArialMT" w:cstheme="minorHAnsi"/>
          <w:color w:val="000000"/>
          <w:szCs w:val="24"/>
        </w:rPr>
        <w:t>Ivanec</w:t>
      </w:r>
      <w:r w:rsidR="00E913B6" w:rsidRPr="00D94B94">
        <w:rPr>
          <w:rFonts w:eastAsia="ArialMT" w:cstheme="minorHAnsi"/>
          <w:color w:val="000000"/>
          <w:szCs w:val="24"/>
        </w:rPr>
        <w:t>,</w:t>
      </w:r>
    </w:p>
    <w:p w14:paraId="59BD0E9C" w14:textId="0B3095C2" w:rsidR="001137F5" w:rsidRPr="00D94B94" w:rsidRDefault="001137F5" w:rsidP="00D94B94">
      <w:pPr>
        <w:numPr>
          <w:ilvl w:val="0"/>
          <w:numId w:val="34"/>
        </w:numPr>
        <w:spacing w:after="209"/>
        <w:ind w:right="68"/>
        <w:contextualSpacing/>
        <w:rPr>
          <w:rFonts w:eastAsia="ArialMT" w:cstheme="minorHAnsi"/>
          <w:color w:val="000000"/>
          <w:szCs w:val="24"/>
        </w:rPr>
      </w:pPr>
      <w:r w:rsidRPr="00D94B94">
        <w:rPr>
          <w:rFonts w:eastAsia="ArialMT" w:cstheme="minorHAnsi"/>
          <w:color w:val="000000"/>
          <w:szCs w:val="24"/>
        </w:rPr>
        <w:t>HGSS</w:t>
      </w:r>
      <w:r w:rsidR="00E913B6" w:rsidRPr="00D94B94">
        <w:rPr>
          <w:rFonts w:eastAsia="ArialMT" w:cstheme="minorHAnsi"/>
          <w:color w:val="000000"/>
          <w:szCs w:val="24"/>
        </w:rPr>
        <w:t xml:space="preserve"> – Stanica </w:t>
      </w:r>
      <w:r w:rsidR="0076509A" w:rsidRPr="00D94B94">
        <w:rPr>
          <w:rFonts w:eastAsia="ArialMT" w:cstheme="minorHAnsi"/>
          <w:color w:val="000000"/>
          <w:szCs w:val="24"/>
        </w:rPr>
        <w:t>Varaždin</w:t>
      </w:r>
      <w:r w:rsidR="00E913B6" w:rsidRPr="00D94B94">
        <w:rPr>
          <w:rFonts w:eastAsia="ArialMT" w:cstheme="minorHAnsi"/>
          <w:color w:val="000000"/>
          <w:szCs w:val="24"/>
        </w:rPr>
        <w:t>,</w:t>
      </w:r>
    </w:p>
    <w:p w14:paraId="7BFEA688" w14:textId="3359AE4B" w:rsidR="00E913B6" w:rsidRPr="00D94B94" w:rsidRDefault="00E913B6" w:rsidP="00D94B94">
      <w:pPr>
        <w:numPr>
          <w:ilvl w:val="0"/>
          <w:numId w:val="34"/>
        </w:numPr>
        <w:spacing w:after="209"/>
        <w:ind w:right="68"/>
        <w:contextualSpacing/>
        <w:rPr>
          <w:rFonts w:eastAsia="ArialMT" w:cstheme="minorHAnsi"/>
          <w:color w:val="000000"/>
          <w:szCs w:val="24"/>
        </w:rPr>
      </w:pPr>
      <w:r w:rsidRPr="00D94B94">
        <w:rPr>
          <w:rFonts w:eastAsia="ArialMT" w:cstheme="minorHAnsi"/>
          <w:color w:val="000000"/>
          <w:szCs w:val="24"/>
        </w:rPr>
        <w:t>Povjerenici civilne zaštite i njihovi zamjenici,</w:t>
      </w:r>
    </w:p>
    <w:p w14:paraId="44E65109" w14:textId="77777777" w:rsidR="001137F5" w:rsidRPr="00D94B94" w:rsidRDefault="001137F5" w:rsidP="00D94B94">
      <w:pPr>
        <w:numPr>
          <w:ilvl w:val="0"/>
          <w:numId w:val="34"/>
        </w:numPr>
        <w:spacing w:after="209"/>
        <w:ind w:right="68"/>
        <w:contextualSpacing/>
        <w:rPr>
          <w:rFonts w:eastAsia="ArialMT" w:cstheme="minorHAnsi"/>
          <w:color w:val="000000"/>
          <w:szCs w:val="24"/>
        </w:rPr>
      </w:pPr>
      <w:r w:rsidRPr="00D94B94">
        <w:rPr>
          <w:rFonts w:eastAsia="ArialMT" w:cstheme="minorHAnsi"/>
          <w:color w:val="000000"/>
          <w:szCs w:val="24"/>
        </w:rPr>
        <w:t>Koordinatori na lokaciji,</w:t>
      </w:r>
    </w:p>
    <w:p w14:paraId="52BFA25B" w14:textId="77777777" w:rsidR="001137F5" w:rsidRPr="00D94B94" w:rsidRDefault="001137F5" w:rsidP="00D94B94">
      <w:pPr>
        <w:numPr>
          <w:ilvl w:val="0"/>
          <w:numId w:val="34"/>
        </w:numPr>
        <w:spacing w:after="209"/>
        <w:ind w:right="68"/>
        <w:contextualSpacing/>
        <w:rPr>
          <w:rFonts w:eastAsia="ArialMT" w:cstheme="minorHAnsi"/>
          <w:color w:val="000000"/>
          <w:szCs w:val="24"/>
        </w:rPr>
      </w:pPr>
      <w:r w:rsidRPr="00D94B94">
        <w:rPr>
          <w:rFonts w:eastAsia="ArialMT" w:cstheme="minorHAnsi"/>
          <w:color w:val="000000"/>
          <w:szCs w:val="24"/>
        </w:rPr>
        <w:t>Udruge,</w:t>
      </w:r>
    </w:p>
    <w:p w14:paraId="1CC45FF7" w14:textId="74DD5BD9" w:rsidR="001137F5" w:rsidRPr="00D94B94" w:rsidRDefault="001137F5" w:rsidP="00D94B94">
      <w:pPr>
        <w:numPr>
          <w:ilvl w:val="0"/>
          <w:numId w:val="34"/>
        </w:numPr>
        <w:spacing w:after="120"/>
        <w:ind w:right="68"/>
        <w:contextualSpacing/>
        <w:rPr>
          <w:rFonts w:eastAsia="ArialMT" w:cstheme="minorHAnsi"/>
          <w:color w:val="000000"/>
          <w:szCs w:val="24"/>
        </w:rPr>
      </w:pPr>
      <w:r w:rsidRPr="00D94B94">
        <w:rPr>
          <w:rFonts w:eastAsia="ArialMT" w:cstheme="minorHAnsi"/>
          <w:color w:val="000000"/>
          <w:szCs w:val="24"/>
        </w:rPr>
        <w:t xml:space="preserve">Pravne osobe od interesa za sustav civilne zaštite </w:t>
      </w:r>
      <w:r w:rsidR="00E913B6" w:rsidRPr="00D94B94">
        <w:rPr>
          <w:rFonts w:eastAsia="ArialMT" w:cstheme="minorHAnsi"/>
          <w:color w:val="000000"/>
          <w:szCs w:val="24"/>
        </w:rPr>
        <w:t xml:space="preserve">Općine </w:t>
      </w:r>
      <w:r w:rsidR="00B7504F" w:rsidRPr="00D94B94">
        <w:rPr>
          <w:rFonts w:eastAsia="ArialMT" w:cstheme="minorHAnsi"/>
          <w:color w:val="000000"/>
          <w:szCs w:val="24"/>
        </w:rPr>
        <w:t>Maruševec</w:t>
      </w:r>
      <w:r w:rsidRPr="00D94B94">
        <w:rPr>
          <w:rFonts w:eastAsia="ArialMT" w:cstheme="minorHAnsi"/>
          <w:color w:val="000000"/>
          <w:szCs w:val="24"/>
        </w:rPr>
        <w:t>.</w:t>
      </w:r>
    </w:p>
    <w:p w14:paraId="456CE037" w14:textId="77777777" w:rsidR="001137F5" w:rsidRPr="00D94B94" w:rsidRDefault="001137F5" w:rsidP="00D94B94">
      <w:pPr>
        <w:spacing w:after="0"/>
        <w:ind w:left="1066" w:right="68"/>
        <w:contextualSpacing/>
        <w:rPr>
          <w:rFonts w:eastAsia="ArialMT" w:cstheme="minorHAnsi"/>
          <w:color w:val="000000"/>
          <w:szCs w:val="24"/>
        </w:rPr>
      </w:pPr>
    </w:p>
    <w:p w14:paraId="34A25794" w14:textId="77777777" w:rsidR="001137F5" w:rsidRPr="00D94B94" w:rsidRDefault="001137F5" w:rsidP="00D94B94">
      <w:pPr>
        <w:pStyle w:val="Odlomakpopisa11"/>
        <w:spacing w:line="276" w:lineRule="auto"/>
        <w:ind w:firstLine="0"/>
        <w:rPr>
          <w:rFonts w:asciiTheme="minorHAnsi" w:hAnsiTheme="minorHAnsi" w:cstheme="minorHAnsi"/>
          <w:szCs w:val="24"/>
        </w:rPr>
      </w:pPr>
      <w:r w:rsidRPr="00D94B94">
        <w:rPr>
          <w:rFonts w:asciiTheme="minorHAnsi" w:hAnsiTheme="minorHAnsi" w:cstheme="minorHAnsi"/>
          <w:szCs w:val="24"/>
        </w:rPr>
        <w:t>Pored operativnih snaga sustava civilne zaštite kao nositelji određenih mjera u pojedinim ugrozama pojavit će se i:</w:t>
      </w:r>
    </w:p>
    <w:p w14:paraId="5306A23B" w14:textId="184434D4" w:rsidR="001137F5" w:rsidRPr="00D94B94" w:rsidRDefault="001137F5" w:rsidP="00D94B94">
      <w:pPr>
        <w:numPr>
          <w:ilvl w:val="0"/>
          <w:numId w:val="35"/>
        </w:numPr>
        <w:spacing w:after="209"/>
        <w:ind w:right="68"/>
        <w:contextualSpacing/>
        <w:rPr>
          <w:rFonts w:eastAsia="ArialMT" w:cstheme="minorHAnsi"/>
          <w:color w:val="000000"/>
          <w:szCs w:val="24"/>
        </w:rPr>
      </w:pPr>
      <w:r w:rsidRPr="00D94B94">
        <w:rPr>
          <w:rFonts w:eastAsia="ArialMT" w:cstheme="minorHAnsi"/>
          <w:color w:val="000000"/>
          <w:szCs w:val="24"/>
        </w:rPr>
        <w:t xml:space="preserve">Centar za socijalnu skrb </w:t>
      </w:r>
      <w:r w:rsidR="0076509A" w:rsidRPr="00D94B94">
        <w:rPr>
          <w:rFonts w:eastAsia="ArialMT" w:cstheme="minorHAnsi"/>
          <w:color w:val="000000"/>
          <w:szCs w:val="24"/>
        </w:rPr>
        <w:t>Ivanec</w:t>
      </w:r>
      <w:r w:rsidRPr="00D94B94">
        <w:rPr>
          <w:rFonts w:eastAsia="ArialMT" w:cstheme="minorHAnsi"/>
          <w:color w:val="000000"/>
          <w:szCs w:val="24"/>
        </w:rPr>
        <w:t>,</w:t>
      </w:r>
    </w:p>
    <w:p w14:paraId="408A86A1" w14:textId="5C2042BF" w:rsidR="001137F5" w:rsidRPr="00D94B94" w:rsidRDefault="001137F5" w:rsidP="00D94B94">
      <w:pPr>
        <w:numPr>
          <w:ilvl w:val="0"/>
          <w:numId w:val="35"/>
        </w:numPr>
        <w:spacing w:after="209"/>
        <w:ind w:right="68"/>
        <w:contextualSpacing/>
        <w:rPr>
          <w:rFonts w:eastAsia="ArialMT" w:cstheme="minorHAnsi"/>
          <w:color w:val="000000"/>
          <w:szCs w:val="24"/>
        </w:rPr>
      </w:pPr>
      <w:r w:rsidRPr="00D94B94">
        <w:rPr>
          <w:rFonts w:eastAsia="ArialMT" w:cstheme="minorHAnsi"/>
          <w:color w:val="000000"/>
          <w:szCs w:val="24"/>
        </w:rPr>
        <w:t xml:space="preserve">Zavod za hitnu medicinu </w:t>
      </w:r>
      <w:r w:rsidR="0076509A" w:rsidRPr="00D94B94">
        <w:rPr>
          <w:rFonts w:eastAsia="ArialMT" w:cstheme="minorHAnsi"/>
          <w:color w:val="000000"/>
          <w:szCs w:val="24"/>
        </w:rPr>
        <w:t>Varaždinske</w:t>
      </w:r>
      <w:r w:rsidR="00E913B6" w:rsidRPr="00D94B94">
        <w:rPr>
          <w:rFonts w:eastAsia="ArialMT" w:cstheme="minorHAnsi"/>
          <w:color w:val="000000"/>
          <w:szCs w:val="24"/>
        </w:rPr>
        <w:t xml:space="preserve"> ž</w:t>
      </w:r>
      <w:r w:rsidRPr="00D94B94">
        <w:rPr>
          <w:rFonts w:eastAsia="ArialMT" w:cstheme="minorHAnsi"/>
          <w:color w:val="000000"/>
          <w:szCs w:val="24"/>
        </w:rPr>
        <w:t>upanije,</w:t>
      </w:r>
    </w:p>
    <w:p w14:paraId="1D5B961F" w14:textId="77777777" w:rsidR="001137F5" w:rsidRPr="00D94B94" w:rsidRDefault="001137F5" w:rsidP="00D94B94">
      <w:pPr>
        <w:numPr>
          <w:ilvl w:val="0"/>
          <w:numId w:val="35"/>
        </w:numPr>
        <w:spacing w:after="209"/>
        <w:ind w:right="68"/>
        <w:contextualSpacing/>
        <w:rPr>
          <w:rFonts w:eastAsia="ArialMT" w:cstheme="minorHAnsi"/>
          <w:color w:val="000000"/>
          <w:szCs w:val="24"/>
        </w:rPr>
      </w:pPr>
      <w:r w:rsidRPr="00D94B94">
        <w:rPr>
          <w:rFonts w:eastAsia="ArialMT" w:cstheme="minorHAnsi"/>
          <w:color w:val="000000"/>
          <w:szCs w:val="24"/>
        </w:rPr>
        <w:t>Hrvatske vode d.d,</w:t>
      </w:r>
    </w:p>
    <w:p w14:paraId="5D9AEF9D" w14:textId="39BA607A" w:rsidR="001137F5" w:rsidRPr="00D94B94" w:rsidRDefault="001137F5" w:rsidP="00D94B94">
      <w:pPr>
        <w:numPr>
          <w:ilvl w:val="0"/>
          <w:numId w:val="35"/>
        </w:numPr>
        <w:spacing w:after="209"/>
        <w:ind w:right="68"/>
        <w:contextualSpacing/>
        <w:rPr>
          <w:rFonts w:eastAsia="ArialMT" w:cstheme="minorHAnsi"/>
          <w:color w:val="000000"/>
          <w:szCs w:val="24"/>
        </w:rPr>
      </w:pPr>
      <w:r w:rsidRPr="00D94B94">
        <w:rPr>
          <w:rFonts w:eastAsia="ArialMT" w:cstheme="minorHAnsi"/>
          <w:color w:val="000000"/>
          <w:szCs w:val="24"/>
        </w:rPr>
        <w:t>HEP-interventne službe HEP ODS d.o.o.</w:t>
      </w:r>
      <w:r w:rsidR="00E913B6" w:rsidRPr="00D94B94">
        <w:rPr>
          <w:rFonts w:eastAsia="ArialMT" w:cstheme="minorHAnsi"/>
          <w:color w:val="000000"/>
          <w:szCs w:val="24"/>
        </w:rPr>
        <w:t>,</w:t>
      </w:r>
    </w:p>
    <w:p w14:paraId="1BE73766" w14:textId="06825589" w:rsidR="001137F5" w:rsidRPr="00D94B94" w:rsidRDefault="0076509A" w:rsidP="00D94B94">
      <w:pPr>
        <w:numPr>
          <w:ilvl w:val="0"/>
          <w:numId w:val="35"/>
        </w:numPr>
        <w:spacing w:after="209"/>
        <w:ind w:right="68"/>
        <w:contextualSpacing/>
        <w:rPr>
          <w:rFonts w:eastAsia="ArialMT" w:cstheme="minorHAnsi"/>
          <w:color w:val="000000"/>
          <w:szCs w:val="24"/>
        </w:rPr>
      </w:pPr>
      <w:r w:rsidRPr="00D94B94">
        <w:rPr>
          <w:rFonts w:eastAsia="ArialMT" w:cstheme="minorHAnsi"/>
          <w:color w:val="000000"/>
          <w:szCs w:val="24"/>
        </w:rPr>
        <w:t>Šumarija Varaždin</w:t>
      </w:r>
      <w:r w:rsidR="001137F5" w:rsidRPr="00D94B94">
        <w:rPr>
          <w:rFonts w:eastAsia="ArialMT" w:cstheme="minorHAnsi"/>
          <w:color w:val="000000"/>
          <w:szCs w:val="24"/>
        </w:rPr>
        <w:t>,</w:t>
      </w:r>
    </w:p>
    <w:p w14:paraId="104503F9" w14:textId="77777777" w:rsidR="001137F5" w:rsidRPr="00D94B94" w:rsidRDefault="001137F5" w:rsidP="00D94B94">
      <w:pPr>
        <w:numPr>
          <w:ilvl w:val="0"/>
          <w:numId w:val="35"/>
        </w:numPr>
        <w:spacing w:after="209"/>
        <w:ind w:right="68"/>
        <w:contextualSpacing/>
        <w:rPr>
          <w:rFonts w:eastAsia="ArialMT" w:cstheme="minorHAnsi"/>
          <w:color w:val="000000"/>
          <w:szCs w:val="24"/>
        </w:rPr>
      </w:pPr>
      <w:r w:rsidRPr="00D94B94">
        <w:rPr>
          <w:rFonts w:eastAsia="ArialMT" w:cstheme="minorHAnsi"/>
          <w:color w:val="000000"/>
          <w:szCs w:val="24"/>
        </w:rPr>
        <w:t xml:space="preserve">Hrvatske ceste d.o.o., </w:t>
      </w:r>
    </w:p>
    <w:p w14:paraId="42B6189C" w14:textId="67BC9D7C" w:rsidR="001137F5" w:rsidRPr="00D94B94" w:rsidRDefault="001137F5" w:rsidP="00D94B94">
      <w:pPr>
        <w:numPr>
          <w:ilvl w:val="0"/>
          <w:numId w:val="35"/>
        </w:numPr>
        <w:spacing w:after="209"/>
        <w:ind w:right="68"/>
        <w:contextualSpacing/>
        <w:rPr>
          <w:rFonts w:eastAsia="ArialMT" w:cstheme="minorHAnsi"/>
          <w:color w:val="000000"/>
          <w:szCs w:val="24"/>
        </w:rPr>
      </w:pPr>
      <w:r w:rsidRPr="00D94B94">
        <w:rPr>
          <w:rFonts w:eastAsia="ArialMT" w:cstheme="minorHAnsi"/>
          <w:color w:val="000000"/>
          <w:szCs w:val="24"/>
        </w:rPr>
        <w:t xml:space="preserve">ŽUC </w:t>
      </w:r>
      <w:r w:rsidR="0076509A" w:rsidRPr="00D94B94">
        <w:rPr>
          <w:rFonts w:eastAsia="ArialMT" w:cstheme="minorHAnsi"/>
          <w:color w:val="000000"/>
          <w:szCs w:val="24"/>
        </w:rPr>
        <w:t>Varaždinske</w:t>
      </w:r>
      <w:r w:rsidRPr="00D94B94">
        <w:rPr>
          <w:rFonts w:eastAsia="ArialMT" w:cstheme="minorHAnsi"/>
          <w:color w:val="000000"/>
          <w:szCs w:val="24"/>
        </w:rPr>
        <w:t xml:space="preserve"> županije,</w:t>
      </w:r>
    </w:p>
    <w:p w14:paraId="5EDAF881" w14:textId="6DEAAC54" w:rsidR="001137F5" w:rsidRPr="00D94B94" w:rsidRDefault="001137F5" w:rsidP="00D94B94">
      <w:pPr>
        <w:numPr>
          <w:ilvl w:val="0"/>
          <w:numId w:val="35"/>
        </w:numPr>
        <w:spacing w:after="120"/>
        <w:ind w:right="68"/>
        <w:contextualSpacing/>
        <w:rPr>
          <w:rFonts w:eastAsia="ArialMT" w:cstheme="minorHAnsi"/>
          <w:color w:val="000000"/>
          <w:szCs w:val="24"/>
        </w:rPr>
      </w:pPr>
      <w:r w:rsidRPr="00D94B94">
        <w:rPr>
          <w:rFonts w:eastAsia="ArialMT" w:cstheme="minorHAnsi"/>
          <w:color w:val="000000"/>
          <w:szCs w:val="24"/>
        </w:rPr>
        <w:t xml:space="preserve">Zavod za javno zdravstvo </w:t>
      </w:r>
      <w:r w:rsidR="0076509A" w:rsidRPr="00D94B94">
        <w:rPr>
          <w:rFonts w:eastAsia="ArialMT" w:cstheme="minorHAnsi"/>
          <w:color w:val="000000"/>
          <w:szCs w:val="24"/>
        </w:rPr>
        <w:t>Varaždinske</w:t>
      </w:r>
      <w:r w:rsidRPr="00D94B94">
        <w:rPr>
          <w:rFonts w:eastAsia="ArialMT" w:cstheme="minorHAnsi"/>
          <w:color w:val="000000"/>
          <w:szCs w:val="24"/>
        </w:rPr>
        <w:t xml:space="preserve"> županije.</w:t>
      </w:r>
    </w:p>
    <w:p w14:paraId="159A564B" w14:textId="77777777" w:rsidR="001137F5" w:rsidRPr="00D94B94" w:rsidRDefault="001137F5" w:rsidP="00D94B94">
      <w:pPr>
        <w:spacing w:after="0"/>
        <w:ind w:left="1066" w:right="68"/>
        <w:contextualSpacing/>
        <w:rPr>
          <w:rFonts w:eastAsia="ArialMT" w:cstheme="minorHAnsi"/>
          <w:color w:val="000000"/>
          <w:szCs w:val="24"/>
        </w:rPr>
      </w:pPr>
    </w:p>
    <w:p w14:paraId="31511A24" w14:textId="2E1FB249" w:rsidR="001137F5" w:rsidRPr="00D94B94" w:rsidRDefault="001137F5" w:rsidP="00D94B94">
      <w:pPr>
        <w:pStyle w:val="Odlomakpopisa11"/>
        <w:spacing w:after="0" w:line="276" w:lineRule="auto"/>
        <w:ind w:firstLine="0"/>
        <w:rPr>
          <w:rFonts w:asciiTheme="minorHAnsi" w:hAnsiTheme="minorHAnsi" w:cstheme="minorHAnsi"/>
          <w:szCs w:val="24"/>
        </w:rPr>
      </w:pPr>
      <w:r w:rsidRPr="00D94B94">
        <w:rPr>
          <w:rFonts w:asciiTheme="minorHAnsi" w:hAnsiTheme="minorHAnsi" w:cstheme="minorHAnsi"/>
          <w:szCs w:val="24"/>
        </w:rPr>
        <w:t>Sve navedene snage koristit će se u provođenju mjera kod svih prirodnih nepogoda ovisno o potrebama za istima.</w:t>
      </w:r>
    </w:p>
    <w:p w14:paraId="110769A6" w14:textId="77777777" w:rsidR="00E913B6" w:rsidRPr="00967795" w:rsidRDefault="00E913B6" w:rsidP="00E913B6">
      <w:pPr>
        <w:pStyle w:val="Odlomakpopisa11"/>
        <w:ind w:firstLine="0"/>
        <w:rPr>
          <w:rFonts w:asciiTheme="minorHAnsi" w:hAnsiTheme="minorHAnsi" w:cstheme="minorHAnsi"/>
          <w:szCs w:val="24"/>
          <w:highlight w:val="yellow"/>
        </w:rPr>
      </w:pPr>
    </w:p>
    <w:p w14:paraId="4023EDEA" w14:textId="646CB196" w:rsidR="00E913B6" w:rsidRPr="00D94B94" w:rsidRDefault="00E913B6" w:rsidP="00846CA5">
      <w:pPr>
        <w:pStyle w:val="Naslov1"/>
        <w:spacing w:before="0"/>
        <w:rPr>
          <w:lang w:eastAsia="hr-HR"/>
        </w:rPr>
      </w:pPr>
      <w:bookmarkStart w:id="53" w:name="_Toc84500711"/>
      <w:r w:rsidRPr="00D94B94">
        <w:rPr>
          <w:lang w:eastAsia="hr-HR"/>
        </w:rPr>
        <w:t>7. PROCJENA OSIGURANJA OPREME I DRUGIH SREDSTVA ZA ZAŠTITU I SPAŠAVANJE STRADAVANJA IMOVINE, GOSPODARSKIH FUNKCIJA I STRADANJA STANOVNIŠTVA</w:t>
      </w:r>
      <w:bookmarkEnd w:id="53"/>
    </w:p>
    <w:p w14:paraId="38E5AEBE" w14:textId="5E6D9466" w:rsidR="00E913B6" w:rsidRPr="00D94B94" w:rsidRDefault="00E913B6" w:rsidP="00846CA5">
      <w:pPr>
        <w:spacing w:after="0"/>
        <w:rPr>
          <w:lang w:eastAsia="hr-HR"/>
        </w:rPr>
      </w:pPr>
    </w:p>
    <w:p w14:paraId="33657480" w14:textId="77777777" w:rsidR="00E913B6" w:rsidRPr="00D94B94" w:rsidRDefault="00E913B6" w:rsidP="00AD6898">
      <w:pPr>
        <w:spacing w:after="120"/>
        <w:ind w:left="11" w:right="68"/>
        <w:rPr>
          <w:rFonts w:ascii="Calibri" w:eastAsia="Times New Roman" w:hAnsi="Calibri" w:cs="Calibri"/>
          <w:color w:val="000000"/>
          <w:lang w:eastAsia="hr-HR"/>
        </w:rPr>
      </w:pPr>
      <w:r w:rsidRPr="00D94B94">
        <w:rPr>
          <w:rFonts w:ascii="Calibri" w:eastAsia="Times New Roman" w:hAnsi="Calibri" w:cs="Calibri"/>
          <w:color w:val="000000"/>
          <w:lang w:eastAsia="hr-HR"/>
        </w:rPr>
        <w:t>Pod pojmom procjena osiguranja opreme i drugih sredstava za zaštitu i sprječavanje stradanja imovine, gospodarskih funkcija i stradanja stanovništva podrazumijeva se procjena opreme i drugih sredstava nužnih za sanaciju, djelomično otklanjanje i ublažavanje štete nastale uslijed djelovanja prirodne nepogode.</w:t>
      </w:r>
    </w:p>
    <w:p w14:paraId="56330FDE" w14:textId="77777777" w:rsidR="00E913B6" w:rsidRPr="00D94B94" w:rsidRDefault="00E913B6" w:rsidP="00AD6898">
      <w:pPr>
        <w:spacing w:after="120"/>
        <w:ind w:left="10" w:right="66"/>
        <w:rPr>
          <w:rFonts w:ascii="Calibri" w:eastAsia="Times New Roman" w:hAnsi="Calibri" w:cs="Calibri"/>
          <w:color w:val="000000"/>
          <w:lang w:eastAsia="hr-HR"/>
        </w:rPr>
      </w:pPr>
      <w:r w:rsidRPr="00D94B94">
        <w:rPr>
          <w:rFonts w:ascii="Calibri" w:eastAsia="Times New Roman" w:hAnsi="Calibri" w:cs="Calibri"/>
          <w:color w:val="000000"/>
          <w:lang w:eastAsia="hr-HR"/>
        </w:rPr>
        <w:t>Opremom i sredstvima raspolažu subjekti koji su navedeni kao nositelji mjera za otklanjanje izravnih posljedica prirodnih nepogoda.</w:t>
      </w:r>
    </w:p>
    <w:p w14:paraId="7FF4886B" w14:textId="2E119865" w:rsidR="00E913B6" w:rsidRPr="00D94B94" w:rsidRDefault="00846CA5" w:rsidP="00AD6898">
      <w:pPr>
        <w:spacing w:after="120"/>
        <w:ind w:left="10" w:right="66"/>
        <w:rPr>
          <w:rFonts w:ascii="Calibri" w:eastAsia="Times New Roman" w:hAnsi="Calibri" w:cs="Calibri"/>
          <w:color w:val="000000"/>
          <w:lang w:eastAsia="hr-HR"/>
        </w:rPr>
      </w:pPr>
      <w:r w:rsidRPr="00D94B94">
        <w:rPr>
          <w:rFonts w:ascii="Calibri" w:eastAsia="Times New Roman" w:hAnsi="Calibri" w:cs="Calibri"/>
          <w:color w:val="000000"/>
          <w:lang w:eastAsia="hr-HR"/>
        </w:rPr>
        <w:t xml:space="preserve">Općina </w:t>
      </w:r>
      <w:r w:rsidR="00B7504F" w:rsidRPr="00D94B94">
        <w:rPr>
          <w:rFonts w:ascii="Calibri" w:eastAsia="Times New Roman" w:hAnsi="Calibri" w:cs="Calibri"/>
          <w:color w:val="000000"/>
          <w:lang w:eastAsia="hr-HR"/>
        </w:rPr>
        <w:t>Maruševec</w:t>
      </w:r>
      <w:r w:rsidR="00E913B6" w:rsidRPr="00D94B94">
        <w:rPr>
          <w:rFonts w:ascii="Calibri" w:eastAsia="Times New Roman" w:hAnsi="Calibri" w:cs="Calibri"/>
          <w:color w:val="000000"/>
          <w:lang w:eastAsia="hr-HR"/>
        </w:rPr>
        <w:t xml:space="preserve"> svake godine unaprjeđuje sustav civilne zaštite na područj</w:t>
      </w:r>
      <w:r w:rsidRPr="00D94B94">
        <w:rPr>
          <w:rFonts w:ascii="Calibri" w:eastAsia="Times New Roman" w:hAnsi="Calibri" w:cs="Calibri"/>
          <w:color w:val="000000"/>
          <w:lang w:eastAsia="hr-HR"/>
        </w:rPr>
        <w:t>u Općine</w:t>
      </w:r>
      <w:r w:rsidR="00E913B6" w:rsidRPr="00D94B94">
        <w:rPr>
          <w:rFonts w:ascii="Calibri" w:eastAsia="Times New Roman" w:hAnsi="Calibri" w:cs="Calibri"/>
          <w:color w:val="000000"/>
          <w:lang w:eastAsia="hr-HR"/>
        </w:rPr>
        <w:t xml:space="preserve">, i to kontinuiranim osposobljavanjem snaga sustava civilne zaštite, educiranjem stanovništva o mogućim opasnostima od evidentiranih rizika, provođenjem vježbi kako bi svi sudionici </w:t>
      </w:r>
      <w:r w:rsidR="00E913B6" w:rsidRPr="00D94B94">
        <w:rPr>
          <w:rFonts w:ascii="Calibri" w:eastAsia="Times New Roman" w:hAnsi="Calibri" w:cs="Calibri"/>
          <w:color w:val="000000"/>
          <w:lang w:eastAsia="hr-HR"/>
        </w:rPr>
        <w:lastRenderedPageBreak/>
        <w:t xml:space="preserve">sustava civilne zaštite bili upoznati sa svojim aktivnostima u slučaju mogućih rizika na području </w:t>
      </w:r>
      <w:r w:rsidRPr="00D94B94">
        <w:rPr>
          <w:rFonts w:ascii="Calibri" w:eastAsia="Times New Roman" w:hAnsi="Calibri" w:cs="Calibri"/>
          <w:color w:val="000000"/>
          <w:lang w:eastAsia="hr-HR"/>
        </w:rPr>
        <w:t>Općine</w:t>
      </w:r>
      <w:r w:rsidR="00E913B6" w:rsidRPr="00D94B94">
        <w:rPr>
          <w:rFonts w:ascii="Calibri" w:eastAsia="Times New Roman" w:hAnsi="Calibri" w:cs="Calibri"/>
          <w:color w:val="000000"/>
          <w:lang w:eastAsia="hr-HR"/>
        </w:rPr>
        <w:t xml:space="preserve">. Također, </w:t>
      </w:r>
      <w:r w:rsidRPr="00D94B94">
        <w:rPr>
          <w:rFonts w:ascii="Calibri" w:eastAsia="Times New Roman" w:hAnsi="Calibri" w:cs="Calibri"/>
          <w:color w:val="000000"/>
          <w:lang w:eastAsia="hr-HR"/>
        </w:rPr>
        <w:t xml:space="preserve">Općina </w:t>
      </w:r>
      <w:r w:rsidR="00B7504F" w:rsidRPr="00D94B94">
        <w:rPr>
          <w:rFonts w:ascii="Calibri" w:eastAsia="Times New Roman" w:hAnsi="Calibri" w:cs="Calibri"/>
          <w:color w:val="000000"/>
          <w:lang w:eastAsia="hr-HR"/>
        </w:rPr>
        <w:t>Maruševec</w:t>
      </w:r>
      <w:r w:rsidR="00E913B6" w:rsidRPr="00D94B94">
        <w:rPr>
          <w:rFonts w:ascii="Calibri" w:eastAsia="Times New Roman" w:hAnsi="Calibri" w:cs="Calibri"/>
          <w:color w:val="000000"/>
          <w:lang w:eastAsia="hr-HR"/>
        </w:rPr>
        <w:t xml:space="preserve"> je odgovor</w:t>
      </w:r>
      <w:r w:rsidRPr="00D94B94">
        <w:rPr>
          <w:rFonts w:ascii="Calibri" w:eastAsia="Times New Roman" w:hAnsi="Calibri" w:cs="Calibri"/>
          <w:color w:val="000000"/>
          <w:lang w:eastAsia="hr-HR"/>
        </w:rPr>
        <w:t>na</w:t>
      </w:r>
      <w:r w:rsidR="00E913B6" w:rsidRPr="00D94B94">
        <w:rPr>
          <w:rFonts w:ascii="Calibri" w:eastAsia="Times New Roman" w:hAnsi="Calibri" w:cs="Calibri"/>
          <w:color w:val="000000"/>
          <w:lang w:eastAsia="hr-HR"/>
        </w:rPr>
        <w:t xml:space="preserve"> za osnivanje, razvoj, financiranje i opremanje sustava civilne zaštite na području </w:t>
      </w:r>
      <w:r w:rsidRPr="00D94B94">
        <w:rPr>
          <w:rFonts w:ascii="Calibri" w:eastAsia="Times New Roman" w:hAnsi="Calibri" w:cs="Calibri"/>
          <w:color w:val="000000"/>
          <w:lang w:eastAsia="hr-HR"/>
        </w:rPr>
        <w:t>Općine</w:t>
      </w:r>
      <w:r w:rsidR="00E913B6" w:rsidRPr="00D94B94">
        <w:rPr>
          <w:rFonts w:ascii="Calibri" w:eastAsia="Times New Roman" w:hAnsi="Calibri" w:cs="Calibri"/>
          <w:color w:val="000000"/>
          <w:lang w:eastAsia="hr-HR"/>
        </w:rPr>
        <w:t>.</w:t>
      </w:r>
    </w:p>
    <w:p w14:paraId="632269BB" w14:textId="7BE6D026" w:rsidR="00E913B6" w:rsidRPr="00D94B94" w:rsidRDefault="0091257F" w:rsidP="0091257F">
      <w:pPr>
        <w:pStyle w:val="Odlomakpopisa11"/>
        <w:spacing w:line="276" w:lineRule="auto"/>
        <w:ind w:firstLine="0"/>
        <w:rPr>
          <w:rFonts w:asciiTheme="minorHAnsi" w:eastAsia="Times New Roman" w:hAnsiTheme="minorHAnsi" w:cstheme="minorHAnsi"/>
          <w:szCs w:val="24"/>
        </w:rPr>
      </w:pPr>
      <w:r w:rsidRPr="00D94B94">
        <w:rPr>
          <w:rFonts w:asciiTheme="minorHAnsi" w:eastAsia="Times New Roman" w:hAnsiTheme="minorHAnsi" w:cstheme="minorHAnsi"/>
          <w:szCs w:val="24"/>
        </w:rPr>
        <w:t xml:space="preserve">Načelnik Općine </w:t>
      </w:r>
      <w:r w:rsidR="00B7504F" w:rsidRPr="00D94B94">
        <w:rPr>
          <w:rFonts w:asciiTheme="minorHAnsi" w:eastAsia="Times New Roman" w:hAnsiTheme="minorHAnsi" w:cstheme="minorHAnsi"/>
          <w:szCs w:val="24"/>
        </w:rPr>
        <w:t>Maruševec</w:t>
      </w:r>
      <w:r w:rsidRPr="00D94B94">
        <w:rPr>
          <w:rFonts w:asciiTheme="minorHAnsi" w:eastAsia="Times New Roman" w:hAnsiTheme="minorHAnsi" w:cstheme="minorHAnsi"/>
          <w:szCs w:val="24"/>
        </w:rPr>
        <w:t xml:space="preserve"> do</w:t>
      </w:r>
      <w:r w:rsidR="00D94B94">
        <w:rPr>
          <w:rFonts w:asciiTheme="minorHAnsi" w:eastAsia="Times New Roman" w:hAnsiTheme="minorHAnsi" w:cstheme="minorHAnsi"/>
          <w:szCs w:val="24"/>
        </w:rPr>
        <w:t>nio je</w:t>
      </w:r>
      <w:r w:rsidRPr="00D94B94">
        <w:rPr>
          <w:rFonts w:asciiTheme="minorHAnsi" w:eastAsia="Times New Roman" w:hAnsiTheme="minorHAnsi" w:cstheme="minorHAnsi"/>
          <w:szCs w:val="24"/>
        </w:rPr>
        <w:t xml:space="preserve"> Plan djelovanja civilne zaštite Općine </w:t>
      </w:r>
      <w:r w:rsidR="00B7504F" w:rsidRPr="00D94B94">
        <w:rPr>
          <w:rFonts w:asciiTheme="minorHAnsi" w:eastAsia="Times New Roman" w:hAnsiTheme="minorHAnsi" w:cstheme="minorHAnsi"/>
          <w:szCs w:val="24"/>
        </w:rPr>
        <w:t>Maruševec</w:t>
      </w:r>
      <w:r w:rsidRPr="00D94B94">
        <w:rPr>
          <w:rFonts w:asciiTheme="minorHAnsi" w:eastAsia="Times New Roman" w:hAnsiTheme="minorHAnsi" w:cstheme="minorHAnsi"/>
          <w:szCs w:val="24"/>
        </w:rPr>
        <w:t xml:space="preserve"> (</w:t>
      </w:r>
      <w:r w:rsidR="0076509A" w:rsidRPr="00D94B94">
        <w:rPr>
          <w:rFonts w:asciiTheme="minorHAnsi" w:eastAsia="Times New Roman" w:hAnsiTheme="minorHAnsi" w:cstheme="minorHAnsi"/>
          <w:szCs w:val="24"/>
        </w:rPr>
        <w:t>„Službeni vjesnik Varaždinske županije“ broj 20//19</w:t>
      </w:r>
      <w:r w:rsidRPr="00D94B94">
        <w:rPr>
          <w:rFonts w:asciiTheme="minorHAnsi" w:eastAsia="Times New Roman" w:hAnsiTheme="minorHAnsi" w:cstheme="minorHAnsi"/>
          <w:szCs w:val="24"/>
        </w:rPr>
        <w:t xml:space="preserve">). </w:t>
      </w:r>
      <w:r w:rsidR="00E913B6" w:rsidRPr="00D94B94">
        <w:rPr>
          <w:rFonts w:asciiTheme="minorHAnsi" w:hAnsiTheme="minorHAnsi" w:cstheme="minorHAnsi"/>
          <w:szCs w:val="24"/>
        </w:rPr>
        <w:t>Plan je operativni dokument namijenjen potrebama djelovanja Stožera civilne zaštite</w:t>
      </w:r>
      <w:r w:rsidR="00A70986" w:rsidRPr="00D94B94">
        <w:rPr>
          <w:rFonts w:asciiTheme="minorHAnsi" w:hAnsiTheme="minorHAnsi" w:cstheme="minorHAnsi"/>
          <w:szCs w:val="24"/>
        </w:rPr>
        <w:t xml:space="preserve"> Općine </w:t>
      </w:r>
      <w:r w:rsidR="00B7504F" w:rsidRPr="00D94B94">
        <w:rPr>
          <w:rFonts w:asciiTheme="minorHAnsi" w:hAnsiTheme="minorHAnsi" w:cstheme="minorHAnsi"/>
          <w:szCs w:val="24"/>
        </w:rPr>
        <w:t>Maruševec</w:t>
      </w:r>
      <w:r w:rsidR="00E913B6" w:rsidRPr="00D94B94">
        <w:rPr>
          <w:rFonts w:asciiTheme="minorHAnsi" w:hAnsiTheme="minorHAnsi" w:cstheme="minorHAnsi"/>
          <w:szCs w:val="24"/>
        </w:rPr>
        <w:t xml:space="preserve"> kao stručnog, operativnog i koordinativnog tijela za provođenje mjera i aktivnosti civilne zaštite u velikim nesrećama.</w:t>
      </w:r>
    </w:p>
    <w:p w14:paraId="0C0DB524" w14:textId="1AE815CB" w:rsidR="0091257F" w:rsidRPr="00D94B94" w:rsidRDefault="00A70986" w:rsidP="00AD6898">
      <w:pPr>
        <w:pStyle w:val="Odlomakpopisa11"/>
        <w:spacing w:after="0" w:line="276" w:lineRule="auto"/>
        <w:ind w:firstLine="0"/>
        <w:rPr>
          <w:rFonts w:asciiTheme="minorHAnsi" w:hAnsiTheme="minorHAnsi" w:cstheme="minorHAnsi"/>
        </w:rPr>
      </w:pPr>
      <w:r w:rsidRPr="00D94B94">
        <w:rPr>
          <w:rFonts w:asciiTheme="minorHAnsi" w:hAnsiTheme="minorHAnsi" w:cstheme="minorHAnsi"/>
        </w:rPr>
        <w:t xml:space="preserve">Općina </w:t>
      </w:r>
      <w:r w:rsidR="00B7504F" w:rsidRPr="00D94B94">
        <w:rPr>
          <w:rFonts w:asciiTheme="minorHAnsi" w:hAnsiTheme="minorHAnsi" w:cstheme="minorHAnsi"/>
        </w:rPr>
        <w:t>Maruševec</w:t>
      </w:r>
      <w:r w:rsidR="00E913B6" w:rsidRPr="00D94B94">
        <w:rPr>
          <w:rFonts w:asciiTheme="minorHAnsi" w:hAnsiTheme="minorHAnsi" w:cstheme="minorHAnsi"/>
        </w:rPr>
        <w:t xml:space="preserve"> osigurava sredstva kroz mjere </w:t>
      </w:r>
      <w:r w:rsidRPr="00D94B94">
        <w:rPr>
          <w:rFonts w:asciiTheme="minorHAnsi" w:hAnsiTheme="minorHAnsi" w:cstheme="minorHAnsi"/>
        </w:rPr>
        <w:t xml:space="preserve">i programe osigurane Proračunom Općine. </w:t>
      </w:r>
    </w:p>
    <w:p w14:paraId="3640EF69" w14:textId="77777777" w:rsidR="00A70986" w:rsidRPr="00967795" w:rsidRDefault="00A70986" w:rsidP="00AD6898">
      <w:pPr>
        <w:pStyle w:val="Odlomakpopisa11"/>
        <w:spacing w:after="0"/>
        <w:ind w:firstLine="0"/>
        <w:rPr>
          <w:highlight w:val="yellow"/>
        </w:rPr>
      </w:pPr>
    </w:p>
    <w:p w14:paraId="2CE3040B" w14:textId="502F892A" w:rsidR="00E913B6" w:rsidRPr="00D94B94" w:rsidRDefault="00E913B6" w:rsidP="00A70986">
      <w:pPr>
        <w:pStyle w:val="Naslov1"/>
        <w:spacing w:before="0"/>
        <w:rPr>
          <w:lang w:eastAsia="hr-HR"/>
        </w:rPr>
      </w:pPr>
      <w:bookmarkStart w:id="54" w:name="_Toc84500712"/>
      <w:r w:rsidRPr="00D94B94">
        <w:rPr>
          <w:lang w:eastAsia="hr-HR"/>
        </w:rPr>
        <w:t>8. OSTALE MJERE KOJE UKLJUČUJU SURADNJU S NADLEŽNIM TIJELIMA</w:t>
      </w:r>
      <w:bookmarkEnd w:id="54"/>
    </w:p>
    <w:p w14:paraId="4AADEAD9" w14:textId="0D175177" w:rsidR="00E913B6" w:rsidRPr="00D94B94" w:rsidRDefault="00E913B6" w:rsidP="00AD6898">
      <w:pPr>
        <w:spacing w:after="0"/>
        <w:rPr>
          <w:lang w:eastAsia="hr-HR"/>
        </w:rPr>
      </w:pPr>
    </w:p>
    <w:p w14:paraId="1ECFB63C" w14:textId="77777777" w:rsidR="00E913B6" w:rsidRPr="00D94B94" w:rsidRDefault="00E913B6" w:rsidP="00A70986">
      <w:pPr>
        <w:spacing w:after="0"/>
        <w:ind w:left="11" w:right="68"/>
        <w:rPr>
          <w:rFonts w:ascii="Calibri" w:eastAsia="Times New Roman" w:hAnsi="Calibri" w:cs="Calibri"/>
          <w:color w:val="000000"/>
          <w:lang w:eastAsia="hr-HR"/>
        </w:rPr>
      </w:pPr>
      <w:r w:rsidRPr="00D94B94">
        <w:rPr>
          <w:rFonts w:ascii="Calibri" w:eastAsia="Times New Roman" w:hAnsi="Calibri" w:cs="Calibri"/>
          <w:color w:val="000000"/>
          <w:lang w:eastAsia="hr-HR"/>
        </w:rPr>
        <w:t>Sukladno propisima kojima se uređuju pitanja u vezi elementarnih mjera kao mjera sanacije šteta od prirodnih nepogoda utvrđuje se:</w:t>
      </w:r>
    </w:p>
    <w:p w14:paraId="218ED9B1" w14:textId="77777777" w:rsidR="00E913B6" w:rsidRPr="00D94B94" w:rsidRDefault="00E913B6" w:rsidP="00470181">
      <w:pPr>
        <w:numPr>
          <w:ilvl w:val="1"/>
          <w:numId w:val="36"/>
        </w:numPr>
        <w:spacing w:after="120"/>
        <w:ind w:left="851" w:right="68"/>
        <w:contextualSpacing/>
        <w:rPr>
          <w:rFonts w:ascii="Calibri" w:eastAsia="Times New Roman" w:hAnsi="Calibri" w:cs="Calibri"/>
          <w:color w:val="000000"/>
          <w:lang w:eastAsia="hr-HR"/>
        </w:rPr>
      </w:pPr>
      <w:r w:rsidRPr="00D94B94">
        <w:rPr>
          <w:rFonts w:ascii="Calibri" w:eastAsia="Times New Roman" w:hAnsi="Calibri" w:cs="Calibri"/>
          <w:color w:val="000000"/>
          <w:lang w:eastAsia="hr-HR"/>
        </w:rPr>
        <w:t>provedba mjera s ciljem dodjeljivanja pomoći za ublažavanje i djelomično uklanjanje šteta od prirodnih nepogoda,</w:t>
      </w:r>
    </w:p>
    <w:p w14:paraId="529CF269" w14:textId="6C30DC3F" w:rsidR="00E913B6" w:rsidRPr="00D94B94" w:rsidRDefault="00E913B6" w:rsidP="00470181">
      <w:pPr>
        <w:numPr>
          <w:ilvl w:val="1"/>
          <w:numId w:val="36"/>
        </w:numPr>
        <w:spacing w:after="120"/>
        <w:ind w:left="851" w:right="68"/>
        <w:contextualSpacing/>
        <w:rPr>
          <w:rFonts w:ascii="Calibri" w:eastAsia="Times New Roman" w:hAnsi="Calibri" w:cs="Calibri"/>
          <w:color w:val="000000"/>
          <w:lang w:eastAsia="hr-HR"/>
        </w:rPr>
      </w:pPr>
      <w:r w:rsidRPr="00D94B94">
        <w:rPr>
          <w:rFonts w:ascii="Calibri" w:eastAsia="Times New Roman" w:hAnsi="Calibri" w:cs="Calibri"/>
          <w:color w:val="000000"/>
          <w:lang w:eastAsia="hr-HR"/>
        </w:rPr>
        <w:t>provedba mjera s ciljem dodjeljivanja žurne pomoći u svrhu djelomične sanacije šteta od prirodnih nepogoda.</w:t>
      </w:r>
    </w:p>
    <w:p w14:paraId="6941B5E4" w14:textId="239935ED" w:rsidR="00E913B6" w:rsidRPr="00D94B94" w:rsidRDefault="00E913B6" w:rsidP="00A70986">
      <w:pPr>
        <w:pStyle w:val="Naslov2"/>
        <w:spacing w:before="0"/>
        <w:rPr>
          <w:b/>
          <w:bCs w:val="0"/>
          <w:sz w:val="24"/>
          <w:szCs w:val="24"/>
          <w:lang w:eastAsia="hr-HR"/>
        </w:rPr>
      </w:pPr>
      <w:bookmarkStart w:id="55" w:name="_Toc84500713"/>
      <w:r w:rsidRPr="00D94B94">
        <w:rPr>
          <w:b/>
          <w:bCs w:val="0"/>
          <w:sz w:val="24"/>
          <w:szCs w:val="24"/>
          <w:lang w:eastAsia="hr-HR"/>
        </w:rPr>
        <w:t>8.1. Način dodjele pomoći i raspodjele sredstva pomoći za ublažavanje i djelomično uklanjanje šteta od prirodnih nepogoda</w:t>
      </w:r>
      <w:bookmarkEnd w:id="55"/>
    </w:p>
    <w:p w14:paraId="604FEDBE" w14:textId="77777777" w:rsidR="00A70986" w:rsidRPr="00D94B94" w:rsidRDefault="00A70986" w:rsidP="00D94B94">
      <w:pPr>
        <w:pStyle w:val="Odlomakpopisa11"/>
        <w:spacing w:after="0"/>
        <w:ind w:firstLine="0"/>
      </w:pPr>
    </w:p>
    <w:p w14:paraId="62D517B7" w14:textId="17551A79" w:rsidR="00A70986" w:rsidRDefault="00E913B6" w:rsidP="00D94B94">
      <w:pPr>
        <w:pStyle w:val="Odlomakpopisa11"/>
        <w:spacing w:after="0" w:line="276" w:lineRule="auto"/>
        <w:ind w:firstLine="0"/>
        <w:rPr>
          <w:rFonts w:asciiTheme="minorHAnsi" w:hAnsiTheme="minorHAnsi" w:cstheme="minorHAnsi"/>
        </w:rPr>
      </w:pPr>
      <w:r w:rsidRPr="00D94B94">
        <w:rPr>
          <w:rFonts w:asciiTheme="minorHAnsi" w:hAnsiTheme="minorHAnsi" w:cstheme="minorHAnsi"/>
        </w:rPr>
        <w:t>Ako posljedice štete ne zahtijevaju žurni postupak i odobrenje žurne pomoći, šteta se procjenjuje u redovitom postupku.</w:t>
      </w:r>
    </w:p>
    <w:p w14:paraId="36E559A4" w14:textId="77777777" w:rsidR="00D94B94" w:rsidRPr="00D94B94" w:rsidRDefault="00D94B94" w:rsidP="00D94B94">
      <w:pPr>
        <w:pStyle w:val="Odlomakpopisa11"/>
        <w:spacing w:after="0" w:line="276" w:lineRule="auto"/>
        <w:ind w:firstLine="0"/>
        <w:rPr>
          <w:rFonts w:asciiTheme="minorHAnsi" w:hAnsiTheme="minorHAnsi" w:cstheme="minorHAnsi"/>
        </w:rPr>
      </w:pPr>
    </w:p>
    <w:p w14:paraId="5E5A451A" w14:textId="15C53313" w:rsidR="00E913B6" w:rsidRPr="00D94B94" w:rsidRDefault="00A70986" w:rsidP="00D94B94">
      <w:pPr>
        <w:pStyle w:val="Odlomakpopisa11"/>
        <w:spacing w:after="240" w:line="276" w:lineRule="auto"/>
        <w:ind w:firstLine="0"/>
        <w:rPr>
          <w:rFonts w:asciiTheme="minorHAnsi" w:hAnsiTheme="minorHAnsi" w:cstheme="minorHAnsi"/>
        </w:rPr>
      </w:pPr>
      <w:r w:rsidRPr="00D94B94">
        <w:rPr>
          <w:rFonts w:asciiTheme="minorHAnsi" w:hAnsiTheme="minorHAnsi" w:cstheme="minorHAnsi"/>
        </w:rPr>
        <w:t>Općinsko povjerenstvo</w:t>
      </w:r>
      <w:r w:rsidR="00E913B6" w:rsidRPr="00D94B94">
        <w:rPr>
          <w:rFonts w:asciiTheme="minorHAnsi" w:hAnsiTheme="minorHAnsi" w:cstheme="minorHAnsi"/>
        </w:rPr>
        <w:t xml:space="preserve"> prijavljene konačne procjene štete dostavlja </w:t>
      </w:r>
      <w:r w:rsidRPr="00D94B94">
        <w:rPr>
          <w:rFonts w:asciiTheme="minorHAnsi" w:hAnsiTheme="minorHAnsi" w:cstheme="minorHAnsi"/>
        </w:rPr>
        <w:t>Županijskom</w:t>
      </w:r>
      <w:r w:rsidR="00E913B6" w:rsidRPr="00D94B94">
        <w:rPr>
          <w:rFonts w:asciiTheme="minorHAnsi" w:hAnsiTheme="minorHAnsi" w:cstheme="minorHAnsi"/>
        </w:rPr>
        <w:t xml:space="preserve"> povjerenstvu za procjenu šteta od prirodnih nepogoda i nadležnim ministarstvima u roku </w:t>
      </w:r>
      <w:r w:rsidR="00AD6898" w:rsidRPr="00D94B94">
        <w:rPr>
          <w:rFonts w:asciiTheme="minorHAnsi" w:hAnsiTheme="minorHAnsi" w:cstheme="minorHAnsi"/>
        </w:rPr>
        <w:t>50</w:t>
      </w:r>
      <w:r w:rsidR="00E913B6" w:rsidRPr="00D94B94">
        <w:rPr>
          <w:rFonts w:asciiTheme="minorHAnsi" w:hAnsiTheme="minorHAnsi" w:cstheme="minorHAnsi"/>
        </w:rPr>
        <w:t xml:space="preserve"> dana od dana donošenja Odluke o proglašenju prirodne nepogode preko Registra šteta.</w:t>
      </w:r>
    </w:p>
    <w:p w14:paraId="4819D348" w14:textId="77777777" w:rsidR="00E913B6" w:rsidRPr="00D94B94" w:rsidRDefault="00E913B6" w:rsidP="00D94B94">
      <w:pPr>
        <w:pStyle w:val="Odlomakpopisa11"/>
        <w:spacing w:after="240" w:line="276" w:lineRule="auto"/>
        <w:ind w:firstLine="0"/>
        <w:rPr>
          <w:rFonts w:asciiTheme="minorHAnsi" w:hAnsiTheme="minorHAnsi" w:cstheme="minorHAnsi"/>
        </w:rPr>
      </w:pPr>
      <w:r w:rsidRPr="00D94B94">
        <w:rPr>
          <w:rFonts w:asciiTheme="minorHAnsi" w:hAnsiTheme="minorHAnsi" w:cstheme="minorHAnsi"/>
        </w:rPr>
        <w:t>Državno povjerenstvo za procjenu šteta od prirodnih nepogoda provjerava i obrađuje podatke o konačnim procjenama šteta na temelju podataka iz Registra šteta i ostale dokumentacije te utvrđuje iznos pomoći za pojedinu vrstu štete i oštećenike tako da određuje postotak isplate novčanih sredstava u odnosu na iznos konačno potvrđene štete na imovini oštećenika.</w:t>
      </w:r>
    </w:p>
    <w:p w14:paraId="3C28BDED" w14:textId="25332A06" w:rsidR="00E913B6" w:rsidRDefault="00E913B6" w:rsidP="001E6E13">
      <w:pPr>
        <w:pStyle w:val="Odlomakpopisa11"/>
        <w:spacing w:line="276" w:lineRule="auto"/>
        <w:ind w:firstLine="0"/>
        <w:rPr>
          <w:rFonts w:asciiTheme="minorHAnsi" w:hAnsiTheme="minorHAnsi" w:cstheme="minorHAnsi"/>
        </w:rPr>
      </w:pPr>
      <w:r w:rsidRPr="00D94B94">
        <w:rPr>
          <w:rFonts w:asciiTheme="minorHAnsi" w:hAnsiTheme="minorHAnsi" w:cstheme="minorHAnsi"/>
        </w:rPr>
        <w:t xml:space="preserve">Vlada Republike Hrvatske, na prijedlog Državnog povjerenstva za procjenu šteta od prirodnih nepogoda, donosi </w:t>
      </w:r>
      <w:r w:rsidR="00AD6898" w:rsidRPr="00D94B94">
        <w:rPr>
          <w:rFonts w:asciiTheme="minorHAnsi" w:hAnsiTheme="minorHAnsi" w:cstheme="minorHAnsi"/>
        </w:rPr>
        <w:t>O</w:t>
      </w:r>
      <w:r w:rsidRPr="00D94B94">
        <w:rPr>
          <w:rFonts w:asciiTheme="minorHAnsi" w:hAnsiTheme="minorHAnsi" w:cstheme="minorHAnsi"/>
        </w:rPr>
        <w:t>dluku o dodjeli pomoći za ublažavanje i djelomično uklanjanje posljedica prirodnih nepogoda.</w:t>
      </w:r>
    </w:p>
    <w:p w14:paraId="36DFF488" w14:textId="48B4E2C4" w:rsidR="00D94B94" w:rsidRDefault="00D94B94" w:rsidP="001E6E13">
      <w:pPr>
        <w:pStyle w:val="Odlomakpopisa11"/>
        <w:spacing w:line="276" w:lineRule="auto"/>
        <w:ind w:firstLine="0"/>
        <w:rPr>
          <w:rFonts w:asciiTheme="minorHAnsi" w:hAnsiTheme="minorHAnsi" w:cstheme="minorHAnsi"/>
        </w:rPr>
      </w:pPr>
    </w:p>
    <w:p w14:paraId="5E6C5F7B" w14:textId="77777777" w:rsidR="00D94B94" w:rsidRPr="00D94B94" w:rsidRDefault="00D94B94" w:rsidP="001E6E13">
      <w:pPr>
        <w:pStyle w:val="Odlomakpopisa11"/>
        <w:spacing w:line="276" w:lineRule="auto"/>
        <w:ind w:firstLine="0"/>
        <w:rPr>
          <w:rFonts w:asciiTheme="minorHAnsi" w:hAnsiTheme="minorHAnsi" w:cstheme="minorHAnsi"/>
        </w:rPr>
      </w:pPr>
    </w:p>
    <w:p w14:paraId="7B35C0F2" w14:textId="0A7D5C97" w:rsidR="00E913B6" w:rsidRPr="00D94B94" w:rsidRDefault="00E913B6" w:rsidP="00A70986">
      <w:pPr>
        <w:pStyle w:val="Naslov2"/>
        <w:spacing w:before="0"/>
        <w:rPr>
          <w:b/>
          <w:bCs w:val="0"/>
          <w:sz w:val="24"/>
          <w:szCs w:val="24"/>
        </w:rPr>
      </w:pPr>
      <w:bookmarkStart w:id="56" w:name="_Toc84500714"/>
      <w:r w:rsidRPr="00D94B94">
        <w:rPr>
          <w:b/>
          <w:bCs w:val="0"/>
          <w:sz w:val="24"/>
          <w:szCs w:val="24"/>
        </w:rPr>
        <w:lastRenderedPageBreak/>
        <w:t>8.2. Izvori sredstava pomoći za ublažavanje i djelomično uklanjanje posljedica prirodnih nepogoda</w:t>
      </w:r>
      <w:bookmarkEnd w:id="56"/>
    </w:p>
    <w:p w14:paraId="2CC24C7A" w14:textId="58A93E0A" w:rsidR="00E913B6" w:rsidRPr="00D94B94" w:rsidRDefault="00E913B6" w:rsidP="00A70986">
      <w:pPr>
        <w:spacing w:after="0"/>
        <w:rPr>
          <w:lang w:eastAsia="hr-HR"/>
        </w:rPr>
      </w:pPr>
    </w:p>
    <w:p w14:paraId="0CE66105" w14:textId="2E098086" w:rsidR="00E913B6" w:rsidRPr="00D94B94" w:rsidRDefault="00E913B6" w:rsidP="00526A92">
      <w:pPr>
        <w:pStyle w:val="Odlomakpopisa11"/>
        <w:spacing w:after="0" w:line="276" w:lineRule="auto"/>
        <w:ind w:firstLine="0"/>
        <w:rPr>
          <w:rFonts w:asciiTheme="minorHAnsi" w:hAnsiTheme="minorHAnsi" w:cstheme="minorHAnsi"/>
        </w:rPr>
      </w:pPr>
      <w:r w:rsidRPr="00D94B94">
        <w:rPr>
          <w:rFonts w:asciiTheme="minorHAnsi" w:hAnsiTheme="minorHAnsi" w:cstheme="minorHAnsi"/>
        </w:rP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28A03C41" w14:textId="77777777" w:rsidR="00A70986" w:rsidRPr="00D94B94" w:rsidRDefault="00A70986" w:rsidP="00A21B88">
      <w:pPr>
        <w:pStyle w:val="Odlomakpopisa11"/>
        <w:spacing w:after="0" w:line="276" w:lineRule="auto"/>
        <w:ind w:firstLine="0"/>
        <w:rPr>
          <w:rFonts w:asciiTheme="minorHAnsi" w:hAnsiTheme="minorHAnsi" w:cstheme="minorHAnsi"/>
        </w:rPr>
      </w:pPr>
    </w:p>
    <w:p w14:paraId="7D24C199" w14:textId="7DDD29F9" w:rsidR="00E913B6" w:rsidRPr="00D94B94" w:rsidRDefault="00E913B6" w:rsidP="00D94B94">
      <w:pPr>
        <w:pStyle w:val="Odlomakpopisa11"/>
        <w:spacing w:after="0" w:line="276" w:lineRule="auto"/>
        <w:ind w:firstLine="0"/>
        <w:rPr>
          <w:rFonts w:asciiTheme="minorHAnsi" w:hAnsiTheme="minorHAnsi" w:cstheme="minorHAnsi"/>
          <w:szCs w:val="24"/>
        </w:rPr>
      </w:pPr>
      <w:r w:rsidRPr="00D94B94">
        <w:rPr>
          <w:rFonts w:asciiTheme="minorHAnsi" w:hAnsiTheme="minorHAnsi" w:cstheme="minorHAnsi"/>
          <w:szCs w:val="24"/>
        </w:rPr>
        <w:t xml:space="preserve">Novčana sredstva i druge vrste pomoći za djelomičnu sanaciju šteta od prirodnih nepogoda na imovini oštećenika osiguravaju se iz: </w:t>
      </w:r>
    </w:p>
    <w:p w14:paraId="0624010C" w14:textId="77777777" w:rsidR="00E913B6" w:rsidRPr="00D94B94" w:rsidRDefault="00E913B6" w:rsidP="00470181">
      <w:pPr>
        <w:numPr>
          <w:ilvl w:val="0"/>
          <w:numId w:val="37"/>
        </w:numPr>
        <w:spacing w:after="0"/>
        <w:ind w:right="66"/>
        <w:contextualSpacing/>
        <w:rPr>
          <w:rFonts w:eastAsia="Calibri" w:cstheme="minorHAnsi"/>
          <w:szCs w:val="24"/>
        </w:rPr>
      </w:pPr>
      <w:r w:rsidRPr="00D94B94">
        <w:rPr>
          <w:rFonts w:eastAsia="Calibri" w:cstheme="minorHAnsi"/>
          <w:szCs w:val="24"/>
        </w:rPr>
        <w:t>Državnog proračuna s proračunskog razdjela ministarstva nadležnog za financije,</w:t>
      </w:r>
    </w:p>
    <w:p w14:paraId="2E48E394" w14:textId="77777777" w:rsidR="00E913B6" w:rsidRPr="00D94B94" w:rsidRDefault="00E913B6" w:rsidP="00470181">
      <w:pPr>
        <w:numPr>
          <w:ilvl w:val="0"/>
          <w:numId w:val="37"/>
        </w:numPr>
        <w:spacing w:after="0"/>
        <w:ind w:right="66"/>
        <w:contextualSpacing/>
        <w:rPr>
          <w:rFonts w:eastAsia="Calibri" w:cstheme="minorHAnsi"/>
          <w:szCs w:val="24"/>
        </w:rPr>
      </w:pPr>
      <w:r w:rsidRPr="00D94B94">
        <w:rPr>
          <w:rFonts w:eastAsia="Calibri" w:cstheme="minorHAnsi"/>
          <w:szCs w:val="24"/>
        </w:rPr>
        <w:t xml:space="preserve">Fondova Europske unije, i </w:t>
      </w:r>
    </w:p>
    <w:p w14:paraId="3D4F83C6" w14:textId="77777777" w:rsidR="00E913B6" w:rsidRPr="00D94B94" w:rsidRDefault="00E913B6" w:rsidP="00470181">
      <w:pPr>
        <w:numPr>
          <w:ilvl w:val="0"/>
          <w:numId w:val="37"/>
        </w:numPr>
        <w:spacing w:after="120"/>
        <w:ind w:right="66"/>
        <w:rPr>
          <w:rFonts w:eastAsia="Calibri" w:cstheme="minorHAnsi"/>
          <w:szCs w:val="24"/>
        </w:rPr>
      </w:pPr>
      <w:r w:rsidRPr="00D94B94">
        <w:rPr>
          <w:rFonts w:eastAsia="Calibri" w:cstheme="minorHAnsi"/>
          <w:szCs w:val="24"/>
        </w:rPr>
        <w:t>Donacija.</w:t>
      </w:r>
    </w:p>
    <w:p w14:paraId="2E7F290F" w14:textId="77777777" w:rsidR="00E913B6" w:rsidRPr="00D94B94" w:rsidRDefault="00E913B6" w:rsidP="00526A92">
      <w:pPr>
        <w:pStyle w:val="Odlomakpopisa11"/>
        <w:spacing w:line="276" w:lineRule="auto"/>
        <w:ind w:firstLine="0"/>
        <w:rPr>
          <w:rFonts w:asciiTheme="minorHAnsi" w:hAnsiTheme="minorHAnsi" w:cstheme="minorHAnsi"/>
        </w:rPr>
      </w:pPr>
      <w:r w:rsidRPr="00D94B94">
        <w:rPr>
          <w:rFonts w:asciiTheme="minorHAnsi" w:hAnsiTheme="minorHAnsi" w:cstheme="minorHAnsi"/>
        </w:rPr>
        <w:t>Sredstva iz fondova EU se ne mogu osigurati unaprijed, njihova dodjela se provodi prema posebnim propisima kojima se uređuje korištenje sredstava iz fondova EU.</w:t>
      </w:r>
    </w:p>
    <w:p w14:paraId="5F56EE07" w14:textId="07012F1E" w:rsidR="00E913B6" w:rsidRPr="00D94B94" w:rsidRDefault="00E913B6" w:rsidP="00526A92">
      <w:pPr>
        <w:pStyle w:val="Odlomakpopisa11"/>
        <w:spacing w:line="276" w:lineRule="auto"/>
        <w:ind w:firstLine="0"/>
        <w:rPr>
          <w:rFonts w:asciiTheme="minorHAnsi" w:hAnsiTheme="minorHAnsi" w:cstheme="minorHAnsi"/>
        </w:rPr>
      </w:pPr>
      <w:r w:rsidRPr="00D94B94">
        <w:rPr>
          <w:rFonts w:asciiTheme="minorHAnsi" w:hAnsiTheme="minorHAnsi" w:cstheme="minorHAnsi"/>
        </w:rPr>
        <w:t xml:space="preserve">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w:t>
      </w:r>
      <w:r w:rsidR="00A70986" w:rsidRPr="00D94B94">
        <w:rPr>
          <w:rFonts w:asciiTheme="minorHAnsi" w:hAnsiTheme="minorHAnsi" w:cstheme="minorHAnsi"/>
        </w:rPr>
        <w:t xml:space="preserve">Općine </w:t>
      </w:r>
      <w:r w:rsidR="00B7504F" w:rsidRPr="00D94B94">
        <w:rPr>
          <w:rFonts w:asciiTheme="minorHAnsi" w:hAnsiTheme="minorHAnsi" w:cstheme="minorHAnsi"/>
        </w:rPr>
        <w:t>Maruševec</w:t>
      </w:r>
      <w:r w:rsidRPr="00D94B94">
        <w:rPr>
          <w:rFonts w:asciiTheme="minorHAnsi" w:hAnsiTheme="minorHAnsi" w:cstheme="minorHAnsi"/>
        </w:rPr>
        <w:t xml:space="preserve">. </w:t>
      </w:r>
    </w:p>
    <w:p w14:paraId="24F66A9F" w14:textId="72B6EAC8" w:rsidR="00E913B6" w:rsidRPr="00D94B94" w:rsidRDefault="003A2331" w:rsidP="00526A92">
      <w:pPr>
        <w:pStyle w:val="Odlomakpopisa11"/>
        <w:spacing w:line="276" w:lineRule="auto"/>
        <w:ind w:firstLine="0"/>
        <w:rPr>
          <w:rFonts w:asciiTheme="minorHAnsi" w:hAnsiTheme="minorHAnsi" w:cstheme="minorHAnsi"/>
        </w:rPr>
      </w:pPr>
      <w:r w:rsidRPr="00D94B94">
        <w:rPr>
          <w:rFonts w:asciiTheme="minorHAnsi" w:hAnsiTheme="minorHAnsi" w:cstheme="minorHAnsi"/>
        </w:rPr>
        <w:t>Općinski načelnik</w:t>
      </w:r>
      <w:r w:rsidR="00E913B6" w:rsidRPr="00D94B94">
        <w:rPr>
          <w:rFonts w:asciiTheme="minorHAnsi" w:hAnsiTheme="minorHAnsi" w:cstheme="minorHAnsi"/>
        </w:rPr>
        <w:t xml:space="preserve"> te krajnji korisnici odgovorni su za namjensko korištenje sredstava pomoći za ublažavanje i djelomično uklanjanje posljedica prirodnih nepogoda.</w:t>
      </w:r>
    </w:p>
    <w:p w14:paraId="1C6514B4" w14:textId="77777777" w:rsidR="00E913B6" w:rsidRPr="00D94B94" w:rsidRDefault="00E913B6" w:rsidP="00D94B94">
      <w:pPr>
        <w:pStyle w:val="Odlomakpopisa11"/>
        <w:spacing w:after="0" w:line="276" w:lineRule="auto"/>
        <w:ind w:firstLine="0"/>
        <w:rPr>
          <w:rFonts w:asciiTheme="minorHAnsi" w:eastAsia="Times New Roman" w:hAnsiTheme="minorHAnsi" w:cstheme="minorHAnsi"/>
          <w:color w:val="000000"/>
          <w:szCs w:val="24"/>
        </w:rPr>
      </w:pPr>
      <w:r w:rsidRPr="00D94B94">
        <w:rPr>
          <w:rFonts w:asciiTheme="minorHAnsi" w:eastAsia="Times New Roman" w:hAnsiTheme="minorHAnsi" w:cstheme="minorHAnsi"/>
          <w:color w:val="000000"/>
          <w:szCs w:val="24"/>
        </w:rPr>
        <w:t>Pomoć za ublažavanje i djelomično uklanjanje posljedica prirodnih nepogoda ne dodjeljuje se za:</w:t>
      </w:r>
    </w:p>
    <w:p w14:paraId="6CD8070B" w14:textId="77777777" w:rsidR="00E913B6" w:rsidRPr="00D94B94" w:rsidRDefault="00E913B6" w:rsidP="00470181">
      <w:pPr>
        <w:numPr>
          <w:ilvl w:val="0"/>
          <w:numId w:val="38"/>
        </w:numPr>
        <w:spacing w:after="0"/>
        <w:ind w:right="66"/>
        <w:contextualSpacing/>
        <w:rPr>
          <w:rFonts w:eastAsia="Times New Roman" w:cstheme="minorHAnsi"/>
          <w:color w:val="000000"/>
          <w:szCs w:val="24"/>
          <w:lang w:eastAsia="hr-HR"/>
        </w:rPr>
      </w:pPr>
      <w:r w:rsidRPr="00D94B94">
        <w:rPr>
          <w:rFonts w:eastAsia="Times New Roman" w:cstheme="minorHAnsi"/>
          <w:color w:val="000000"/>
          <w:szCs w:val="24"/>
          <w:lang w:eastAsia="hr-HR"/>
        </w:rPr>
        <w:t>štete na imovini koja je osigurana,</w:t>
      </w:r>
    </w:p>
    <w:p w14:paraId="3693200A" w14:textId="77777777" w:rsidR="00E913B6" w:rsidRPr="00D94B94" w:rsidRDefault="00E913B6" w:rsidP="00470181">
      <w:pPr>
        <w:numPr>
          <w:ilvl w:val="0"/>
          <w:numId w:val="38"/>
        </w:numPr>
        <w:spacing w:before="100" w:beforeAutospacing="1" w:after="100" w:afterAutospacing="1"/>
        <w:ind w:right="66"/>
        <w:contextualSpacing/>
        <w:rPr>
          <w:rFonts w:eastAsia="Times New Roman" w:cstheme="minorHAnsi"/>
          <w:szCs w:val="24"/>
          <w:lang w:eastAsia="hr-HR"/>
        </w:rPr>
      </w:pPr>
      <w:r w:rsidRPr="00D94B94">
        <w:rPr>
          <w:rFonts w:eastAsia="Times New Roman" w:cstheme="minorHAnsi"/>
          <w:szCs w:val="24"/>
          <w:lang w:eastAsia="hr-HR"/>
        </w:rPr>
        <w:t>štete na imovini koje nastanu od prirodnih nepogoda, a izazvane su namjerno, iz krajnjeg nemara ili nisu bile poduzete propisane mjere zaštite od strane korisnika ili vlasnika imovine,</w:t>
      </w:r>
    </w:p>
    <w:p w14:paraId="454100F7" w14:textId="77777777" w:rsidR="00E913B6" w:rsidRPr="00D94B94" w:rsidRDefault="00E913B6" w:rsidP="00470181">
      <w:pPr>
        <w:numPr>
          <w:ilvl w:val="0"/>
          <w:numId w:val="38"/>
        </w:numPr>
        <w:spacing w:before="100" w:beforeAutospacing="1" w:after="100" w:afterAutospacing="1"/>
        <w:ind w:right="66"/>
        <w:contextualSpacing/>
        <w:rPr>
          <w:rFonts w:eastAsia="Times New Roman" w:cstheme="minorHAnsi"/>
          <w:color w:val="000000"/>
          <w:szCs w:val="24"/>
          <w:lang w:eastAsia="hr-HR"/>
        </w:rPr>
      </w:pPr>
      <w:r w:rsidRPr="00D94B94">
        <w:rPr>
          <w:rFonts w:eastAsia="Times New Roman" w:cstheme="minorHAnsi"/>
          <w:color w:val="000000"/>
          <w:szCs w:val="24"/>
          <w:lang w:eastAsia="hr-HR"/>
        </w:rPr>
        <w:t>neizravne štete,</w:t>
      </w:r>
    </w:p>
    <w:p w14:paraId="69CEDBB2" w14:textId="77777777" w:rsidR="00E913B6" w:rsidRPr="00D94B94" w:rsidRDefault="00E913B6" w:rsidP="00470181">
      <w:pPr>
        <w:numPr>
          <w:ilvl w:val="0"/>
          <w:numId w:val="38"/>
        </w:numPr>
        <w:spacing w:before="100" w:beforeAutospacing="1" w:after="100" w:afterAutospacing="1"/>
        <w:ind w:right="66"/>
        <w:contextualSpacing/>
        <w:rPr>
          <w:rFonts w:eastAsia="Times New Roman" w:cstheme="minorHAnsi"/>
          <w:szCs w:val="24"/>
          <w:lang w:eastAsia="hr-HR"/>
        </w:rPr>
      </w:pPr>
      <w:r w:rsidRPr="00D94B94">
        <w:rPr>
          <w:rFonts w:eastAsia="Times New Roman" w:cstheme="minorHAnsi"/>
          <w:color w:val="000000"/>
          <w:szCs w:val="24"/>
          <w:lang w:eastAsia="hr-HR"/>
        </w:rPr>
        <w:t xml:space="preserve">štete nastale na nezakonito izgrađenim zgradama javne namjene, gospodarskim zgradama i stambenim zgradama za koje nije doneseno rješenje o izvedenom stanju prema posebnim propisima, osim kada je prije  nastanka prirodne nepogode, pokrenut </w:t>
      </w:r>
      <w:r w:rsidRPr="00D94B94">
        <w:rPr>
          <w:rFonts w:eastAsia="Times New Roman" w:cstheme="minorHAnsi"/>
          <w:szCs w:val="24"/>
          <w:lang w:eastAsia="hr-HR"/>
        </w:rPr>
        <w:t>postupak donošenja rješenja o izvedenom stanju, u kojem slučaju će sredstva pomoći biti dodijeljena tek kada oštećenik dostavi pravomoćno rješenje nadležnog tijela (iznimno, sredstva se mogu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3FCF1EF2" w14:textId="77777777" w:rsidR="00E913B6" w:rsidRPr="00D94B94" w:rsidRDefault="00E913B6" w:rsidP="00470181">
      <w:pPr>
        <w:numPr>
          <w:ilvl w:val="0"/>
          <w:numId w:val="38"/>
        </w:numPr>
        <w:spacing w:before="100" w:beforeAutospacing="1" w:after="100" w:afterAutospacing="1"/>
        <w:ind w:right="66"/>
        <w:contextualSpacing/>
        <w:rPr>
          <w:rFonts w:eastAsia="Times New Roman" w:cstheme="minorHAnsi"/>
          <w:szCs w:val="24"/>
          <w:lang w:eastAsia="hr-HR"/>
        </w:rPr>
      </w:pPr>
      <w:r w:rsidRPr="00D94B94">
        <w:rPr>
          <w:rFonts w:eastAsia="Times New Roman" w:cstheme="minorHAnsi"/>
          <w:szCs w:val="24"/>
          <w:lang w:eastAsia="hr-HR"/>
        </w:rPr>
        <w:lastRenderedPageBreak/>
        <w:t>štete nastale na građevini ili području koje je, u skladu s propisima kojima se uređuje zaštita kulturnog dobra, aktom proglašeno kulturnim dobrom ili je u vrijeme nastanka prirodne nepogode u postupku proglašavanja kulturnim dobrom,</w:t>
      </w:r>
    </w:p>
    <w:p w14:paraId="07E2F73E" w14:textId="77777777" w:rsidR="00E913B6" w:rsidRPr="00D94B94" w:rsidRDefault="00E913B6" w:rsidP="00470181">
      <w:pPr>
        <w:numPr>
          <w:ilvl w:val="0"/>
          <w:numId w:val="38"/>
        </w:numPr>
        <w:spacing w:before="100" w:beforeAutospacing="1" w:after="100" w:afterAutospacing="1"/>
        <w:ind w:right="66"/>
        <w:contextualSpacing/>
        <w:rPr>
          <w:rFonts w:eastAsia="Times New Roman" w:cstheme="minorHAnsi"/>
          <w:szCs w:val="24"/>
          <w:lang w:eastAsia="hr-HR"/>
        </w:rPr>
      </w:pPr>
      <w:r w:rsidRPr="00D94B94">
        <w:rPr>
          <w:rFonts w:eastAsia="Times New Roman" w:cstheme="minorHAnsi"/>
          <w:szCs w:val="24"/>
          <w:lang w:eastAsia="hr-HR"/>
        </w:rPr>
        <w:t xml:space="preserve">štete koje nisu na propisan način i u zadanom roku unesene u Registar šteta prema odredbama </w:t>
      </w:r>
      <w:r w:rsidRPr="00D94B94">
        <w:rPr>
          <w:rFonts w:eastAsia="Times New Roman" w:cstheme="minorHAnsi"/>
          <w:i/>
          <w:iCs/>
          <w:szCs w:val="24"/>
          <w:lang w:eastAsia="hr-HR"/>
        </w:rPr>
        <w:t>Zakona</w:t>
      </w:r>
      <w:r w:rsidRPr="00D94B94">
        <w:rPr>
          <w:rFonts w:eastAsia="Times New Roman" w:cstheme="minorHAnsi"/>
          <w:szCs w:val="24"/>
          <w:lang w:eastAsia="hr-HR"/>
        </w:rPr>
        <w:t>,</w:t>
      </w:r>
    </w:p>
    <w:p w14:paraId="00E8E769" w14:textId="6E27F15D" w:rsidR="00AD6898" w:rsidRPr="00D94B94" w:rsidRDefault="00E913B6" w:rsidP="00470181">
      <w:pPr>
        <w:numPr>
          <w:ilvl w:val="0"/>
          <w:numId w:val="38"/>
        </w:numPr>
        <w:spacing w:before="100" w:beforeAutospacing="1" w:after="0"/>
        <w:ind w:right="66"/>
        <w:rPr>
          <w:rFonts w:eastAsia="Times New Roman" w:cstheme="minorHAnsi"/>
          <w:szCs w:val="24"/>
          <w:lang w:eastAsia="hr-HR"/>
        </w:rPr>
      </w:pPr>
      <w:r w:rsidRPr="00D94B94">
        <w:rPr>
          <w:rFonts w:eastAsia="Times New Roman" w:cstheme="minorHAnsi"/>
          <w:szCs w:val="24"/>
          <w:lang w:eastAsia="hr-HR"/>
        </w:rPr>
        <w:t xml:space="preserve">štete u slučaju </w:t>
      </w:r>
      <w:proofErr w:type="spellStart"/>
      <w:r w:rsidRPr="00D94B94">
        <w:rPr>
          <w:rFonts w:eastAsia="Times New Roman" w:cstheme="minorHAnsi"/>
          <w:szCs w:val="24"/>
          <w:lang w:eastAsia="hr-HR"/>
        </w:rPr>
        <w:t>osigurljivih</w:t>
      </w:r>
      <w:proofErr w:type="spellEnd"/>
      <w:r w:rsidRPr="00D94B94">
        <w:rPr>
          <w:rFonts w:eastAsia="Times New Roman" w:cstheme="minorHAnsi"/>
          <w:szCs w:val="24"/>
          <w:lang w:eastAsia="hr-HR"/>
        </w:rPr>
        <w:t xml:space="preserve"> rizika na imovini koja nije osigurana ako je vrijednost oštećene imovine manja od 60 % vrijednosti imovine</w:t>
      </w:r>
      <w:r w:rsidR="00AD6898" w:rsidRPr="00D94B94">
        <w:rPr>
          <w:rFonts w:eastAsia="Times New Roman" w:cstheme="minorHAnsi"/>
          <w:szCs w:val="24"/>
          <w:lang w:eastAsia="hr-HR"/>
        </w:rPr>
        <w:t>.</w:t>
      </w:r>
    </w:p>
    <w:p w14:paraId="0D63692C" w14:textId="595C2D00" w:rsidR="00AD6898" w:rsidRPr="00D94B94" w:rsidRDefault="00AD6898" w:rsidP="00AD6898">
      <w:pPr>
        <w:spacing w:before="100" w:beforeAutospacing="1" w:after="0"/>
        <w:ind w:right="66"/>
        <w:rPr>
          <w:rFonts w:eastAsia="Times New Roman" w:cstheme="minorHAnsi"/>
          <w:szCs w:val="24"/>
          <w:lang w:eastAsia="hr-HR"/>
        </w:rPr>
      </w:pPr>
      <w:r w:rsidRPr="00D94B94">
        <w:rPr>
          <w:rFonts w:eastAsia="Times New Roman" w:cstheme="minorHAnsi"/>
          <w:szCs w:val="24"/>
          <w:lang w:eastAsia="hr-HR"/>
        </w:rPr>
        <w:t>Iznimno,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67DE6CD7" w14:textId="478B324F" w:rsidR="00AD6898" w:rsidRPr="00D94B94" w:rsidRDefault="00AD6898" w:rsidP="00AD6898">
      <w:pPr>
        <w:pStyle w:val="box459727"/>
        <w:spacing w:beforeLines="30" w:before="72" w:beforeAutospacing="0" w:afterLines="30" w:after="72" w:afterAutospacing="0" w:line="276" w:lineRule="auto"/>
        <w:jc w:val="both"/>
        <w:textAlignment w:val="baseline"/>
        <w:rPr>
          <w:rFonts w:asciiTheme="minorHAnsi" w:hAnsiTheme="minorHAnsi" w:cstheme="minorHAnsi"/>
          <w:color w:val="231F20"/>
        </w:rPr>
      </w:pPr>
      <w:r w:rsidRPr="00D94B94">
        <w:rPr>
          <w:rFonts w:asciiTheme="minorHAnsi" w:hAnsiTheme="minorHAnsi" w:cstheme="minorHAnsi"/>
          <w:color w:val="231F20"/>
        </w:rPr>
        <w:t xml:space="preserve">Iznimno, za </w:t>
      </w:r>
      <w:r w:rsidR="00671978" w:rsidRPr="00D94B94">
        <w:rPr>
          <w:rFonts w:asciiTheme="minorHAnsi" w:hAnsiTheme="minorHAnsi" w:cstheme="minorHAnsi"/>
          <w:color w:val="231F20"/>
        </w:rPr>
        <w:t>manje štete</w:t>
      </w:r>
      <w:r w:rsidRPr="00D94B94">
        <w:rPr>
          <w:rFonts w:asciiTheme="minorHAnsi" w:hAnsiTheme="minorHAnsi" w:cstheme="minorHAnsi"/>
          <w:color w:val="231F20"/>
        </w:rPr>
        <w:t>, 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w:t>
      </w:r>
      <w:r w:rsidR="00671978" w:rsidRPr="00D94B94">
        <w:rPr>
          <w:rFonts w:asciiTheme="minorHAnsi" w:hAnsiTheme="minorHAnsi" w:cstheme="minorHAnsi"/>
          <w:color w:val="231F20"/>
        </w:rPr>
        <w:t xml:space="preserve"> O prijedlogu i prihvaćanju uvjeta odlučuje Županijsko povjerenstvo na prijedlog Općinskog povjerenstva. </w:t>
      </w:r>
    </w:p>
    <w:p w14:paraId="42E7E8AB" w14:textId="47E3C617" w:rsidR="00E913B6" w:rsidRPr="00D94B94" w:rsidRDefault="00E913B6" w:rsidP="00AD6898">
      <w:pPr>
        <w:spacing w:before="100" w:beforeAutospacing="1" w:after="0"/>
        <w:ind w:right="66"/>
        <w:rPr>
          <w:rFonts w:eastAsia="Times New Roman" w:cstheme="minorHAnsi"/>
          <w:szCs w:val="24"/>
          <w:lang w:eastAsia="hr-HR"/>
        </w:rPr>
      </w:pPr>
      <w:r w:rsidRPr="00D94B94">
        <w:rPr>
          <w:rFonts w:eastAsia="Times New Roman" w:cstheme="minorHAnsi"/>
          <w:szCs w:val="24"/>
          <w:lang w:eastAsia="hr-HR"/>
        </w:rPr>
        <w:t>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14:paraId="08333554" w14:textId="77777777" w:rsidR="0091257F" w:rsidRPr="00967795" w:rsidRDefault="0091257F" w:rsidP="0091257F">
      <w:pPr>
        <w:spacing w:after="0"/>
        <w:ind w:right="68"/>
        <w:rPr>
          <w:rFonts w:eastAsia="Times New Roman" w:cstheme="minorHAnsi"/>
          <w:szCs w:val="24"/>
          <w:highlight w:val="yellow"/>
          <w:lang w:eastAsia="hr-HR"/>
        </w:rPr>
      </w:pPr>
    </w:p>
    <w:p w14:paraId="4FA7ED58" w14:textId="3AA6C224" w:rsidR="00E913B6" w:rsidRPr="00D94B94" w:rsidRDefault="00E913B6" w:rsidP="00526A92">
      <w:pPr>
        <w:pStyle w:val="Naslov2"/>
        <w:spacing w:before="0"/>
        <w:rPr>
          <w:rFonts w:eastAsia="Times New Roman"/>
          <w:b/>
          <w:bCs w:val="0"/>
          <w:sz w:val="24"/>
          <w:szCs w:val="24"/>
          <w:lang w:eastAsia="hr-HR"/>
        </w:rPr>
      </w:pPr>
      <w:bookmarkStart w:id="57" w:name="_Toc84500715"/>
      <w:r w:rsidRPr="00D94B94">
        <w:rPr>
          <w:rFonts w:eastAsia="Times New Roman"/>
          <w:b/>
          <w:bCs w:val="0"/>
          <w:sz w:val="24"/>
          <w:szCs w:val="24"/>
          <w:lang w:eastAsia="hr-HR"/>
        </w:rPr>
        <w:t>8.3. Izvješće o utrošku sredstava za ublažavanje i djelomično uklanjanje posljedica prirodnih nepogoda</w:t>
      </w:r>
      <w:bookmarkEnd w:id="57"/>
    </w:p>
    <w:p w14:paraId="6FBDFD84" w14:textId="54EFEBBE" w:rsidR="00E913B6" w:rsidRPr="00D94B94" w:rsidRDefault="00E913B6" w:rsidP="00526A92">
      <w:pPr>
        <w:spacing w:after="0"/>
        <w:rPr>
          <w:lang w:eastAsia="hr-HR"/>
        </w:rPr>
      </w:pPr>
    </w:p>
    <w:p w14:paraId="07945C82" w14:textId="0D279AB9" w:rsidR="00526A92" w:rsidRPr="00D94B94" w:rsidRDefault="00526A92" w:rsidP="00526A92">
      <w:pPr>
        <w:spacing w:after="0"/>
        <w:ind w:left="11" w:right="68"/>
        <w:rPr>
          <w:rFonts w:eastAsia="Times New Roman" w:cstheme="minorHAnsi"/>
          <w:color w:val="000000"/>
          <w:lang w:eastAsia="hr-HR"/>
        </w:rPr>
      </w:pPr>
      <w:r w:rsidRPr="00D94B94">
        <w:rPr>
          <w:rFonts w:eastAsia="Times New Roman" w:cstheme="minorHAnsi"/>
          <w:color w:val="000000"/>
          <w:lang w:eastAsia="hr-HR"/>
        </w:rPr>
        <w:t xml:space="preserve">Općinsko </w:t>
      </w:r>
      <w:r w:rsidR="00671978" w:rsidRPr="00D94B94">
        <w:rPr>
          <w:rFonts w:eastAsia="Times New Roman" w:cstheme="minorHAnsi"/>
          <w:color w:val="000000"/>
          <w:lang w:eastAsia="hr-HR"/>
        </w:rPr>
        <w:t xml:space="preserve">povjerenstvo putem Registra šteta podnosi Županijskom povjerenstvu Izvješće o utrošku sredstava za ublažavanje i djelomično uklanjanje posljedica prirodnih nepogoda dodijeljenih iz državnog proračuna Republike Hrvatske. </w:t>
      </w:r>
    </w:p>
    <w:p w14:paraId="085CBF75" w14:textId="77777777" w:rsidR="00526A92" w:rsidRPr="00D94B94" w:rsidRDefault="00526A92" w:rsidP="00671978">
      <w:pPr>
        <w:spacing w:after="0"/>
        <w:ind w:left="11" w:right="68"/>
        <w:rPr>
          <w:rFonts w:eastAsia="Times New Roman" w:cstheme="minorHAnsi"/>
          <w:color w:val="000000"/>
          <w:lang w:eastAsia="hr-HR"/>
        </w:rPr>
      </w:pPr>
    </w:p>
    <w:p w14:paraId="61ADA0B2" w14:textId="22EBF223" w:rsidR="00526A92" w:rsidRPr="00D94B94" w:rsidRDefault="00526A92" w:rsidP="00526A92">
      <w:pPr>
        <w:spacing w:after="120"/>
        <w:ind w:left="10" w:right="66"/>
        <w:rPr>
          <w:rFonts w:eastAsia="Times New Roman" w:cstheme="minorHAnsi"/>
          <w:i/>
          <w:iCs/>
          <w:color w:val="000000"/>
          <w:lang w:eastAsia="hr-HR"/>
        </w:rPr>
      </w:pPr>
      <w:r w:rsidRPr="00D94B94">
        <w:rPr>
          <w:rFonts w:eastAsia="Times New Roman" w:cstheme="minorHAnsi"/>
          <w:color w:val="000000"/>
          <w:lang w:eastAsia="hr-HR"/>
        </w:rPr>
        <w:t xml:space="preserve">Oblik i način unosa podataka u Registar šteta propisan je </w:t>
      </w:r>
      <w:r w:rsidRPr="00D94B94">
        <w:rPr>
          <w:rFonts w:eastAsia="Times New Roman" w:cstheme="minorHAnsi"/>
          <w:i/>
          <w:iCs/>
          <w:color w:val="000000"/>
          <w:lang w:eastAsia="hr-HR"/>
        </w:rPr>
        <w:t>Pravilnikom o registru šteta od prirodnih nepogoda (</w:t>
      </w:r>
      <w:r w:rsidR="00625F83" w:rsidRPr="00D94B94">
        <w:rPr>
          <w:rFonts w:eastAsia="Times New Roman" w:cstheme="minorHAnsi"/>
          <w:i/>
          <w:iCs/>
          <w:color w:val="000000"/>
          <w:lang w:eastAsia="hr-HR"/>
        </w:rPr>
        <w:t>„</w:t>
      </w:r>
      <w:r w:rsidRPr="00D94B94">
        <w:rPr>
          <w:rFonts w:eastAsia="Times New Roman" w:cstheme="minorHAnsi"/>
          <w:i/>
          <w:iCs/>
          <w:color w:val="000000"/>
          <w:lang w:eastAsia="hr-HR"/>
        </w:rPr>
        <w:t xml:space="preserve">Narodne </w:t>
      </w:r>
      <w:r w:rsidR="00625F83" w:rsidRPr="00D94B94">
        <w:rPr>
          <w:rFonts w:eastAsia="Times New Roman" w:cstheme="minorHAnsi"/>
          <w:i/>
          <w:iCs/>
          <w:color w:val="000000"/>
          <w:lang w:eastAsia="hr-HR"/>
        </w:rPr>
        <w:t>N</w:t>
      </w:r>
      <w:r w:rsidRPr="00D94B94">
        <w:rPr>
          <w:rFonts w:eastAsia="Times New Roman" w:cstheme="minorHAnsi"/>
          <w:i/>
          <w:iCs/>
          <w:color w:val="000000"/>
          <w:lang w:eastAsia="hr-HR"/>
        </w:rPr>
        <w:t>ovine</w:t>
      </w:r>
      <w:r w:rsidR="00625F83" w:rsidRPr="00D94B94">
        <w:rPr>
          <w:rFonts w:eastAsia="Times New Roman" w:cstheme="minorHAnsi"/>
          <w:i/>
          <w:iCs/>
          <w:color w:val="000000"/>
          <w:lang w:eastAsia="hr-HR"/>
        </w:rPr>
        <w:t>“</w:t>
      </w:r>
      <w:r w:rsidRPr="00D94B94">
        <w:rPr>
          <w:rFonts w:eastAsia="Times New Roman" w:cstheme="minorHAnsi"/>
          <w:i/>
          <w:iCs/>
          <w:color w:val="000000"/>
          <w:lang w:eastAsia="hr-HR"/>
        </w:rPr>
        <w:t xml:space="preserve"> 65/19).</w:t>
      </w:r>
    </w:p>
    <w:p w14:paraId="202A240E" w14:textId="111E56AE" w:rsidR="00526A92" w:rsidRPr="00D94B94" w:rsidRDefault="00526A92" w:rsidP="00526A92">
      <w:pPr>
        <w:pStyle w:val="Naslov2"/>
        <w:rPr>
          <w:rFonts w:eastAsia="Times New Roman"/>
          <w:b/>
          <w:bCs w:val="0"/>
          <w:sz w:val="24"/>
          <w:szCs w:val="24"/>
          <w:lang w:eastAsia="hr-HR"/>
        </w:rPr>
      </w:pPr>
      <w:bookmarkStart w:id="58" w:name="_Toc84500716"/>
      <w:r w:rsidRPr="00D94B94">
        <w:rPr>
          <w:rFonts w:eastAsia="Times New Roman"/>
          <w:b/>
          <w:bCs w:val="0"/>
          <w:sz w:val="24"/>
          <w:szCs w:val="24"/>
          <w:lang w:eastAsia="hr-HR"/>
        </w:rPr>
        <w:t>8.4. Način dodjele i raspodjela sredstava žurne pomoći</w:t>
      </w:r>
      <w:bookmarkEnd w:id="58"/>
    </w:p>
    <w:p w14:paraId="1333AAD2" w14:textId="2994299F" w:rsidR="00526A92" w:rsidRPr="00D94B94" w:rsidRDefault="00526A92" w:rsidP="00526A92">
      <w:pPr>
        <w:spacing w:after="0"/>
        <w:rPr>
          <w:lang w:eastAsia="hr-HR"/>
        </w:rPr>
      </w:pPr>
    </w:p>
    <w:p w14:paraId="32443457" w14:textId="195D46CA" w:rsidR="00526A92" w:rsidRPr="00D94B94" w:rsidRDefault="00526A92" w:rsidP="00526A92">
      <w:pPr>
        <w:pStyle w:val="Odlomakpopisa11"/>
        <w:spacing w:after="0" w:line="276" w:lineRule="auto"/>
        <w:ind w:firstLine="0"/>
        <w:rPr>
          <w:rFonts w:asciiTheme="minorHAnsi" w:hAnsiTheme="minorHAnsi" w:cstheme="minorHAnsi"/>
        </w:rPr>
      </w:pPr>
      <w:r w:rsidRPr="00D94B94">
        <w:rPr>
          <w:rFonts w:asciiTheme="minorHAnsi" w:hAnsiTheme="minorHAnsi" w:cstheme="minorHAnsi"/>
        </w:rPr>
        <w:t xml:space="preserve">Žurna pomoć dodjeljuje se u svrhu djelomične sanacije štete od prirodnih nepogoda u tekućoj kalendarskoj godini za podmirenje troškova sanacije šteta na javnoj infrastrukturi, troškova nabave opreme za saniranje posljedica prirodne nepogode, za podmirenje drugih troškova saniranja šteta od prirodne nepogode za koje ne postoje dostatni financijski izvori namijenjeni </w:t>
      </w:r>
      <w:r w:rsidRPr="00D94B94">
        <w:rPr>
          <w:rFonts w:asciiTheme="minorHAnsi" w:hAnsiTheme="minorHAnsi" w:cstheme="minorHAnsi"/>
        </w:rPr>
        <w:lastRenderedPageBreak/>
        <w:t>sprječavanju daljnjih šteta koje mogu ugroziti gospodarsko funkcioniranje i štetno djelovati na život i zdravlje stanovništva te onečistiti prirodni okoliš. Žurna pomoć dodjeljuje se i oštećenicima fizičkim osobama koje nisu poduzetnici, a koji su pretrpjeli štete na imovini, posebice ugroženim skupinama, starijima i bolesnima i ostalima kojima prijeti ugroza zdravlja i života na području zahvaćenom prirodnom nepogodom.</w:t>
      </w:r>
    </w:p>
    <w:p w14:paraId="2A71825C" w14:textId="77777777" w:rsidR="00526A92" w:rsidRPr="00D94B94" w:rsidRDefault="00526A92" w:rsidP="00526A92">
      <w:pPr>
        <w:pStyle w:val="Odlomakpopisa11"/>
        <w:spacing w:after="0"/>
        <w:ind w:firstLine="0"/>
      </w:pPr>
    </w:p>
    <w:p w14:paraId="7D98C50B" w14:textId="7F11A866" w:rsidR="00526A92" w:rsidRPr="00D94B94" w:rsidRDefault="00526A92" w:rsidP="00526A92">
      <w:pPr>
        <w:pStyle w:val="Odlomakpopisa11"/>
        <w:spacing w:line="276" w:lineRule="auto"/>
        <w:ind w:firstLine="0"/>
        <w:rPr>
          <w:rFonts w:asciiTheme="minorHAnsi" w:hAnsiTheme="minorHAnsi" w:cstheme="minorHAnsi"/>
        </w:rPr>
      </w:pPr>
      <w:r w:rsidRPr="00D94B94">
        <w:rPr>
          <w:rFonts w:asciiTheme="minorHAnsi" w:hAnsiTheme="minorHAnsi" w:cstheme="minorHAnsi"/>
        </w:rPr>
        <w:t>Žurnu pomoć Vlade Republike Hrvatske dodjeljuje se na temelju Odluke o dodjeli žurne pomoći, na prijedlog Državnog, županijskog i općinskog/gradskog povjerenstva.</w:t>
      </w:r>
    </w:p>
    <w:p w14:paraId="68CC3639" w14:textId="70A62BAE" w:rsidR="00526A92" w:rsidRPr="00D94B94" w:rsidRDefault="00526A92" w:rsidP="00526A92">
      <w:pPr>
        <w:pStyle w:val="Odlomakpopisa11"/>
        <w:spacing w:line="276" w:lineRule="auto"/>
        <w:ind w:firstLine="0"/>
        <w:rPr>
          <w:rFonts w:asciiTheme="minorHAnsi" w:hAnsiTheme="minorHAnsi" w:cstheme="minorHAnsi"/>
        </w:rPr>
      </w:pPr>
      <w:r w:rsidRPr="00D94B94">
        <w:rPr>
          <w:rFonts w:asciiTheme="minorHAnsi" w:hAnsiTheme="minorHAnsi" w:cstheme="minorHAnsi"/>
        </w:rPr>
        <w:t xml:space="preserve">Općina </w:t>
      </w:r>
      <w:r w:rsidR="00B7504F" w:rsidRPr="00D94B94">
        <w:rPr>
          <w:rFonts w:asciiTheme="minorHAnsi" w:hAnsiTheme="minorHAnsi" w:cstheme="minorHAnsi"/>
        </w:rPr>
        <w:t>Maruševec</w:t>
      </w:r>
      <w:r w:rsidRPr="00D94B94">
        <w:rPr>
          <w:rFonts w:asciiTheme="minorHAnsi" w:hAnsiTheme="minorHAnsi" w:cstheme="minorHAnsi"/>
        </w:rPr>
        <w:t xml:space="preserve"> može isplatiti žurnu pomoć iz raspoloživih sredstava proračuna. </w:t>
      </w:r>
    </w:p>
    <w:p w14:paraId="7D491307" w14:textId="68454B1B" w:rsidR="00526A92" w:rsidRPr="00D94B94" w:rsidRDefault="00526A92" w:rsidP="006976A3">
      <w:pPr>
        <w:pStyle w:val="Odlomakpopisa11"/>
        <w:spacing w:line="276" w:lineRule="auto"/>
        <w:ind w:firstLine="0"/>
        <w:rPr>
          <w:rFonts w:asciiTheme="minorHAnsi" w:hAnsiTheme="minorHAnsi" w:cstheme="minorHAnsi"/>
        </w:rPr>
      </w:pPr>
      <w:r w:rsidRPr="00D94B94">
        <w:rPr>
          <w:rFonts w:asciiTheme="minorHAnsi" w:hAnsiTheme="minorHAnsi" w:cstheme="minorHAnsi"/>
        </w:rPr>
        <w:t xml:space="preserve">Sukladno članku 56. </w:t>
      </w:r>
      <w:r w:rsidRPr="00D94B94">
        <w:rPr>
          <w:rFonts w:asciiTheme="minorHAnsi" w:hAnsiTheme="minorHAnsi" w:cstheme="minorHAnsi"/>
          <w:i/>
          <w:iCs/>
        </w:rPr>
        <w:t>Zakona o proračunu (</w:t>
      </w:r>
      <w:r w:rsidR="006976A3" w:rsidRPr="00D94B94">
        <w:rPr>
          <w:rFonts w:asciiTheme="minorHAnsi" w:hAnsiTheme="minorHAnsi" w:cstheme="minorHAnsi"/>
          <w:i/>
          <w:iCs/>
        </w:rPr>
        <w:t>„</w:t>
      </w:r>
      <w:r w:rsidRPr="00D94B94">
        <w:rPr>
          <w:rFonts w:asciiTheme="minorHAnsi" w:hAnsiTheme="minorHAnsi" w:cstheme="minorHAnsi"/>
          <w:i/>
          <w:iCs/>
        </w:rPr>
        <w:t xml:space="preserve">Narodne </w:t>
      </w:r>
      <w:r w:rsidR="006976A3" w:rsidRPr="00D94B94">
        <w:rPr>
          <w:rFonts w:asciiTheme="minorHAnsi" w:hAnsiTheme="minorHAnsi" w:cstheme="minorHAnsi"/>
          <w:i/>
          <w:iCs/>
        </w:rPr>
        <w:t>N</w:t>
      </w:r>
      <w:r w:rsidRPr="00D94B94">
        <w:rPr>
          <w:rFonts w:asciiTheme="minorHAnsi" w:hAnsiTheme="minorHAnsi" w:cstheme="minorHAnsi"/>
          <w:i/>
          <w:iCs/>
        </w:rPr>
        <w:t>ovine</w:t>
      </w:r>
      <w:r w:rsidR="006976A3" w:rsidRPr="00D94B94">
        <w:rPr>
          <w:rFonts w:asciiTheme="minorHAnsi" w:hAnsiTheme="minorHAnsi" w:cstheme="minorHAnsi"/>
          <w:i/>
          <w:iCs/>
        </w:rPr>
        <w:t>“</w:t>
      </w:r>
      <w:r w:rsidRPr="00D94B94">
        <w:rPr>
          <w:rFonts w:asciiTheme="minorHAnsi" w:hAnsiTheme="minorHAnsi" w:cstheme="minorHAnsi"/>
          <w:i/>
          <w:iCs/>
        </w:rPr>
        <w:t xml:space="preserve"> 87/08, 136/12 i 15/15)</w:t>
      </w:r>
      <w:r w:rsidRPr="00D94B94">
        <w:rPr>
          <w:rFonts w:asciiTheme="minorHAnsi" w:hAnsiTheme="minorHAnsi" w:cstheme="minorHAnsi"/>
        </w:rPr>
        <w:t xml:space="preserve">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posljedica prirodnih nepogoda, epidemija, ekoloških nesreća ili izvanrednih događaja i ostalih nepredvidivih nesreća te za druge nepredviđene rashode tijekom godine. Nadalje, člankom 57. tog zakona utvrđeno je da o korištenju sredstava proračunske zalihe odlučuje </w:t>
      </w:r>
      <w:r w:rsidR="003A2331" w:rsidRPr="00D94B94">
        <w:rPr>
          <w:rFonts w:asciiTheme="minorHAnsi" w:hAnsiTheme="minorHAnsi" w:cstheme="minorHAnsi"/>
        </w:rPr>
        <w:t>općinski načelnik</w:t>
      </w:r>
      <w:r w:rsidRPr="00D94B94">
        <w:rPr>
          <w:rFonts w:asciiTheme="minorHAnsi" w:hAnsiTheme="minorHAnsi" w:cstheme="minorHAnsi"/>
        </w:rPr>
        <w:t>.</w:t>
      </w:r>
    </w:p>
    <w:p w14:paraId="776BEA14" w14:textId="777D3F1A" w:rsidR="00526A92" w:rsidRPr="00D94B94" w:rsidRDefault="00526A92" w:rsidP="006976A3">
      <w:pPr>
        <w:pStyle w:val="Odlomakpopisa11"/>
        <w:spacing w:line="276" w:lineRule="auto"/>
        <w:ind w:firstLine="0"/>
        <w:rPr>
          <w:rFonts w:asciiTheme="minorHAnsi" w:hAnsiTheme="minorHAnsi" w:cstheme="minorHAnsi"/>
        </w:rPr>
      </w:pPr>
      <w:r w:rsidRPr="00D94B94">
        <w:rPr>
          <w:rFonts w:asciiTheme="minorHAnsi" w:hAnsiTheme="minorHAnsi" w:cstheme="minorHAnsi"/>
        </w:rPr>
        <w:t xml:space="preserve">Prijedlog dodjele žurne pomoći </w:t>
      </w:r>
      <w:r w:rsidR="006976A3" w:rsidRPr="00D94B94">
        <w:rPr>
          <w:rFonts w:asciiTheme="minorHAnsi" w:hAnsiTheme="minorHAnsi" w:cstheme="minorHAnsi"/>
        </w:rPr>
        <w:t xml:space="preserve">Općinskom vijeću Općine </w:t>
      </w:r>
      <w:r w:rsidR="00B7504F" w:rsidRPr="00D94B94">
        <w:rPr>
          <w:rFonts w:asciiTheme="minorHAnsi" w:hAnsiTheme="minorHAnsi" w:cstheme="minorHAnsi"/>
        </w:rPr>
        <w:t>Maruševec</w:t>
      </w:r>
      <w:r w:rsidRPr="00D94B94">
        <w:rPr>
          <w:rFonts w:asciiTheme="minorHAnsi" w:hAnsiTheme="minorHAnsi" w:cstheme="minorHAnsi"/>
        </w:rPr>
        <w:t xml:space="preserve"> upućuje </w:t>
      </w:r>
      <w:r w:rsidR="0091257F" w:rsidRPr="00D94B94">
        <w:rPr>
          <w:rFonts w:asciiTheme="minorHAnsi" w:hAnsiTheme="minorHAnsi" w:cstheme="minorHAnsi"/>
        </w:rPr>
        <w:t>o</w:t>
      </w:r>
      <w:r w:rsidR="003A2331" w:rsidRPr="00D94B94">
        <w:rPr>
          <w:rFonts w:asciiTheme="minorHAnsi" w:hAnsiTheme="minorHAnsi" w:cstheme="minorHAnsi"/>
        </w:rPr>
        <w:t>pćinski načelnik</w:t>
      </w:r>
      <w:r w:rsidRPr="00D94B94">
        <w:rPr>
          <w:rFonts w:asciiTheme="minorHAnsi" w:hAnsiTheme="minorHAnsi" w:cstheme="minorHAnsi"/>
        </w:rPr>
        <w:t>.</w:t>
      </w:r>
    </w:p>
    <w:p w14:paraId="01FFE8E5" w14:textId="38FE5E0F" w:rsidR="00526A92" w:rsidRPr="00D94B94" w:rsidRDefault="006976A3" w:rsidP="00D94B94">
      <w:pPr>
        <w:pStyle w:val="Odlomakpopisa11"/>
        <w:spacing w:after="0" w:line="276" w:lineRule="auto"/>
        <w:ind w:firstLine="0"/>
        <w:rPr>
          <w:rFonts w:asciiTheme="minorHAnsi" w:hAnsiTheme="minorHAnsi" w:cstheme="minorHAnsi"/>
        </w:rPr>
      </w:pPr>
      <w:r w:rsidRPr="00D94B94">
        <w:rPr>
          <w:rFonts w:asciiTheme="minorHAnsi" w:hAnsiTheme="minorHAnsi" w:cstheme="minorHAnsi"/>
        </w:rPr>
        <w:t xml:space="preserve">Općinsko vijeće Općine </w:t>
      </w:r>
      <w:r w:rsidR="00B7504F" w:rsidRPr="00D94B94">
        <w:rPr>
          <w:rFonts w:asciiTheme="minorHAnsi" w:hAnsiTheme="minorHAnsi" w:cstheme="minorHAnsi"/>
        </w:rPr>
        <w:t>Maruševec</w:t>
      </w:r>
      <w:r w:rsidR="00526A92" w:rsidRPr="00D94B94">
        <w:rPr>
          <w:rFonts w:asciiTheme="minorHAnsi" w:hAnsiTheme="minorHAnsi" w:cstheme="minorHAnsi"/>
        </w:rPr>
        <w:t xml:space="preserve"> donosi Odluku o dodjeli žurne pomoći kojom se određuje:</w:t>
      </w:r>
    </w:p>
    <w:p w14:paraId="519654C2" w14:textId="77777777" w:rsidR="00526A92" w:rsidRPr="00D94B94" w:rsidRDefault="00526A92" w:rsidP="00470181">
      <w:pPr>
        <w:numPr>
          <w:ilvl w:val="0"/>
          <w:numId w:val="39"/>
        </w:numPr>
        <w:spacing w:after="209"/>
        <w:ind w:right="68"/>
        <w:contextualSpacing/>
        <w:rPr>
          <w:rFonts w:eastAsia="Times New Roman" w:cstheme="minorHAnsi"/>
          <w:color w:val="000000"/>
          <w:lang w:eastAsia="hr-HR"/>
        </w:rPr>
      </w:pPr>
      <w:r w:rsidRPr="00D94B94">
        <w:rPr>
          <w:rFonts w:eastAsia="Times New Roman" w:cstheme="minorHAnsi"/>
          <w:color w:val="000000"/>
          <w:lang w:eastAsia="hr-HR"/>
        </w:rPr>
        <w:t>vrijednost novčanih sredstava žurne pomoći,</w:t>
      </w:r>
    </w:p>
    <w:p w14:paraId="0F3E7FD5" w14:textId="77777777" w:rsidR="00526A92" w:rsidRPr="00D94B94" w:rsidRDefault="00526A92" w:rsidP="00470181">
      <w:pPr>
        <w:numPr>
          <w:ilvl w:val="0"/>
          <w:numId w:val="39"/>
        </w:numPr>
        <w:spacing w:after="209"/>
        <w:ind w:right="68"/>
        <w:contextualSpacing/>
        <w:rPr>
          <w:rFonts w:eastAsia="Times New Roman" w:cstheme="minorHAnsi"/>
          <w:color w:val="000000"/>
          <w:lang w:eastAsia="hr-HR"/>
        </w:rPr>
      </w:pPr>
      <w:r w:rsidRPr="00D94B94">
        <w:rPr>
          <w:rFonts w:eastAsia="Times New Roman" w:cstheme="minorHAnsi"/>
          <w:color w:val="000000"/>
          <w:lang w:eastAsia="hr-HR"/>
        </w:rPr>
        <w:t xml:space="preserve">kriteriji, način raspodjele i namjena žurne pomoći, </w:t>
      </w:r>
    </w:p>
    <w:p w14:paraId="6BBAC154" w14:textId="77777777" w:rsidR="00526A92" w:rsidRPr="00D94B94" w:rsidRDefault="00526A92" w:rsidP="00470181">
      <w:pPr>
        <w:numPr>
          <w:ilvl w:val="0"/>
          <w:numId w:val="39"/>
        </w:numPr>
        <w:spacing w:after="120"/>
        <w:ind w:right="68"/>
        <w:contextualSpacing/>
        <w:rPr>
          <w:rFonts w:eastAsia="Times New Roman" w:cstheme="minorHAnsi"/>
          <w:color w:val="000000"/>
          <w:lang w:eastAsia="hr-HR"/>
        </w:rPr>
      </w:pPr>
      <w:r w:rsidRPr="00D94B94">
        <w:rPr>
          <w:rFonts w:eastAsia="Times New Roman" w:cstheme="minorHAnsi"/>
          <w:color w:val="000000"/>
          <w:lang w:eastAsia="hr-HR"/>
        </w:rPr>
        <w:t>drugi uvjeti i postupanja u raspodjeli žurne pomoći.</w:t>
      </w:r>
    </w:p>
    <w:p w14:paraId="7697A122" w14:textId="721A723E" w:rsidR="00526A92" w:rsidRPr="00D94B94" w:rsidRDefault="00526A92" w:rsidP="006976A3">
      <w:pPr>
        <w:pStyle w:val="Odlomakpopisa11"/>
        <w:spacing w:after="0" w:line="276" w:lineRule="auto"/>
        <w:ind w:firstLine="0"/>
        <w:rPr>
          <w:rFonts w:asciiTheme="minorHAnsi" w:hAnsiTheme="minorHAnsi" w:cstheme="minorHAnsi"/>
        </w:rPr>
      </w:pPr>
      <w:r w:rsidRPr="00D94B94">
        <w:rPr>
          <w:rFonts w:asciiTheme="minorHAnsi" w:hAnsiTheme="minorHAnsi" w:cstheme="minorHAnsi"/>
        </w:rPr>
        <w:t>Žurna se pomoć u pravilu dodjeljuje kao predujam i ne isključuje dodjelu pomoći u postupku redovne dodjele sredstava pomoći za ublažavanje i djelomično uklanjanje posljedica prirodnih nepogoda.</w:t>
      </w:r>
    </w:p>
    <w:p w14:paraId="3A0474A5" w14:textId="57FBC378" w:rsidR="00D94B94" w:rsidRDefault="00D94B94" w:rsidP="006976A3">
      <w:pPr>
        <w:pStyle w:val="Odlomakpopisa11"/>
        <w:spacing w:after="0" w:line="276" w:lineRule="auto"/>
        <w:ind w:firstLine="0"/>
        <w:rPr>
          <w:rFonts w:asciiTheme="minorHAnsi" w:hAnsiTheme="minorHAnsi" w:cstheme="minorHAnsi"/>
          <w:highlight w:val="yellow"/>
        </w:rPr>
      </w:pPr>
    </w:p>
    <w:p w14:paraId="7086B127" w14:textId="7A4707D8" w:rsidR="00D94B94" w:rsidRDefault="00D94B94" w:rsidP="006976A3">
      <w:pPr>
        <w:pStyle w:val="Odlomakpopisa11"/>
        <w:spacing w:after="0" w:line="276" w:lineRule="auto"/>
        <w:ind w:firstLine="0"/>
        <w:rPr>
          <w:rFonts w:asciiTheme="minorHAnsi" w:hAnsiTheme="minorHAnsi" w:cstheme="minorHAnsi"/>
          <w:highlight w:val="yellow"/>
        </w:rPr>
      </w:pPr>
    </w:p>
    <w:p w14:paraId="1204F237" w14:textId="62CCEE7C" w:rsidR="00D94B94" w:rsidRDefault="00D94B94" w:rsidP="006976A3">
      <w:pPr>
        <w:pStyle w:val="Odlomakpopisa11"/>
        <w:spacing w:after="0" w:line="276" w:lineRule="auto"/>
        <w:ind w:firstLine="0"/>
        <w:rPr>
          <w:rFonts w:asciiTheme="minorHAnsi" w:hAnsiTheme="minorHAnsi" w:cstheme="minorHAnsi"/>
          <w:highlight w:val="yellow"/>
        </w:rPr>
      </w:pPr>
    </w:p>
    <w:p w14:paraId="6AE60853" w14:textId="15DA4CF8" w:rsidR="00D94B94" w:rsidRDefault="00D94B94" w:rsidP="006976A3">
      <w:pPr>
        <w:pStyle w:val="Odlomakpopisa11"/>
        <w:spacing w:after="0" w:line="276" w:lineRule="auto"/>
        <w:ind w:firstLine="0"/>
        <w:rPr>
          <w:rFonts w:asciiTheme="minorHAnsi" w:hAnsiTheme="minorHAnsi" w:cstheme="minorHAnsi"/>
          <w:highlight w:val="yellow"/>
        </w:rPr>
      </w:pPr>
    </w:p>
    <w:p w14:paraId="72C78076" w14:textId="6A981BD0" w:rsidR="00D94B94" w:rsidRDefault="00D94B94" w:rsidP="006976A3">
      <w:pPr>
        <w:pStyle w:val="Odlomakpopisa11"/>
        <w:spacing w:after="0" w:line="276" w:lineRule="auto"/>
        <w:ind w:firstLine="0"/>
        <w:rPr>
          <w:rFonts w:asciiTheme="minorHAnsi" w:hAnsiTheme="minorHAnsi" w:cstheme="minorHAnsi"/>
          <w:highlight w:val="yellow"/>
        </w:rPr>
      </w:pPr>
    </w:p>
    <w:p w14:paraId="686FD898" w14:textId="25D53DD9" w:rsidR="00D94B94" w:rsidRDefault="00D94B94" w:rsidP="006976A3">
      <w:pPr>
        <w:pStyle w:val="Odlomakpopisa11"/>
        <w:spacing w:after="0" w:line="276" w:lineRule="auto"/>
        <w:ind w:firstLine="0"/>
        <w:rPr>
          <w:rFonts w:asciiTheme="minorHAnsi" w:hAnsiTheme="minorHAnsi" w:cstheme="minorHAnsi"/>
          <w:highlight w:val="yellow"/>
        </w:rPr>
      </w:pPr>
    </w:p>
    <w:p w14:paraId="00B286A0" w14:textId="5BE364F7" w:rsidR="00D94B94" w:rsidRDefault="00D94B94" w:rsidP="006976A3">
      <w:pPr>
        <w:pStyle w:val="Odlomakpopisa11"/>
        <w:spacing w:after="0" w:line="276" w:lineRule="auto"/>
        <w:ind w:firstLine="0"/>
        <w:rPr>
          <w:rFonts w:asciiTheme="minorHAnsi" w:hAnsiTheme="minorHAnsi" w:cstheme="minorHAnsi"/>
          <w:highlight w:val="yellow"/>
        </w:rPr>
      </w:pPr>
    </w:p>
    <w:p w14:paraId="3DA54474" w14:textId="083FEA97" w:rsidR="00D94B94" w:rsidRDefault="00D94B94" w:rsidP="006976A3">
      <w:pPr>
        <w:pStyle w:val="Odlomakpopisa11"/>
        <w:spacing w:after="0" w:line="276" w:lineRule="auto"/>
        <w:ind w:firstLine="0"/>
        <w:rPr>
          <w:rFonts w:asciiTheme="minorHAnsi" w:hAnsiTheme="minorHAnsi" w:cstheme="minorHAnsi"/>
          <w:highlight w:val="yellow"/>
        </w:rPr>
      </w:pPr>
    </w:p>
    <w:p w14:paraId="73A2F895" w14:textId="73AB7FD1" w:rsidR="0091257F" w:rsidRDefault="0091257F" w:rsidP="006976A3">
      <w:pPr>
        <w:pStyle w:val="Odlomakpopisa11"/>
        <w:spacing w:after="0" w:line="276" w:lineRule="auto"/>
        <w:ind w:firstLine="0"/>
        <w:rPr>
          <w:rFonts w:asciiTheme="minorHAnsi" w:hAnsiTheme="minorHAnsi" w:cstheme="minorHAnsi"/>
          <w:highlight w:val="yellow"/>
        </w:rPr>
      </w:pPr>
    </w:p>
    <w:p w14:paraId="155374E8" w14:textId="3DB8A50C" w:rsidR="00D94B94" w:rsidRDefault="00D94B94" w:rsidP="006976A3">
      <w:pPr>
        <w:pStyle w:val="Odlomakpopisa11"/>
        <w:spacing w:after="0" w:line="276" w:lineRule="auto"/>
        <w:ind w:firstLine="0"/>
        <w:rPr>
          <w:rFonts w:asciiTheme="minorHAnsi" w:hAnsiTheme="minorHAnsi" w:cstheme="minorHAnsi"/>
          <w:highlight w:val="yellow"/>
        </w:rPr>
      </w:pPr>
    </w:p>
    <w:p w14:paraId="6FA0A31C" w14:textId="77777777" w:rsidR="00D94B94" w:rsidRPr="00967795" w:rsidRDefault="00D94B94" w:rsidP="006976A3">
      <w:pPr>
        <w:pStyle w:val="Odlomakpopisa11"/>
        <w:spacing w:after="0" w:line="276" w:lineRule="auto"/>
        <w:ind w:firstLine="0"/>
        <w:rPr>
          <w:rFonts w:asciiTheme="minorHAnsi" w:hAnsiTheme="minorHAnsi" w:cstheme="minorHAnsi"/>
          <w:highlight w:val="yellow"/>
        </w:rPr>
      </w:pPr>
    </w:p>
    <w:p w14:paraId="09DB275A" w14:textId="77777777" w:rsidR="005870E6" w:rsidRPr="00967795" w:rsidRDefault="005870E6" w:rsidP="006976A3">
      <w:pPr>
        <w:pStyle w:val="Odlomakpopisa11"/>
        <w:spacing w:after="0" w:line="276" w:lineRule="auto"/>
        <w:ind w:firstLine="0"/>
        <w:rPr>
          <w:rFonts w:asciiTheme="minorHAnsi" w:hAnsiTheme="minorHAnsi" w:cstheme="minorHAnsi"/>
          <w:highlight w:val="yellow"/>
        </w:rPr>
      </w:pPr>
    </w:p>
    <w:p w14:paraId="340D7FA5" w14:textId="1A723CF4" w:rsidR="00526A92" w:rsidRPr="00D94B94" w:rsidRDefault="006976A3" w:rsidP="006976A3">
      <w:pPr>
        <w:pStyle w:val="Naslov1"/>
        <w:spacing w:before="0"/>
        <w:rPr>
          <w:lang w:eastAsia="hr-HR"/>
        </w:rPr>
      </w:pPr>
      <w:bookmarkStart w:id="59" w:name="_Toc84500717"/>
      <w:r w:rsidRPr="00D94B94">
        <w:rPr>
          <w:lang w:eastAsia="hr-HR"/>
        </w:rPr>
        <w:lastRenderedPageBreak/>
        <w:t>9. ZAKLJUČAK</w:t>
      </w:r>
      <w:bookmarkEnd w:id="59"/>
    </w:p>
    <w:p w14:paraId="3A11CA00" w14:textId="3239E370" w:rsidR="006976A3" w:rsidRPr="00D94B94" w:rsidRDefault="006976A3" w:rsidP="006976A3">
      <w:pPr>
        <w:spacing w:after="0"/>
        <w:rPr>
          <w:lang w:eastAsia="hr-HR"/>
        </w:rPr>
      </w:pPr>
    </w:p>
    <w:p w14:paraId="3DC00A19" w14:textId="5A2B6E45" w:rsidR="006976A3" w:rsidRPr="00D94B94" w:rsidRDefault="006976A3" w:rsidP="006976A3">
      <w:pPr>
        <w:pStyle w:val="Odlomakpopisa11"/>
        <w:spacing w:line="276" w:lineRule="auto"/>
        <w:ind w:firstLine="0"/>
        <w:rPr>
          <w:rFonts w:asciiTheme="minorHAnsi" w:hAnsiTheme="minorHAnsi" w:cstheme="minorHAnsi"/>
        </w:rPr>
      </w:pPr>
      <w:r w:rsidRPr="00D94B94">
        <w:rPr>
          <w:rFonts w:asciiTheme="minorHAnsi" w:hAnsiTheme="minorHAnsi" w:cstheme="minorHAnsi"/>
        </w:rPr>
        <w:t xml:space="preserve">Svrha ovog Plana je prikaz specifičnosti prirodnih nepogoda na području Općine </w:t>
      </w:r>
      <w:r w:rsidR="00B7504F" w:rsidRPr="00D94B94">
        <w:rPr>
          <w:rFonts w:asciiTheme="minorHAnsi" w:hAnsiTheme="minorHAnsi" w:cstheme="minorHAnsi"/>
        </w:rPr>
        <w:t>Maruševec</w:t>
      </w:r>
      <w:r w:rsidRPr="00D94B94">
        <w:rPr>
          <w:rFonts w:asciiTheme="minorHAnsi" w:hAnsiTheme="minorHAnsi" w:cstheme="minorHAnsi"/>
        </w:rPr>
        <w:t xml:space="preserve">, prijašnjih šteta te posljedica istih kako bi se stanovništvo uputilo na primjene mjera sprječavanja nepogoda ili ublažavanju njihovih posljedica u slučaju kada su one nepredvidive te se stanovništvo ne može pravovremeno pripremiti. Dosadašnja praksa je ukazala na nužnost promjena u postojećem sustavu dodjele pomoći za nastale štete od prirodnih nepogoda. U budućnosti se očekuje nastanak novih šteta na poljoprivrednim zemljištima, pri čemu nije moguće procijeniti razmjere nastanka istih. </w:t>
      </w:r>
    </w:p>
    <w:p w14:paraId="0B502725" w14:textId="77777777" w:rsidR="006976A3" w:rsidRPr="00D94B94" w:rsidRDefault="006976A3" w:rsidP="006976A3">
      <w:pPr>
        <w:pStyle w:val="Odlomakpopisa11"/>
        <w:spacing w:line="276" w:lineRule="auto"/>
        <w:ind w:firstLine="0"/>
        <w:rPr>
          <w:rFonts w:asciiTheme="minorHAnsi" w:hAnsiTheme="minorHAnsi" w:cstheme="minorHAnsi"/>
        </w:rPr>
      </w:pPr>
      <w:r w:rsidRPr="00D94B94">
        <w:rPr>
          <w:rFonts w:asciiTheme="minorHAnsi" w:hAnsiTheme="minorHAnsi" w:cstheme="minorHAnsi"/>
        </w:rPr>
        <w:t>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koji se bavi određenom gospodarskom djelatnošću.</w:t>
      </w:r>
    </w:p>
    <w:p w14:paraId="1CFA638D" w14:textId="1E08677B" w:rsidR="006976A3" w:rsidRPr="00D94B94" w:rsidRDefault="006976A3" w:rsidP="006976A3">
      <w:pPr>
        <w:pStyle w:val="Odlomakpopisa11"/>
        <w:spacing w:line="276" w:lineRule="auto"/>
        <w:ind w:firstLine="0"/>
        <w:rPr>
          <w:rFonts w:asciiTheme="minorHAnsi" w:hAnsiTheme="minorHAnsi" w:cstheme="minorHAnsi"/>
        </w:rPr>
      </w:pPr>
      <w:r w:rsidRPr="00D94B94">
        <w:rPr>
          <w:rFonts w:asciiTheme="minorHAnsi" w:hAnsiTheme="minorHAnsi" w:cstheme="minorHAnsi"/>
        </w:rPr>
        <w:t xml:space="preserve">U cilju sprječavanja nastanka i ublažavanja posljedica prirodnih nepogoda veoma je bitna suradnja Općine </w:t>
      </w:r>
      <w:r w:rsidR="00B7504F" w:rsidRPr="00D94B94">
        <w:rPr>
          <w:rFonts w:asciiTheme="minorHAnsi" w:hAnsiTheme="minorHAnsi" w:cstheme="minorHAnsi"/>
        </w:rPr>
        <w:t>Maruševec</w:t>
      </w:r>
      <w:r w:rsidRPr="00D94B94">
        <w:rPr>
          <w:rFonts w:asciiTheme="minorHAnsi" w:hAnsiTheme="minorHAnsi" w:cstheme="minorHAnsi"/>
        </w:rPr>
        <w:t xml:space="preserve">, Općinskog povjerenstva, operativnih snaga sustava civilne zaštite te stanovnika Općine </w:t>
      </w:r>
      <w:r w:rsidR="00B7504F" w:rsidRPr="00D94B94">
        <w:rPr>
          <w:rFonts w:asciiTheme="minorHAnsi" w:hAnsiTheme="minorHAnsi" w:cstheme="minorHAnsi"/>
        </w:rPr>
        <w:t>Maruševec</w:t>
      </w:r>
      <w:r w:rsidRPr="00D94B94">
        <w:rPr>
          <w:rFonts w:asciiTheme="minorHAnsi" w:hAnsiTheme="minorHAnsi" w:cstheme="minorHAnsi"/>
        </w:rPr>
        <w:t>, koji svojim djelovanjem mogu u znatnoj mjera spriječiti nastanak prirodne nepogode i ublažiti njihove posljedice.</w:t>
      </w:r>
    </w:p>
    <w:p w14:paraId="41C262BB" w14:textId="410A3FD9" w:rsidR="00CD3064" w:rsidRDefault="00CD3064" w:rsidP="006976A3">
      <w:pPr>
        <w:pStyle w:val="Odlomakpopisa11"/>
        <w:spacing w:line="276" w:lineRule="auto"/>
        <w:ind w:firstLine="0"/>
        <w:rPr>
          <w:rFonts w:asciiTheme="minorHAnsi" w:hAnsiTheme="minorHAnsi" w:cstheme="minorHAnsi"/>
        </w:rPr>
      </w:pPr>
    </w:p>
    <w:p w14:paraId="414043C5" w14:textId="3EE3ACED" w:rsidR="00B81FC1" w:rsidRPr="00D94B94" w:rsidRDefault="00B81FC1" w:rsidP="00B81FC1">
      <w:pPr>
        <w:pStyle w:val="Odlomakpopisa11"/>
        <w:spacing w:after="0" w:line="276" w:lineRule="auto"/>
        <w:ind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PREDSJEDNIK</w:t>
      </w:r>
    </w:p>
    <w:p w14:paraId="5CE17444" w14:textId="4FD87A96" w:rsidR="00CD3064" w:rsidRPr="00D94B94" w:rsidRDefault="00B81FC1" w:rsidP="00B81FC1">
      <w:pPr>
        <w:pStyle w:val="Odlomakpopisa11"/>
        <w:spacing w:after="0"/>
        <w:ind w:firstLine="0"/>
        <w:jc w:val="right"/>
        <w:rPr>
          <w:rFonts w:asciiTheme="minorHAnsi" w:hAnsiTheme="minorHAnsi" w:cstheme="minorHAnsi"/>
        </w:rPr>
      </w:pPr>
      <w:r>
        <w:rPr>
          <w:rFonts w:asciiTheme="minorHAnsi" w:hAnsiTheme="minorHAnsi" w:cstheme="minorHAnsi"/>
        </w:rPr>
        <w:t xml:space="preserve">  </w:t>
      </w:r>
      <w:r w:rsidR="00D94B94" w:rsidRPr="00D94B94">
        <w:rPr>
          <w:rFonts w:asciiTheme="minorHAnsi" w:hAnsiTheme="minorHAnsi" w:cstheme="minorHAnsi"/>
        </w:rPr>
        <w:t>OPĆINSKO</w:t>
      </w:r>
      <w:r>
        <w:rPr>
          <w:rFonts w:asciiTheme="minorHAnsi" w:hAnsiTheme="minorHAnsi" w:cstheme="minorHAnsi"/>
        </w:rPr>
        <w:t>G</w:t>
      </w:r>
      <w:r w:rsidR="00D94B94" w:rsidRPr="00D94B94">
        <w:rPr>
          <w:rFonts w:asciiTheme="minorHAnsi" w:hAnsiTheme="minorHAnsi" w:cstheme="minorHAnsi"/>
        </w:rPr>
        <w:t xml:space="preserve"> VIJEĆ</w:t>
      </w:r>
      <w:r>
        <w:rPr>
          <w:rFonts w:asciiTheme="minorHAnsi" w:hAnsiTheme="minorHAnsi" w:cstheme="minorHAnsi"/>
        </w:rPr>
        <w:t>A</w:t>
      </w:r>
    </w:p>
    <w:p w14:paraId="062CC1CA" w14:textId="010215C3" w:rsidR="00CD3064" w:rsidRDefault="00B81FC1" w:rsidP="006976A3">
      <w:pPr>
        <w:pStyle w:val="Odlomakpopisa11"/>
        <w:spacing w:line="276" w:lineRule="auto"/>
        <w:ind w:firstLine="0"/>
        <w:rPr>
          <w:rFonts w:asciiTheme="minorHAnsi" w:hAnsiTheme="minorHAnsi" w:cstheme="minorHAnsi"/>
        </w:rPr>
      </w:pPr>
      <w:r>
        <w:rPr>
          <w:rFonts w:asciiTheme="minorHAnsi" w:hAnsiTheme="minorHAnsi" w:cstheme="minorHAnsi"/>
        </w:rPr>
        <w:t xml:space="preserve">                                                                                                                                          Damir Šprem</w:t>
      </w:r>
    </w:p>
    <w:p w14:paraId="48098E70" w14:textId="31AA4C29" w:rsidR="000C25D0" w:rsidRDefault="000C25D0" w:rsidP="006976A3">
      <w:pPr>
        <w:pStyle w:val="Odlomakpopisa11"/>
        <w:spacing w:line="276" w:lineRule="auto"/>
        <w:ind w:firstLine="0"/>
        <w:rPr>
          <w:rFonts w:asciiTheme="minorHAnsi" w:hAnsiTheme="minorHAnsi" w:cstheme="minorHAnsi"/>
        </w:rPr>
      </w:pPr>
    </w:p>
    <w:p w14:paraId="6D388E4B" w14:textId="77777777" w:rsidR="000C25D0" w:rsidRPr="00D94B94" w:rsidRDefault="000C25D0" w:rsidP="006976A3">
      <w:pPr>
        <w:pStyle w:val="Odlomakpopisa11"/>
        <w:spacing w:line="276" w:lineRule="auto"/>
        <w:ind w:firstLine="0"/>
        <w:rPr>
          <w:rFonts w:asciiTheme="minorHAnsi" w:hAnsiTheme="minorHAnsi" w:cstheme="minorHAnsi"/>
        </w:rPr>
      </w:pPr>
    </w:p>
    <w:p w14:paraId="3E84FBB9" w14:textId="6A66C9FE" w:rsidR="00CD3064" w:rsidRPr="00D94B94" w:rsidRDefault="00CD3064" w:rsidP="00CD3064">
      <w:pPr>
        <w:pStyle w:val="Odlomakpopisa11"/>
        <w:spacing w:after="0" w:line="276" w:lineRule="auto"/>
        <w:ind w:firstLine="0"/>
        <w:rPr>
          <w:rFonts w:asciiTheme="minorHAnsi" w:hAnsiTheme="minorHAnsi" w:cstheme="minorHAnsi"/>
        </w:rPr>
      </w:pPr>
      <w:r w:rsidRPr="00D94B94">
        <w:rPr>
          <w:rFonts w:asciiTheme="minorHAnsi" w:hAnsiTheme="minorHAnsi" w:cstheme="minorHAnsi"/>
        </w:rPr>
        <w:t>KLASA:</w:t>
      </w:r>
      <w:r w:rsidR="003103CB">
        <w:rPr>
          <w:rFonts w:asciiTheme="minorHAnsi" w:hAnsiTheme="minorHAnsi" w:cstheme="minorHAnsi"/>
        </w:rPr>
        <w:t xml:space="preserve"> 920-11/21-01/04</w:t>
      </w:r>
    </w:p>
    <w:p w14:paraId="514988D7" w14:textId="77988981" w:rsidR="00CD3064" w:rsidRPr="00D94B94" w:rsidRDefault="00CD3064" w:rsidP="00CD3064">
      <w:pPr>
        <w:pStyle w:val="Odlomakpopisa11"/>
        <w:spacing w:after="0" w:line="276" w:lineRule="auto"/>
        <w:ind w:firstLine="0"/>
        <w:rPr>
          <w:rFonts w:asciiTheme="minorHAnsi" w:hAnsiTheme="minorHAnsi" w:cstheme="minorHAnsi"/>
        </w:rPr>
      </w:pPr>
      <w:r w:rsidRPr="00D94B94">
        <w:rPr>
          <w:rFonts w:asciiTheme="minorHAnsi" w:hAnsiTheme="minorHAnsi" w:cstheme="minorHAnsi"/>
        </w:rPr>
        <w:t>URBROJ:</w:t>
      </w:r>
      <w:r w:rsidR="003103CB">
        <w:rPr>
          <w:rFonts w:asciiTheme="minorHAnsi" w:hAnsiTheme="minorHAnsi" w:cstheme="minorHAnsi"/>
        </w:rPr>
        <w:t xml:space="preserve"> 2186-017/21-02</w:t>
      </w:r>
    </w:p>
    <w:p w14:paraId="61C296C4" w14:textId="566B6F2B" w:rsidR="00B30C83" w:rsidRDefault="00CD3064" w:rsidP="003103CB">
      <w:pPr>
        <w:pStyle w:val="Odlomakpopisa11"/>
        <w:spacing w:after="0" w:line="276" w:lineRule="auto"/>
        <w:ind w:firstLine="0"/>
      </w:pPr>
      <w:r w:rsidRPr="00D94B94">
        <w:rPr>
          <w:rFonts w:asciiTheme="minorHAnsi" w:hAnsiTheme="minorHAnsi" w:cstheme="minorHAnsi"/>
        </w:rPr>
        <w:t xml:space="preserve">Datum: </w:t>
      </w:r>
      <w:r w:rsidR="003103CB">
        <w:rPr>
          <w:rFonts w:asciiTheme="minorHAnsi" w:hAnsiTheme="minorHAnsi" w:cstheme="minorHAnsi"/>
        </w:rPr>
        <w:t xml:space="preserve"> 10. prosinca 2021. </w:t>
      </w:r>
    </w:p>
    <w:sectPr w:rsidR="00B30C83" w:rsidSect="001247DC">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4EB3" w14:textId="77777777" w:rsidR="00CE5246" w:rsidRDefault="00CE5246" w:rsidP="001B70D9">
      <w:pPr>
        <w:spacing w:after="0" w:line="240" w:lineRule="auto"/>
      </w:pPr>
      <w:r>
        <w:separator/>
      </w:r>
    </w:p>
  </w:endnote>
  <w:endnote w:type="continuationSeparator" w:id="0">
    <w:p w14:paraId="67C98EE9" w14:textId="77777777" w:rsidR="00CE5246" w:rsidRDefault="00CE5246"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5"/>
      <w:gridCol w:w="1019"/>
      <w:gridCol w:w="4026"/>
    </w:tblGrid>
    <w:tr w:rsidR="00B7504F" w14:paraId="18F121FB" w14:textId="77777777" w:rsidTr="00911B93">
      <w:trPr>
        <w:trHeight w:val="151"/>
      </w:trPr>
      <w:tc>
        <w:tcPr>
          <w:tcW w:w="2250" w:type="pct"/>
          <w:tcBorders>
            <w:bottom w:val="single" w:sz="4" w:space="0" w:color="4F81BD"/>
          </w:tcBorders>
        </w:tcPr>
        <w:p w14:paraId="47591929" w14:textId="77777777" w:rsidR="00B7504F" w:rsidRPr="00A55543" w:rsidRDefault="00B7504F">
          <w:pPr>
            <w:pStyle w:val="Zaglavlje"/>
            <w:rPr>
              <w:rFonts w:ascii="Cambria" w:eastAsia="Times New Roman" w:hAnsi="Cambria"/>
              <w:b/>
              <w:bCs/>
            </w:rPr>
          </w:pPr>
        </w:p>
      </w:tc>
      <w:tc>
        <w:tcPr>
          <w:tcW w:w="500" w:type="pct"/>
          <w:vMerge w:val="restart"/>
          <w:noWrap/>
          <w:vAlign w:val="center"/>
        </w:tcPr>
        <w:p w14:paraId="40270C8A" w14:textId="77777777" w:rsidR="00B7504F" w:rsidRPr="00A55543" w:rsidRDefault="00B7504F">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3518F163" w14:textId="77777777" w:rsidR="00B7504F" w:rsidRPr="00A55543" w:rsidRDefault="00B7504F">
          <w:pPr>
            <w:pStyle w:val="Zaglavlje"/>
            <w:rPr>
              <w:rFonts w:ascii="Cambria" w:eastAsia="Times New Roman" w:hAnsi="Cambria"/>
              <w:b/>
              <w:bCs/>
            </w:rPr>
          </w:pPr>
        </w:p>
      </w:tc>
    </w:tr>
    <w:tr w:rsidR="00B7504F" w14:paraId="189386A7" w14:textId="77777777" w:rsidTr="00911B93">
      <w:trPr>
        <w:trHeight w:val="150"/>
      </w:trPr>
      <w:tc>
        <w:tcPr>
          <w:tcW w:w="2250" w:type="pct"/>
          <w:tcBorders>
            <w:top w:val="single" w:sz="4" w:space="0" w:color="4F81BD"/>
          </w:tcBorders>
        </w:tcPr>
        <w:p w14:paraId="75B16ACE" w14:textId="77777777" w:rsidR="00B7504F" w:rsidRPr="00A55543" w:rsidRDefault="00B7504F">
          <w:pPr>
            <w:pStyle w:val="Zaglavlje"/>
            <w:rPr>
              <w:rFonts w:ascii="Cambria" w:eastAsia="Times New Roman" w:hAnsi="Cambria"/>
              <w:b/>
              <w:bCs/>
            </w:rPr>
          </w:pPr>
        </w:p>
      </w:tc>
      <w:tc>
        <w:tcPr>
          <w:tcW w:w="500" w:type="pct"/>
          <w:vMerge/>
        </w:tcPr>
        <w:p w14:paraId="325B4BC3" w14:textId="77777777" w:rsidR="00B7504F" w:rsidRPr="00A55543" w:rsidRDefault="00B7504F">
          <w:pPr>
            <w:pStyle w:val="Zaglavlje"/>
            <w:jc w:val="center"/>
            <w:rPr>
              <w:rFonts w:ascii="Cambria" w:eastAsia="Times New Roman" w:hAnsi="Cambria"/>
              <w:b/>
              <w:bCs/>
            </w:rPr>
          </w:pPr>
        </w:p>
      </w:tc>
      <w:tc>
        <w:tcPr>
          <w:tcW w:w="2250" w:type="pct"/>
          <w:tcBorders>
            <w:top w:val="single" w:sz="4" w:space="0" w:color="4F81BD"/>
          </w:tcBorders>
        </w:tcPr>
        <w:p w14:paraId="7376331B" w14:textId="77777777" w:rsidR="00B7504F" w:rsidRPr="00A55543" w:rsidRDefault="00B7504F">
          <w:pPr>
            <w:pStyle w:val="Zaglavlje"/>
            <w:rPr>
              <w:rFonts w:ascii="Cambria" w:eastAsia="Times New Roman" w:hAnsi="Cambria"/>
              <w:b/>
              <w:bCs/>
            </w:rPr>
          </w:pPr>
        </w:p>
      </w:tc>
    </w:tr>
  </w:tbl>
  <w:p w14:paraId="6EA1613F" w14:textId="77777777" w:rsidR="00B7504F" w:rsidRDefault="00B7504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5"/>
      <w:gridCol w:w="1019"/>
      <w:gridCol w:w="4026"/>
    </w:tblGrid>
    <w:tr w:rsidR="00B7504F" w14:paraId="5C2E1E79" w14:textId="77777777" w:rsidTr="00911B93">
      <w:trPr>
        <w:trHeight w:val="151"/>
      </w:trPr>
      <w:tc>
        <w:tcPr>
          <w:tcW w:w="2250" w:type="pct"/>
          <w:tcBorders>
            <w:bottom w:val="single" w:sz="4" w:space="0" w:color="4F81BD"/>
          </w:tcBorders>
        </w:tcPr>
        <w:p w14:paraId="0447A41C" w14:textId="77777777" w:rsidR="00B7504F" w:rsidRPr="00A55543" w:rsidRDefault="00B7504F">
          <w:pPr>
            <w:pStyle w:val="Zaglavlje"/>
            <w:rPr>
              <w:rFonts w:ascii="Cambria" w:eastAsia="Times New Roman" w:hAnsi="Cambria"/>
              <w:b/>
              <w:bCs/>
            </w:rPr>
          </w:pPr>
        </w:p>
      </w:tc>
      <w:tc>
        <w:tcPr>
          <w:tcW w:w="500" w:type="pct"/>
          <w:vMerge w:val="restart"/>
          <w:noWrap/>
          <w:vAlign w:val="center"/>
        </w:tcPr>
        <w:p w14:paraId="4B6F6A83" w14:textId="77777777" w:rsidR="00B7504F" w:rsidRPr="00A55543" w:rsidRDefault="00B7504F">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0C560C9A" w14:textId="77777777" w:rsidR="00B7504F" w:rsidRPr="00A55543" w:rsidRDefault="00B7504F">
          <w:pPr>
            <w:pStyle w:val="Zaglavlje"/>
            <w:rPr>
              <w:rFonts w:ascii="Cambria" w:eastAsia="Times New Roman" w:hAnsi="Cambria"/>
              <w:b/>
              <w:bCs/>
            </w:rPr>
          </w:pPr>
        </w:p>
      </w:tc>
    </w:tr>
    <w:tr w:rsidR="00B7504F" w14:paraId="004B0764" w14:textId="77777777" w:rsidTr="00911B93">
      <w:trPr>
        <w:trHeight w:val="150"/>
      </w:trPr>
      <w:tc>
        <w:tcPr>
          <w:tcW w:w="2250" w:type="pct"/>
          <w:tcBorders>
            <w:top w:val="single" w:sz="4" w:space="0" w:color="4F81BD"/>
          </w:tcBorders>
        </w:tcPr>
        <w:p w14:paraId="70540070" w14:textId="77777777" w:rsidR="00B7504F" w:rsidRPr="00A55543" w:rsidRDefault="00B7504F">
          <w:pPr>
            <w:pStyle w:val="Zaglavlje"/>
            <w:rPr>
              <w:rFonts w:ascii="Cambria" w:eastAsia="Times New Roman" w:hAnsi="Cambria"/>
              <w:b/>
              <w:bCs/>
            </w:rPr>
          </w:pPr>
        </w:p>
      </w:tc>
      <w:tc>
        <w:tcPr>
          <w:tcW w:w="500" w:type="pct"/>
          <w:vMerge/>
        </w:tcPr>
        <w:p w14:paraId="61A1CBE3" w14:textId="77777777" w:rsidR="00B7504F" w:rsidRPr="00A55543" w:rsidRDefault="00B7504F">
          <w:pPr>
            <w:pStyle w:val="Zaglavlje"/>
            <w:jc w:val="center"/>
            <w:rPr>
              <w:rFonts w:ascii="Cambria" w:eastAsia="Times New Roman" w:hAnsi="Cambria"/>
              <w:b/>
              <w:bCs/>
            </w:rPr>
          </w:pPr>
        </w:p>
      </w:tc>
      <w:tc>
        <w:tcPr>
          <w:tcW w:w="2250" w:type="pct"/>
          <w:tcBorders>
            <w:top w:val="single" w:sz="4" w:space="0" w:color="4F81BD"/>
          </w:tcBorders>
        </w:tcPr>
        <w:p w14:paraId="17179F68" w14:textId="77777777" w:rsidR="00B7504F" w:rsidRPr="00A55543" w:rsidRDefault="00B7504F">
          <w:pPr>
            <w:pStyle w:val="Zaglavlje"/>
            <w:rPr>
              <w:rFonts w:ascii="Cambria" w:eastAsia="Times New Roman" w:hAnsi="Cambria"/>
              <w:b/>
              <w:bCs/>
            </w:rPr>
          </w:pPr>
        </w:p>
      </w:tc>
    </w:tr>
  </w:tbl>
  <w:p w14:paraId="59673A0E" w14:textId="77777777" w:rsidR="00B7504F" w:rsidRDefault="00B7504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6301"/>
      <w:gridCol w:w="1400"/>
      <w:gridCol w:w="6301"/>
    </w:tblGrid>
    <w:tr w:rsidR="00B7504F" w14:paraId="60ADE2BD" w14:textId="77777777" w:rsidTr="009B5675">
      <w:trPr>
        <w:trHeight w:val="151"/>
      </w:trPr>
      <w:tc>
        <w:tcPr>
          <w:tcW w:w="2250" w:type="pct"/>
          <w:tcBorders>
            <w:bottom w:val="single" w:sz="4" w:space="0" w:color="4F81BD"/>
          </w:tcBorders>
        </w:tcPr>
        <w:p w14:paraId="0CC7184F" w14:textId="77777777" w:rsidR="00B7504F" w:rsidRPr="00A55543" w:rsidRDefault="00B7504F">
          <w:pPr>
            <w:pStyle w:val="Zaglavlje"/>
            <w:rPr>
              <w:rFonts w:ascii="Cambria" w:eastAsia="Times New Roman" w:hAnsi="Cambria"/>
              <w:b/>
              <w:bCs/>
            </w:rPr>
          </w:pPr>
        </w:p>
      </w:tc>
      <w:tc>
        <w:tcPr>
          <w:tcW w:w="500" w:type="pct"/>
          <w:vMerge w:val="restart"/>
          <w:noWrap/>
          <w:vAlign w:val="center"/>
        </w:tcPr>
        <w:p w14:paraId="4CFC4AB7" w14:textId="77777777" w:rsidR="00B7504F" w:rsidRPr="00A55543" w:rsidRDefault="00B7504F">
          <w:pPr>
            <w:pStyle w:val="Bezproreda"/>
            <w:rPr>
              <w:b/>
              <w:sz w:val="20"/>
            </w:rPr>
          </w:pPr>
          <w:r w:rsidRPr="00A55543">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EF010D">
            <w:rPr>
              <w:bCs/>
              <w:noProof/>
              <w:sz w:val="20"/>
            </w:rPr>
            <w:t>2</w:t>
          </w:r>
          <w:r w:rsidRPr="00A55543">
            <w:rPr>
              <w:b/>
              <w:bCs/>
              <w:sz w:val="20"/>
            </w:rPr>
            <w:fldChar w:fldCharType="end"/>
          </w:r>
        </w:p>
      </w:tc>
      <w:tc>
        <w:tcPr>
          <w:tcW w:w="2250" w:type="pct"/>
          <w:tcBorders>
            <w:bottom w:val="single" w:sz="4" w:space="0" w:color="4F81BD"/>
          </w:tcBorders>
        </w:tcPr>
        <w:p w14:paraId="05CB3B48" w14:textId="77777777" w:rsidR="00B7504F" w:rsidRPr="00A55543" w:rsidRDefault="00B7504F">
          <w:pPr>
            <w:pStyle w:val="Zaglavlje"/>
            <w:rPr>
              <w:rFonts w:ascii="Cambria" w:eastAsia="Times New Roman" w:hAnsi="Cambria"/>
              <w:b/>
              <w:bCs/>
            </w:rPr>
          </w:pPr>
        </w:p>
      </w:tc>
    </w:tr>
    <w:tr w:rsidR="00B7504F" w14:paraId="32D8A040" w14:textId="77777777" w:rsidTr="009B5675">
      <w:trPr>
        <w:trHeight w:val="150"/>
      </w:trPr>
      <w:tc>
        <w:tcPr>
          <w:tcW w:w="2250" w:type="pct"/>
          <w:tcBorders>
            <w:top w:val="single" w:sz="4" w:space="0" w:color="4F81BD"/>
          </w:tcBorders>
        </w:tcPr>
        <w:p w14:paraId="09E06599" w14:textId="77777777" w:rsidR="00B7504F" w:rsidRPr="00A55543" w:rsidRDefault="00B7504F">
          <w:pPr>
            <w:pStyle w:val="Zaglavlje"/>
            <w:rPr>
              <w:rFonts w:ascii="Cambria" w:eastAsia="Times New Roman" w:hAnsi="Cambria"/>
              <w:b/>
              <w:bCs/>
            </w:rPr>
          </w:pPr>
        </w:p>
      </w:tc>
      <w:tc>
        <w:tcPr>
          <w:tcW w:w="500" w:type="pct"/>
          <w:vMerge/>
        </w:tcPr>
        <w:p w14:paraId="00A65881" w14:textId="77777777" w:rsidR="00B7504F" w:rsidRPr="00A55543" w:rsidRDefault="00B7504F">
          <w:pPr>
            <w:pStyle w:val="Zaglavlje"/>
            <w:jc w:val="center"/>
            <w:rPr>
              <w:rFonts w:ascii="Cambria" w:eastAsia="Times New Roman" w:hAnsi="Cambria"/>
              <w:b/>
              <w:bCs/>
            </w:rPr>
          </w:pPr>
        </w:p>
      </w:tc>
      <w:tc>
        <w:tcPr>
          <w:tcW w:w="2250" w:type="pct"/>
          <w:tcBorders>
            <w:top w:val="single" w:sz="4" w:space="0" w:color="4F81BD"/>
          </w:tcBorders>
        </w:tcPr>
        <w:p w14:paraId="089E1001" w14:textId="77777777" w:rsidR="00B7504F" w:rsidRPr="00A55543" w:rsidRDefault="00B7504F">
          <w:pPr>
            <w:pStyle w:val="Zaglavlje"/>
            <w:rPr>
              <w:rFonts w:ascii="Cambria" w:eastAsia="Times New Roman" w:hAnsi="Cambria"/>
              <w:b/>
              <w:bCs/>
            </w:rPr>
          </w:pPr>
        </w:p>
      </w:tc>
    </w:tr>
  </w:tbl>
  <w:p w14:paraId="3B888AD5" w14:textId="77777777" w:rsidR="00B7504F" w:rsidRDefault="00B7504F">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5"/>
      <w:gridCol w:w="1019"/>
      <w:gridCol w:w="4026"/>
    </w:tblGrid>
    <w:tr w:rsidR="00B7504F" w14:paraId="29DF89D0" w14:textId="77777777" w:rsidTr="00911B93">
      <w:trPr>
        <w:trHeight w:val="151"/>
      </w:trPr>
      <w:tc>
        <w:tcPr>
          <w:tcW w:w="2250" w:type="pct"/>
          <w:tcBorders>
            <w:bottom w:val="single" w:sz="4" w:space="0" w:color="4F81BD"/>
          </w:tcBorders>
        </w:tcPr>
        <w:p w14:paraId="1FD6CCB3" w14:textId="77777777" w:rsidR="00B7504F" w:rsidRPr="00A55543" w:rsidRDefault="00B7504F">
          <w:pPr>
            <w:pStyle w:val="Zaglavlje"/>
            <w:rPr>
              <w:rFonts w:ascii="Cambria" w:eastAsia="Times New Roman" w:hAnsi="Cambria"/>
              <w:b/>
              <w:bCs/>
            </w:rPr>
          </w:pPr>
        </w:p>
      </w:tc>
      <w:tc>
        <w:tcPr>
          <w:tcW w:w="500" w:type="pct"/>
          <w:vMerge w:val="restart"/>
          <w:noWrap/>
          <w:vAlign w:val="center"/>
        </w:tcPr>
        <w:p w14:paraId="0E77B95C" w14:textId="77777777" w:rsidR="00B7504F" w:rsidRPr="00A55543" w:rsidRDefault="00B7504F">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220EB918" w14:textId="77777777" w:rsidR="00B7504F" w:rsidRPr="00A55543" w:rsidRDefault="00B7504F">
          <w:pPr>
            <w:pStyle w:val="Zaglavlje"/>
            <w:rPr>
              <w:rFonts w:ascii="Cambria" w:eastAsia="Times New Roman" w:hAnsi="Cambria"/>
              <w:b/>
              <w:bCs/>
            </w:rPr>
          </w:pPr>
        </w:p>
      </w:tc>
    </w:tr>
    <w:tr w:rsidR="00B7504F" w14:paraId="2648A5F4" w14:textId="77777777" w:rsidTr="00911B93">
      <w:trPr>
        <w:trHeight w:val="150"/>
      </w:trPr>
      <w:tc>
        <w:tcPr>
          <w:tcW w:w="2250" w:type="pct"/>
          <w:tcBorders>
            <w:top w:val="single" w:sz="4" w:space="0" w:color="4F81BD"/>
          </w:tcBorders>
        </w:tcPr>
        <w:p w14:paraId="7FB6BDF6" w14:textId="77777777" w:rsidR="00B7504F" w:rsidRPr="00A55543" w:rsidRDefault="00B7504F">
          <w:pPr>
            <w:pStyle w:val="Zaglavlje"/>
            <w:rPr>
              <w:rFonts w:ascii="Cambria" w:eastAsia="Times New Roman" w:hAnsi="Cambria"/>
              <w:b/>
              <w:bCs/>
            </w:rPr>
          </w:pPr>
        </w:p>
      </w:tc>
      <w:tc>
        <w:tcPr>
          <w:tcW w:w="500" w:type="pct"/>
          <w:vMerge/>
        </w:tcPr>
        <w:p w14:paraId="20A2788F" w14:textId="77777777" w:rsidR="00B7504F" w:rsidRPr="00A55543" w:rsidRDefault="00B7504F">
          <w:pPr>
            <w:pStyle w:val="Zaglavlje"/>
            <w:jc w:val="center"/>
            <w:rPr>
              <w:rFonts w:ascii="Cambria" w:eastAsia="Times New Roman" w:hAnsi="Cambria"/>
              <w:b/>
              <w:bCs/>
            </w:rPr>
          </w:pPr>
        </w:p>
      </w:tc>
      <w:tc>
        <w:tcPr>
          <w:tcW w:w="2250" w:type="pct"/>
          <w:tcBorders>
            <w:top w:val="single" w:sz="4" w:space="0" w:color="4F81BD"/>
          </w:tcBorders>
        </w:tcPr>
        <w:p w14:paraId="13F7D8E6" w14:textId="77777777" w:rsidR="00B7504F" w:rsidRPr="00A55543" w:rsidRDefault="00B7504F">
          <w:pPr>
            <w:pStyle w:val="Zaglavlje"/>
            <w:rPr>
              <w:rFonts w:ascii="Cambria" w:eastAsia="Times New Roman" w:hAnsi="Cambria"/>
              <w:b/>
              <w:bCs/>
            </w:rPr>
          </w:pPr>
        </w:p>
      </w:tc>
    </w:tr>
  </w:tbl>
  <w:p w14:paraId="4C135689" w14:textId="77777777" w:rsidR="00B7504F" w:rsidRDefault="00B7504F">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5"/>
      <w:gridCol w:w="1019"/>
      <w:gridCol w:w="4026"/>
    </w:tblGrid>
    <w:tr w:rsidR="00B7504F" w14:paraId="25FB258E" w14:textId="77777777" w:rsidTr="009B5675">
      <w:trPr>
        <w:trHeight w:val="151"/>
      </w:trPr>
      <w:tc>
        <w:tcPr>
          <w:tcW w:w="2250" w:type="pct"/>
          <w:tcBorders>
            <w:bottom w:val="single" w:sz="4" w:space="0" w:color="4F81BD"/>
          </w:tcBorders>
        </w:tcPr>
        <w:p w14:paraId="1C99E852" w14:textId="77777777" w:rsidR="00B7504F" w:rsidRPr="00A55543" w:rsidRDefault="00B7504F">
          <w:pPr>
            <w:pStyle w:val="Zaglavlje"/>
            <w:rPr>
              <w:rFonts w:ascii="Cambria" w:eastAsia="Times New Roman" w:hAnsi="Cambria"/>
              <w:b/>
              <w:bCs/>
            </w:rPr>
          </w:pPr>
        </w:p>
      </w:tc>
      <w:tc>
        <w:tcPr>
          <w:tcW w:w="500" w:type="pct"/>
          <w:vMerge w:val="restart"/>
          <w:noWrap/>
          <w:vAlign w:val="center"/>
        </w:tcPr>
        <w:p w14:paraId="57725167" w14:textId="77777777" w:rsidR="00B7504F" w:rsidRPr="00A55543" w:rsidRDefault="00B7504F">
          <w:pPr>
            <w:pStyle w:val="Bezproreda"/>
            <w:rPr>
              <w:b/>
              <w:sz w:val="20"/>
            </w:rPr>
          </w:pPr>
          <w:r w:rsidRPr="00A55543">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EF010D">
            <w:rPr>
              <w:bCs/>
              <w:noProof/>
              <w:sz w:val="20"/>
            </w:rPr>
            <w:t>2</w:t>
          </w:r>
          <w:r w:rsidRPr="00A55543">
            <w:rPr>
              <w:b/>
              <w:bCs/>
              <w:sz w:val="20"/>
            </w:rPr>
            <w:fldChar w:fldCharType="end"/>
          </w:r>
        </w:p>
      </w:tc>
      <w:tc>
        <w:tcPr>
          <w:tcW w:w="2250" w:type="pct"/>
          <w:tcBorders>
            <w:bottom w:val="single" w:sz="4" w:space="0" w:color="4F81BD"/>
          </w:tcBorders>
        </w:tcPr>
        <w:p w14:paraId="57A9BE6C" w14:textId="77777777" w:rsidR="00B7504F" w:rsidRPr="00A55543" w:rsidRDefault="00B7504F">
          <w:pPr>
            <w:pStyle w:val="Zaglavlje"/>
            <w:rPr>
              <w:rFonts w:ascii="Cambria" w:eastAsia="Times New Roman" w:hAnsi="Cambria"/>
              <w:b/>
              <w:bCs/>
            </w:rPr>
          </w:pPr>
        </w:p>
      </w:tc>
    </w:tr>
    <w:tr w:rsidR="00B7504F" w14:paraId="1DB8A4E9" w14:textId="77777777" w:rsidTr="009B5675">
      <w:trPr>
        <w:trHeight w:val="150"/>
      </w:trPr>
      <w:tc>
        <w:tcPr>
          <w:tcW w:w="2250" w:type="pct"/>
          <w:tcBorders>
            <w:top w:val="single" w:sz="4" w:space="0" w:color="4F81BD"/>
          </w:tcBorders>
        </w:tcPr>
        <w:p w14:paraId="2EDC76C7" w14:textId="77777777" w:rsidR="00B7504F" w:rsidRPr="00A55543" w:rsidRDefault="00B7504F">
          <w:pPr>
            <w:pStyle w:val="Zaglavlje"/>
            <w:rPr>
              <w:rFonts w:ascii="Cambria" w:eastAsia="Times New Roman" w:hAnsi="Cambria"/>
              <w:b/>
              <w:bCs/>
            </w:rPr>
          </w:pPr>
        </w:p>
      </w:tc>
      <w:tc>
        <w:tcPr>
          <w:tcW w:w="500" w:type="pct"/>
          <w:vMerge/>
        </w:tcPr>
        <w:p w14:paraId="5AC580FD" w14:textId="77777777" w:rsidR="00B7504F" w:rsidRPr="00A55543" w:rsidRDefault="00B7504F">
          <w:pPr>
            <w:pStyle w:val="Zaglavlje"/>
            <w:jc w:val="center"/>
            <w:rPr>
              <w:rFonts w:ascii="Cambria" w:eastAsia="Times New Roman" w:hAnsi="Cambria"/>
              <w:b/>
              <w:bCs/>
            </w:rPr>
          </w:pPr>
        </w:p>
      </w:tc>
      <w:tc>
        <w:tcPr>
          <w:tcW w:w="2250" w:type="pct"/>
          <w:tcBorders>
            <w:top w:val="single" w:sz="4" w:space="0" w:color="4F81BD"/>
          </w:tcBorders>
        </w:tcPr>
        <w:p w14:paraId="65F25BCD" w14:textId="77777777" w:rsidR="00B7504F" w:rsidRPr="00A55543" w:rsidRDefault="00B7504F">
          <w:pPr>
            <w:pStyle w:val="Zaglavlje"/>
            <w:rPr>
              <w:rFonts w:ascii="Cambria" w:eastAsia="Times New Roman" w:hAnsi="Cambria"/>
              <w:b/>
              <w:bCs/>
            </w:rPr>
          </w:pPr>
        </w:p>
      </w:tc>
    </w:tr>
  </w:tbl>
  <w:p w14:paraId="4F9B4587" w14:textId="77777777" w:rsidR="00B7504F" w:rsidRDefault="00B7504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EB4C" w14:textId="77777777" w:rsidR="00CE5246" w:rsidRDefault="00CE5246" w:rsidP="001B70D9">
      <w:pPr>
        <w:spacing w:after="0" w:line="240" w:lineRule="auto"/>
      </w:pPr>
      <w:bookmarkStart w:id="0" w:name="_Hlk483826911"/>
      <w:bookmarkEnd w:id="0"/>
      <w:r>
        <w:separator/>
      </w:r>
    </w:p>
  </w:footnote>
  <w:footnote w:type="continuationSeparator" w:id="0">
    <w:p w14:paraId="6A4053C6" w14:textId="77777777" w:rsidR="00CE5246" w:rsidRDefault="00CE5246" w:rsidP="001B7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3E68" w14:textId="6D670C3C" w:rsidR="00B7504F" w:rsidRPr="00A55543" w:rsidRDefault="00B7504F" w:rsidP="009B5675">
    <w:pPr>
      <w:pStyle w:val="Zaglavlje"/>
      <w:pBdr>
        <w:between w:val="single" w:sz="4" w:space="1" w:color="4F81BD"/>
      </w:pBdr>
      <w:spacing w:line="276" w:lineRule="auto"/>
      <w:jc w:val="center"/>
      <w:rPr>
        <w:i/>
        <w:sz w:val="20"/>
      </w:rPr>
    </w:pPr>
    <w:r>
      <w:rPr>
        <w:i/>
        <w:sz w:val="20"/>
      </w:rPr>
      <w:t>Plan djelovanja Općine Maruševec u području prirodnih nepogoda za 202</w:t>
    </w:r>
    <w:r w:rsidR="00967795">
      <w:rPr>
        <w:i/>
        <w:sz w:val="20"/>
      </w:rPr>
      <w:t>2</w:t>
    </w:r>
    <w:r>
      <w:rPr>
        <w:i/>
        <w:sz w:val="20"/>
      </w:rPr>
      <w:t>. godinu</w:t>
    </w:r>
  </w:p>
  <w:p w14:paraId="4479D8C6" w14:textId="77777777" w:rsidR="00B7504F" w:rsidRDefault="00B7504F" w:rsidP="009B5675">
    <w:pPr>
      <w:pStyle w:val="Zaglavlje"/>
      <w:pBdr>
        <w:between w:val="single" w:sz="4" w:space="1" w:color="4F81BD"/>
      </w:pBdr>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6EFC" w14:textId="77777777" w:rsidR="00B7504F" w:rsidRDefault="00B7504F" w:rsidP="007F38D0">
    <w:pPr>
      <w:pStyle w:val="Zaglavlje"/>
      <w:pBdr>
        <w:between w:val="single" w:sz="4" w:space="1" w:color="4F81BD"/>
      </w:pBdr>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9831" w14:textId="6D662E4A" w:rsidR="00B7504F" w:rsidRPr="00A55543" w:rsidRDefault="00B7504F" w:rsidP="00846CA5">
    <w:pPr>
      <w:pStyle w:val="Zaglavlje"/>
      <w:pBdr>
        <w:between w:val="single" w:sz="4" w:space="1" w:color="4F81BD"/>
      </w:pBdr>
      <w:spacing w:line="276" w:lineRule="auto"/>
      <w:jc w:val="center"/>
      <w:rPr>
        <w:i/>
        <w:sz w:val="20"/>
      </w:rPr>
    </w:pPr>
    <w:r>
      <w:rPr>
        <w:i/>
        <w:sz w:val="20"/>
      </w:rPr>
      <w:t>Plan djelovanja Općine Maruševec u području prirodnih nepogoda za 2021. godinu</w:t>
    </w:r>
  </w:p>
  <w:p w14:paraId="50AAE3D4" w14:textId="77777777" w:rsidR="00B7504F" w:rsidRDefault="00B7504F" w:rsidP="001247DC">
    <w:pPr>
      <w:pStyle w:val="Zaglavlje"/>
      <w:pBdr>
        <w:between w:val="single" w:sz="4" w:space="1" w:color="4F81BD"/>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CA0111"/>
    <w:multiLevelType w:val="hybridMultilevel"/>
    <w:tmpl w:val="52D0501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0CE077E"/>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01B3696D"/>
    <w:multiLevelType w:val="hybridMultilevel"/>
    <w:tmpl w:val="B210B50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7AF73F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971517"/>
    <w:multiLevelType w:val="hybridMultilevel"/>
    <w:tmpl w:val="96A0EF02"/>
    <w:lvl w:ilvl="0" w:tplc="7756C1EA">
      <w:start w:val="1"/>
      <w:numFmt w:val="bullet"/>
      <w:lvlText w:val=""/>
      <w:lvlJc w:val="left"/>
      <w:pPr>
        <w:ind w:left="720" w:hanging="360"/>
      </w:pPr>
      <w:rPr>
        <w:rFonts w:ascii="Symbol" w:hAnsi="Symbol" w:hint="default"/>
      </w:rPr>
    </w:lvl>
    <w:lvl w:ilvl="1" w:tplc="A85EC20C">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AF22BF"/>
    <w:multiLevelType w:val="hybridMultilevel"/>
    <w:tmpl w:val="7DDE0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410F71"/>
    <w:multiLevelType w:val="hybridMultilevel"/>
    <w:tmpl w:val="339C3AB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0B90524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BE86355"/>
    <w:multiLevelType w:val="hybridMultilevel"/>
    <w:tmpl w:val="15EA1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F7E057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FA14911"/>
    <w:multiLevelType w:val="hybridMultilevel"/>
    <w:tmpl w:val="148CB718"/>
    <w:lvl w:ilvl="0" w:tplc="041A000F">
      <w:start w:val="1"/>
      <w:numFmt w:val="decimal"/>
      <w:lvlText w:val="%1."/>
      <w:lvlJc w:val="left"/>
      <w:pPr>
        <w:ind w:left="502" w:hanging="360"/>
      </w:pPr>
    </w:lvl>
    <w:lvl w:ilvl="1" w:tplc="B936FA22">
      <w:numFmt w:val="bullet"/>
      <w:lvlText w:val="•"/>
      <w:lvlJc w:val="left"/>
      <w:pPr>
        <w:ind w:left="1440" w:hanging="360"/>
      </w:pPr>
      <w:rPr>
        <w:rFonts w:ascii="Times New Roman" w:eastAsia="ArialMT"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06C2AD1"/>
    <w:multiLevelType w:val="hybridMultilevel"/>
    <w:tmpl w:val="B888EF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8663790"/>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15:restartNumberingAfterBreak="0">
    <w:nsid w:val="19A16908"/>
    <w:multiLevelType w:val="hybridMultilevel"/>
    <w:tmpl w:val="61405E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B653087"/>
    <w:multiLevelType w:val="hybridMultilevel"/>
    <w:tmpl w:val="575CF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D935142"/>
    <w:multiLevelType w:val="hybridMultilevel"/>
    <w:tmpl w:val="27601BE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0C9793D"/>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8" w15:restartNumberingAfterBreak="0">
    <w:nsid w:val="218362CB"/>
    <w:multiLevelType w:val="hybridMultilevel"/>
    <w:tmpl w:val="AF3890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62E7446"/>
    <w:multiLevelType w:val="hybridMultilevel"/>
    <w:tmpl w:val="CAC2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CB4767"/>
    <w:multiLevelType w:val="hybridMultilevel"/>
    <w:tmpl w:val="F58493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FCC60CE"/>
    <w:multiLevelType w:val="hybridMultilevel"/>
    <w:tmpl w:val="1054BA5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2FD95C6B"/>
    <w:multiLevelType w:val="hybridMultilevel"/>
    <w:tmpl w:val="594EA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0DA555C"/>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4" w15:restartNumberingAfterBreak="0">
    <w:nsid w:val="31A07B5F"/>
    <w:multiLevelType w:val="hybridMultilevel"/>
    <w:tmpl w:val="A266A2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337C4BF4"/>
    <w:multiLevelType w:val="hybridMultilevel"/>
    <w:tmpl w:val="47D4F22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3696562C"/>
    <w:multiLevelType w:val="hybridMultilevel"/>
    <w:tmpl w:val="51046F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96D4C48"/>
    <w:multiLevelType w:val="hybridMultilevel"/>
    <w:tmpl w:val="44827A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F3231D6"/>
    <w:multiLevelType w:val="hybridMultilevel"/>
    <w:tmpl w:val="170EF0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0EA00F4"/>
    <w:multiLevelType w:val="hybridMultilevel"/>
    <w:tmpl w:val="A2B465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2144B27"/>
    <w:multiLevelType w:val="hybridMultilevel"/>
    <w:tmpl w:val="CB58AD4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436B1AD9"/>
    <w:multiLevelType w:val="hybridMultilevel"/>
    <w:tmpl w:val="5B123F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3FD7330"/>
    <w:multiLevelType w:val="hybridMultilevel"/>
    <w:tmpl w:val="92F68A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10D3046"/>
    <w:multiLevelType w:val="hybridMultilevel"/>
    <w:tmpl w:val="41E08D2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545A5A5A"/>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5" w15:restartNumberingAfterBreak="0">
    <w:nsid w:val="5666459E"/>
    <w:multiLevelType w:val="hybridMultilevel"/>
    <w:tmpl w:val="E7369B7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6" w15:restartNumberingAfterBreak="0">
    <w:nsid w:val="5B18044E"/>
    <w:multiLevelType w:val="hybridMultilevel"/>
    <w:tmpl w:val="92ECF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02A6E62"/>
    <w:multiLevelType w:val="hybridMultilevel"/>
    <w:tmpl w:val="08FAD432"/>
    <w:lvl w:ilvl="0" w:tplc="A85EC20C">
      <w:numFmt w:val="bullet"/>
      <w:lvlText w:val="-"/>
      <w:lvlJc w:val="left"/>
      <w:pPr>
        <w:ind w:left="1428" w:hanging="360"/>
      </w:pPr>
      <w:rPr>
        <w:rFonts w:ascii="Calibri" w:eastAsia="Calibri"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8" w15:restartNumberingAfterBreak="0">
    <w:nsid w:val="60C81734"/>
    <w:multiLevelType w:val="hybridMultilevel"/>
    <w:tmpl w:val="C130D6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2F22050"/>
    <w:multiLevelType w:val="hybridMultilevel"/>
    <w:tmpl w:val="96222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3EB7F15"/>
    <w:multiLevelType w:val="hybridMultilevel"/>
    <w:tmpl w:val="437E87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46951C2"/>
    <w:multiLevelType w:val="hybridMultilevel"/>
    <w:tmpl w:val="7D2ECD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B130C35"/>
    <w:multiLevelType w:val="hybridMultilevel"/>
    <w:tmpl w:val="F6107EC6"/>
    <w:lvl w:ilvl="0" w:tplc="7756C1EA">
      <w:start w:val="1"/>
      <w:numFmt w:val="bullet"/>
      <w:lvlText w:val=""/>
      <w:lvlJc w:val="left"/>
      <w:pPr>
        <w:ind w:left="1428" w:hanging="360"/>
      </w:pPr>
      <w:rPr>
        <w:rFonts w:ascii="Symbol" w:hAnsi="Symbol" w:hint="default"/>
      </w:rPr>
    </w:lvl>
    <w:lvl w:ilvl="1" w:tplc="041A0001">
      <w:start w:val="1"/>
      <w:numFmt w:val="bullet"/>
      <w:lvlText w:val=""/>
      <w:lvlJc w:val="left"/>
      <w:pPr>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3" w15:restartNumberingAfterBreak="0">
    <w:nsid w:val="6B89376D"/>
    <w:multiLevelType w:val="hybridMultilevel"/>
    <w:tmpl w:val="2B8E3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DEC4D44"/>
    <w:multiLevelType w:val="hybridMultilevel"/>
    <w:tmpl w:val="FE8CE0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05C40CA"/>
    <w:multiLevelType w:val="hybridMultilevel"/>
    <w:tmpl w:val="89A2AFF6"/>
    <w:lvl w:ilvl="0" w:tplc="041A0001">
      <w:start w:val="1"/>
      <w:numFmt w:val="bullet"/>
      <w:lvlText w:val=""/>
      <w:lvlJc w:val="left"/>
      <w:pPr>
        <w:ind w:left="720" w:hanging="360"/>
      </w:pPr>
      <w:rPr>
        <w:rFonts w:ascii="Symbol" w:hAnsi="Symbol" w:hint="default"/>
      </w:rPr>
    </w:lvl>
    <w:lvl w:ilvl="1" w:tplc="54C45A50">
      <w:start w:val="7"/>
      <w:numFmt w:val="bullet"/>
      <w:lvlText w:val="-"/>
      <w:lvlJc w:val="left"/>
      <w:pPr>
        <w:ind w:left="1785" w:hanging="705"/>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2240F16"/>
    <w:multiLevelType w:val="hybridMultilevel"/>
    <w:tmpl w:val="77AEC954"/>
    <w:lvl w:ilvl="0" w:tplc="7756C1EA">
      <w:start w:val="1"/>
      <w:numFmt w:val="bullet"/>
      <w:lvlText w:val=""/>
      <w:lvlJc w:val="left"/>
      <w:pPr>
        <w:ind w:left="1429" w:hanging="360"/>
      </w:pPr>
      <w:rPr>
        <w:rFonts w:ascii="Symbol" w:hAnsi="Symbol" w:hint="default"/>
      </w:rPr>
    </w:lvl>
    <w:lvl w:ilvl="1" w:tplc="041A0001">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7" w15:restartNumberingAfterBreak="0">
    <w:nsid w:val="752F6B8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8B21B21"/>
    <w:multiLevelType w:val="hybridMultilevel"/>
    <w:tmpl w:val="D3A27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C6B6DAB"/>
    <w:multiLevelType w:val="hybridMultilevel"/>
    <w:tmpl w:val="2710FCF6"/>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C824DC8"/>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0"/>
  </w:num>
  <w:num w:numId="2">
    <w:abstractNumId w:val="45"/>
  </w:num>
  <w:num w:numId="3">
    <w:abstractNumId w:val="44"/>
  </w:num>
  <w:num w:numId="4">
    <w:abstractNumId w:val="16"/>
  </w:num>
  <w:num w:numId="5">
    <w:abstractNumId w:val="5"/>
  </w:num>
  <w:num w:numId="6">
    <w:abstractNumId w:val="25"/>
  </w:num>
  <w:num w:numId="7">
    <w:abstractNumId w:val="14"/>
  </w:num>
  <w:num w:numId="8">
    <w:abstractNumId w:val="22"/>
  </w:num>
  <w:num w:numId="9">
    <w:abstractNumId w:val="43"/>
  </w:num>
  <w:num w:numId="10">
    <w:abstractNumId w:val="46"/>
  </w:num>
  <w:num w:numId="11">
    <w:abstractNumId w:val="7"/>
  </w:num>
  <w:num w:numId="12">
    <w:abstractNumId w:val="40"/>
  </w:num>
  <w:num w:numId="13">
    <w:abstractNumId w:val="35"/>
  </w:num>
  <w:num w:numId="14">
    <w:abstractNumId w:val="31"/>
  </w:num>
  <w:num w:numId="15">
    <w:abstractNumId w:val="24"/>
  </w:num>
  <w:num w:numId="16">
    <w:abstractNumId w:val="26"/>
  </w:num>
  <w:num w:numId="17">
    <w:abstractNumId w:val="28"/>
  </w:num>
  <w:num w:numId="18">
    <w:abstractNumId w:val="3"/>
  </w:num>
  <w:num w:numId="19">
    <w:abstractNumId w:val="21"/>
  </w:num>
  <w:num w:numId="20">
    <w:abstractNumId w:val="30"/>
  </w:num>
  <w:num w:numId="21">
    <w:abstractNumId w:val="1"/>
  </w:num>
  <w:num w:numId="22">
    <w:abstractNumId w:val="10"/>
  </w:num>
  <w:num w:numId="23">
    <w:abstractNumId w:val="50"/>
  </w:num>
  <w:num w:numId="24">
    <w:abstractNumId w:val="32"/>
  </w:num>
  <w:num w:numId="25">
    <w:abstractNumId w:val="18"/>
  </w:num>
  <w:num w:numId="26">
    <w:abstractNumId w:val="37"/>
  </w:num>
  <w:num w:numId="27">
    <w:abstractNumId w:val="34"/>
  </w:num>
  <w:num w:numId="28">
    <w:abstractNumId w:val="27"/>
  </w:num>
  <w:num w:numId="29">
    <w:abstractNumId w:val="29"/>
  </w:num>
  <w:num w:numId="30">
    <w:abstractNumId w:val="11"/>
  </w:num>
  <w:num w:numId="31">
    <w:abstractNumId w:val="38"/>
  </w:num>
  <w:num w:numId="32">
    <w:abstractNumId w:val="19"/>
  </w:num>
  <w:num w:numId="33">
    <w:abstractNumId w:val="8"/>
  </w:num>
  <w:num w:numId="34">
    <w:abstractNumId w:val="39"/>
  </w:num>
  <w:num w:numId="35">
    <w:abstractNumId w:val="9"/>
  </w:num>
  <w:num w:numId="36">
    <w:abstractNumId w:val="42"/>
  </w:num>
  <w:num w:numId="37">
    <w:abstractNumId w:val="33"/>
  </w:num>
  <w:num w:numId="38">
    <w:abstractNumId w:val="49"/>
  </w:num>
  <w:num w:numId="39">
    <w:abstractNumId w:val="36"/>
  </w:num>
  <w:num w:numId="40">
    <w:abstractNumId w:val="48"/>
  </w:num>
  <w:num w:numId="41">
    <w:abstractNumId w:val="4"/>
  </w:num>
  <w:num w:numId="42">
    <w:abstractNumId w:val="23"/>
  </w:num>
  <w:num w:numId="43">
    <w:abstractNumId w:val="12"/>
  </w:num>
  <w:num w:numId="44">
    <w:abstractNumId w:val="41"/>
  </w:num>
  <w:num w:numId="45">
    <w:abstractNumId w:val="47"/>
  </w:num>
  <w:num w:numId="46">
    <w:abstractNumId w:val="15"/>
  </w:num>
  <w:num w:numId="47">
    <w:abstractNumId w:val="13"/>
  </w:num>
  <w:num w:numId="48">
    <w:abstractNumId w:val="6"/>
  </w:num>
  <w:num w:numId="49">
    <w:abstractNumId w:val="20"/>
  </w:num>
  <w:num w:numId="50">
    <w:abstractNumId w:val="2"/>
  </w:num>
  <w:num w:numId="51">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614"/>
    <w:rsid w:val="00000C33"/>
    <w:rsid w:val="000018F2"/>
    <w:rsid w:val="0000450C"/>
    <w:rsid w:val="0000491F"/>
    <w:rsid w:val="0000521D"/>
    <w:rsid w:val="00005E91"/>
    <w:rsid w:val="00006160"/>
    <w:rsid w:val="000072A2"/>
    <w:rsid w:val="00010271"/>
    <w:rsid w:val="00010FBA"/>
    <w:rsid w:val="00011104"/>
    <w:rsid w:val="00011859"/>
    <w:rsid w:val="000120F1"/>
    <w:rsid w:val="00012DC2"/>
    <w:rsid w:val="00012DD3"/>
    <w:rsid w:val="00013BC0"/>
    <w:rsid w:val="0001426B"/>
    <w:rsid w:val="000148DE"/>
    <w:rsid w:val="00017056"/>
    <w:rsid w:val="00017622"/>
    <w:rsid w:val="00017682"/>
    <w:rsid w:val="00017987"/>
    <w:rsid w:val="00020C72"/>
    <w:rsid w:val="000227D9"/>
    <w:rsid w:val="000233CF"/>
    <w:rsid w:val="00023DA7"/>
    <w:rsid w:val="00023DCD"/>
    <w:rsid w:val="00024EAC"/>
    <w:rsid w:val="00025071"/>
    <w:rsid w:val="00026294"/>
    <w:rsid w:val="00026405"/>
    <w:rsid w:val="000267A4"/>
    <w:rsid w:val="00027C89"/>
    <w:rsid w:val="00027E84"/>
    <w:rsid w:val="00031366"/>
    <w:rsid w:val="00031DC5"/>
    <w:rsid w:val="00032142"/>
    <w:rsid w:val="000329C7"/>
    <w:rsid w:val="00032FDC"/>
    <w:rsid w:val="00034AD2"/>
    <w:rsid w:val="0003584B"/>
    <w:rsid w:val="00036157"/>
    <w:rsid w:val="000362A8"/>
    <w:rsid w:val="000364E0"/>
    <w:rsid w:val="00037015"/>
    <w:rsid w:val="00040770"/>
    <w:rsid w:val="000415CF"/>
    <w:rsid w:val="00041F83"/>
    <w:rsid w:val="000424CF"/>
    <w:rsid w:val="00042D09"/>
    <w:rsid w:val="0004313D"/>
    <w:rsid w:val="00043410"/>
    <w:rsid w:val="00043D92"/>
    <w:rsid w:val="00044469"/>
    <w:rsid w:val="00044864"/>
    <w:rsid w:val="00044C7D"/>
    <w:rsid w:val="00047018"/>
    <w:rsid w:val="00047588"/>
    <w:rsid w:val="00047FA2"/>
    <w:rsid w:val="000501F4"/>
    <w:rsid w:val="00050BFE"/>
    <w:rsid w:val="00050C2D"/>
    <w:rsid w:val="00050CEF"/>
    <w:rsid w:val="0005186C"/>
    <w:rsid w:val="00051A36"/>
    <w:rsid w:val="0005247E"/>
    <w:rsid w:val="00053708"/>
    <w:rsid w:val="00054E04"/>
    <w:rsid w:val="00054EDF"/>
    <w:rsid w:val="0005502C"/>
    <w:rsid w:val="00057C4D"/>
    <w:rsid w:val="00057DF4"/>
    <w:rsid w:val="0006068F"/>
    <w:rsid w:val="00061A6C"/>
    <w:rsid w:val="00062F74"/>
    <w:rsid w:val="0006368B"/>
    <w:rsid w:val="0006572E"/>
    <w:rsid w:val="000658B7"/>
    <w:rsid w:val="000659C5"/>
    <w:rsid w:val="0006623D"/>
    <w:rsid w:val="00067009"/>
    <w:rsid w:val="00067F49"/>
    <w:rsid w:val="00070075"/>
    <w:rsid w:val="0007025F"/>
    <w:rsid w:val="00071269"/>
    <w:rsid w:val="00071E3B"/>
    <w:rsid w:val="000724F8"/>
    <w:rsid w:val="00072534"/>
    <w:rsid w:val="00072899"/>
    <w:rsid w:val="00072B07"/>
    <w:rsid w:val="00072F9C"/>
    <w:rsid w:val="00072FD8"/>
    <w:rsid w:val="000736BF"/>
    <w:rsid w:val="00073CE6"/>
    <w:rsid w:val="00074F8B"/>
    <w:rsid w:val="00075CED"/>
    <w:rsid w:val="00076417"/>
    <w:rsid w:val="00077902"/>
    <w:rsid w:val="00077C57"/>
    <w:rsid w:val="00077FC7"/>
    <w:rsid w:val="00081130"/>
    <w:rsid w:val="00083059"/>
    <w:rsid w:val="000838D4"/>
    <w:rsid w:val="00083BD2"/>
    <w:rsid w:val="000843FE"/>
    <w:rsid w:val="00084498"/>
    <w:rsid w:val="00084BFD"/>
    <w:rsid w:val="00084F81"/>
    <w:rsid w:val="0008616B"/>
    <w:rsid w:val="00086779"/>
    <w:rsid w:val="00086795"/>
    <w:rsid w:val="00086EED"/>
    <w:rsid w:val="00087741"/>
    <w:rsid w:val="000877D2"/>
    <w:rsid w:val="00087879"/>
    <w:rsid w:val="00087A10"/>
    <w:rsid w:val="00087A63"/>
    <w:rsid w:val="00087F6E"/>
    <w:rsid w:val="000941DF"/>
    <w:rsid w:val="00094AE3"/>
    <w:rsid w:val="00095B37"/>
    <w:rsid w:val="00095E26"/>
    <w:rsid w:val="00095EF5"/>
    <w:rsid w:val="00096139"/>
    <w:rsid w:val="000966FF"/>
    <w:rsid w:val="0009698F"/>
    <w:rsid w:val="00096A98"/>
    <w:rsid w:val="00096AF3"/>
    <w:rsid w:val="00097361"/>
    <w:rsid w:val="0009786C"/>
    <w:rsid w:val="000A141A"/>
    <w:rsid w:val="000A194E"/>
    <w:rsid w:val="000A1B94"/>
    <w:rsid w:val="000A2B33"/>
    <w:rsid w:val="000A2D6F"/>
    <w:rsid w:val="000A2D80"/>
    <w:rsid w:val="000A3AC5"/>
    <w:rsid w:val="000A5B17"/>
    <w:rsid w:val="000A5FA0"/>
    <w:rsid w:val="000A6AF3"/>
    <w:rsid w:val="000A6FFF"/>
    <w:rsid w:val="000A7AFE"/>
    <w:rsid w:val="000A7CF6"/>
    <w:rsid w:val="000A7D7A"/>
    <w:rsid w:val="000B0657"/>
    <w:rsid w:val="000B07CF"/>
    <w:rsid w:val="000B1417"/>
    <w:rsid w:val="000B1616"/>
    <w:rsid w:val="000B1C08"/>
    <w:rsid w:val="000B1CDF"/>
    <w:rsid w:val="000B1E7B"/>
    <w:rsid w:val="000B28D4"/>
    <w:rsid w:val="000B2CF3"/>
    <w:rsid w:val="000B3CA0"/>
    <w:rsid w:val="000B401A"/>
    <w:rsid w:val="000B457D"/>
    <w:rsid w:val="000B4939"/>
    <w:rsid w:val="000B4BED"/>
    <w:rsid w:val="000B5786"/>
    <w:rsid w:val="000B61FD"/>
    <w:rsid w:val="000B6DE0"/>
    <w:rsid w:val="000C0EB9"/>
    <w:rsid w:val="000C1038"/>
    <w:rsid w:val="000C1D21"/>
    <w:rsid w:val="000C248C"/>
    <w:rsid w:val="000C25D0"/>
    <w:rsid w:val="000C27CF"/>
    <w:rsid w:val="000C2C4E"/>
    <w:rsid w:val="000C2DFB"/>
    <w:rsid w:val="000C45EE"/>
    <w:rsid w:val="000C4A91"/>
    <w:rsid w:val="000C4F8B"/>
    <w:rsid w:val="000C609B"/>
    <w:rsid w:val="000C634C"/>
    <w:rsid w:val="000C63D3"/>
    <w:rsid w:val="000C6450"/>
    <w:rsid w:val="000C64B5"/>
    <w:rsid w:val="000C654A"/>
    <w:rsid w:val="000C7E32"/>
    <w:rsid w:val="000D05E3"/>
    <w:rsid w:val="000D06AE"/>
    <w:rsid w:val="000D0FC4"/>
    <w:rsid w:val="000D1BFB"/>
    <w:rsid w:val="000D2517"/>
    <w:rsid w:val="000D3915"/>
    <w:rsid w:val="000D3BA8"/>
    <w:rsid w:val="000D4F75"/>
    <w:rsid w:val="000D52C1"/>
    <w:rsid w:val="000D6B2D"/>
    <w:rsid w:val="000D7896"/>
    <w:rsid w:val="000E01D7"/>
    <w:rsid w:val="000E16FF"/>
    <w:rsid w:val="000E1C78"/>
    <w:rsid w:val="000E2001"/>
    <w:rsid w:val="000E224C"/>
    <w:rsid w:val="000E23D6"/>
    <w:rsid w:val="000E2541"/>
    <w:rsid w:val="000E2D62"/>
    <w:rsid w:val="000E33F5"/>
    <w:rsid w:val="000E3D7B"/>
    <w:rsid w:val="000E43AB"/>
    <w:rsid w:val="000E4D94"/>
    <w:rsid w:val="000E4F93"/>
    <w:rsid w:val="000E547C"/>
    <w:rsid w:val="000E55B0"/>
    <w:rsid w:val="000E6838"/>
    <w:rsid w:val="000E69F7"/>
    <w:rsid w:val="000E6DBA"/>
    <w:rsid w:val="000E6EF7"/>
    <w:rsid w:val="000E721A"/>
    <w:rsid w:val="000E7526"/>
    <w:rsid w:val="000E7608"/>
    <w:rsid w:val="000F0623"/>
    <w:rsid w:val="000F085C"/>
    <w:rsid w:val="000F0B3D"/>
    <w:rsid w:val="000F0C16"/>
    <w:rsid w:val="000F0DA6"/>
    <w:rsid w:val="000F13C0"/>
    <w:rsid w:val="000F1473"/>
    <w:rsid w:val="000F20B2"/>
    <w:rsid w:val="000F2C36"/>
    <w:rsid w:val="000F328B"/>
    <w:rsid w:val="000F373A"/>
    <w:rsid w:val="000F393A"/>
    <w:rsid w:val="000F393E"/>
    <w:rsid w:val="000F4377"/>
    <w:rsid w:val="000F4595"/>
    <w:rsid w:val="000F4821"/>
    <w:rsid w:val="000F4C9D"/>
    <w:rsid w:val="000F50E4"/>
    <w:rsid w:val="000F60B2"/>
    <w:rsid w:val="000F6648"/>
    <w:rsid w:val="000F6EEB"/>
    <w:rsid w:val="000F7D37"/>
    <w:rsid w:val="000F7DCE"/>
    <w:rsid w:val="00100211"/>
    <w:rsid w:val="00100446"/>
    <w:rsid w:val="00100AF5"/>
    <w:rsid w:val="0010137A"/>
    <w:rsid w:val="001015E7"/>
    <w:rsid w:val="00101E07"/>
    <w:rsid w:val="00103EDC"/>
    <w:rsid w:val="001045DA"/>
    <w:rsid w:val="00104A56"/>
    <w:rsid w:val="001051FC"/>
    <w:rsid w:val="001057D6"/>
    <w:rsid w:val="001061EA"/>
    <w:rsid w:val="00106E02"/>
    <w:rsid w:val="00107334"/>
    <w:rsid w:val="00107656"/>
    <w:rsid w:val="00107963"/>
    <w:rsid w:val="00107A8C"/>
    <w:rsid w:val="001106F9"/>
    <w:rsid w:val="00110BF3"/>
    <w:rsid w:val="0011179C"/>
    <w:rsid w:val="0011221A"/>
    <w:rsid w:val="0011245A"/>
    <w:rsid w:val="001127CD"/>
    <w:rsid w:val="0011292B"/>
    <w:rsid w:val="00112C2B"/>
    <w:rsid w:val="001137F5"/>
    <w:rsid w:val="00113963"/>
    <w:rsid w:val="00114204"/>
    <w:rsid w:val="00114840"/>
    <w:rsid w:val="00114F07"/>
    <w:rsid w:val="00115D48"/>
    <w:rsid w:val="00116058"/>
    <w:rsid w:val="0011635A"/>
    <w:rsid w:val="0011686B"/>
    <w:rsid w:val="001172CD"/>
    <w:rsid w:val="00117BF9"/>
    <w:rsid w:val="00121373"/>
    <w:rsid w:val="00121E2B"/>
    <w:rsid w:val="001225C0"/>
    <w:rsid w:val="00123CF0"/>
    <w:rsid w:val="00123ECC"/>
    <w:rsid w:val="00124029"/>
    <w:rsid w:val="00124187"/>
    <w:rsid w:val="001247DC"/>
    <w:rsid w:val="00125374"/>
    <w:rsid w:val="00127299"/>
    <w:rsid w:val="00130A8D"/>
    <w:rsid w:val="00130EB4"/>
    <w:rsid w:val="00130F28"/>
    <w:rsid w:val="00130F9A"/>
    <w:rsid w:val="00131434"/>
    <w:rsid w:val="001314E2"/>
    <w:rsid w:val="0013194F"/>
    <w:rsid w:val="00131FFE"/>
    <w:rsid w:val="0013209B"/>
    <w:rsid w:val="001340F9"/>
    <w:rsid w:val="001351DE"/>
    <w:rsid w:val="00135713"/>
    <w:rsid w:val="00135A30"/>
    <w:rsid w:val="00135A32"/>
    <w:rsid w:val="00136053"/>
    <w:rsid w:val="001361AE"/>
    <w:rsid w:val="001366C3"/>
    <w:rsid w:val="00136BC0"/>
    <w:rsid w:val="0014293B"/>
    <w:rsid w:val="00142967"/>
    <w:rsid w:val="001435B5"/>
    <w:rsid w:val="00145182"/>
    <w:rsid w:val="0014663C"/>
    <w:rsid w:val="001521C1"/>
    <w:rsid w:val="00153ABA"/>
    <w:rsid w:val="0015448F"/>
    <w:rsid w:val="00154AC5"/>
    <w:rsid w:val="00155252"/>
    <w:rsid w:val="00155A01"/>
    <w:rsid w:val="001562CC"/>
    <w:rsid w:val="00156768"/>
    <w:rsid w:val="001569A0"/>
    <w:rsid w:val="00156BD4"/>
    <w:rsid w:val="00157FE2"/>
    <w:rsid w:val="0016000F"/>
    <w:rsid w:val="0016129D"/>
    <w:rsid w:val="00162361"/>
    <w:rsid w:val="0016267F"/>
    <w:rsid w:val="00162C2B"/>
    <w:rsid w:val="0016368E"/>
    <w:rsid w:val="0016491B"/>
    <w:rsid w:val="001649E8"/>
    <w:rsid w:val="00165203"/>
    <w:rsid w:val="001652C2"/>
    <w:rsid w:val="001654E7"/>
    <w:rsid w:val="00165711"/>
    <w:rsid w:val="001666CD"/>
    <w:rsid w:val="001666E6"/>
    <w:rsid w:val="00166E29"/>
    <w:rsid w:val="001670BA"/>
    <w:rsid w:val="00167A99"/>
    <w:rsid w:val="00167DFE"/>
    <w:rsid w:val="00167EF4"/>
    <w:rsid w:val="001701EA"/>
    <w:rsid w:val="00170A1A"/>
    <w:rsid w:val="00171409"/>
    <w:rsid w:val="00172B29"/>
    <w:rsid w:val="00173248"/>
    <w:rsid w:val="001733BB"/>
    <w:rsid w:val="00174719"/>
    <w:rsid w:val="00174E84"/>
    <w:rsid w:val="00175EE5"/>
    <w:rsid w:val="00177D8B"/>
    <w:rsid w:val="0018026A"/>
    <w:rsid w:val="00180D15"/>
    <w:rsid w:val="00181292"/>
    <w:rsid w:val="001825A5"/>
    <w:rsid w:val="001826FD"/>
    <w:rsid w:val="00182DC0"/>
    <w:rsid w:val="0018363E"/>
    <w:rsid w:val="001839D7"/>
    <w:rsid w:val="001844B6"/>
    <w:rsid w:val="00186376"/>
    <w:rsid w:val="00187E00"/>
    <w:rsid w:val="00190256"/>
    <w:rsid w:val="00190478"/>
    <w:rsid w:val="001916FD"/>
    <w:rsid w:val="00191EB0"/>
    <w:rsid w:val="0019212A"/>
    <w:rsid w:val="00192355"/>
    <w:rsid w:val="00192AE9"/>
    <w:rsid w:val="00193433"/>
    <w:rsid w:val="00194979"/>
    <w:rsid w:val="00194B72"/>
    <w:rsid w:val="00196602"/>
    <w:rsid w:val="00196D6A"/>
    <w:rsid w:val="001971DE"/>
    <w:rsid w:val="001979D4"/>
    <w:rsid w:val="00197D2C"/>
    <w:rsid w:val="001A0322"/>
    <w:rsid w:val="001A065D"/>
    <w:rsid w:val="001A080C"/>
    <w:rsid w:val="001A0924"/>
    <w:rsid w:val="001A1306"/>
    <w:rsid w:val="001A13A6"/>
    <w:rsid w:val="001A17E7"/>
    <w:rsid w:val="001A2131"/>
    <w:rsid w:val="001A2437"/>
    <w:rsid w:val="001A3219"/>
    <w:rsid w:val="001A32AC"/>
    <w:rsid w:val="001A3B94"/>
    <w:rsid w:val="001A4A15"/>
    <w:rsid w:val="001A4C3B"/>
    <w:rsid w:val="001A5612"/>
    <w:rsid w:val="001A63BB"/>
    <w:rsid w:val="001A6606"/>
    <w:rsid w:val="001A7241"/>
    <w:rsid w:val="001A784C"/>
    <w:rsid w:val="001A7EB6"/>
    <w:rsid w:val="001B01A7"/>
    <w:rsid w:val="001B17A9"/>
    <w:rsid w:val="001B17EB"/>
    <w:rsid w:val="001B1C84"/>
    <w:rsid w:val="001B1CF8"/>
    <w:rsid w:val="001B1E7D"/>
    <w:rsid w:val="001B207C"/>
    <w:rsid w:val="001B275F"/>
    <w:rsid w:val="001B2BC5"/>
    <w:rsid w:val="001B391A"/>
    <w:rsid w:val="001B3E25"/>
    <w:rsid w:val="001B409B"/>
    <w:rsid w:val="001B414A"/>
    <w:rsid w:val="001B5506"/>
    <w:rsid w:val="001B63E3"/>
    <w:rsid w:val="001B6F90"/>
    <w:rsid w:val="001B70D9"/>
    <w:rsid w:val="001B76D8"/>
    <w:rsid w:val="001B7C56"/>
    <w:rsid w:val="001B7C87"/>
    <w:rsid w:val="001C1A9E"/>
    <w:rsid w:val="001C3B58"/>
    <w:rsid w:val="001C4159"/>
    <w:rsid w:val="001C4B0D"/>
    <w:rsid w:val="001C5287"/>
    <w:rsid w:val="001C59A1"/>
    <w:rsid w:val="001C62B3"/>
    <w:rsid w:val="001C6329"/>
    <w:rsid w:val="001C725C"/>
    <w:rsid w:val="001C7306"/>
    <w:rsid w:val="001D05FE"/>
    <w:rsid w:val="001D0706"/>
    <w:rsid w:val="001D18DC"/>
    <w:rsid w:val="001D1E47"/>
    <w:rsid w:val="001D1F65"/>
    <w:rsid w:val="001D2A19"/>
    <w:rsid w:val="001D4673"/>
    <w:rsid w:val="001D5318"/>
    <w:rsid w:val="001D6081"/>
    <w:rsid w:val="001D64CB"/>
    <w:rsid w:val="001D6687"/>
    <w:rsid w:val="001D6948"/>
    <w:rsid w:val="001D6CB3"/>
    <w:rsid w:val="001D6FC1"/>
    <w:rsid w:val="001D7ECC"/>
    <w:rsid w:val="001E015D"/>
    <w:rsid w:val="001E242F"/>
    <w:rsid w:val="001E25B2"/>
    <w:rsid w:val="001E2D98"/>
    <w:rsid w:val="001E2F23"/>
    <w:rsid w:val="001E36B6"/>
    <w:rsid w:val="001E405D"/>
    <w:rsid w:val="001E4349"/>
    <w:rsid w:val="001E44A4"/>
    <w:rsid w:val="001E63E9"/>
    <w:rsid w:val="001E65AC"/>
    <w:rsid w:val="001E6DA5"/>
    <w:rsid w:val="001E6E13"/>
    <w:rsid w:val="001E78D9"/>
    <w:rsid w:val="001F07FB"/>
    <w:rsid w:val="001F1456"/>
    <w:rsid w:val="001F14E8"/>
    <w:rsid w:val="001F1CE4"/>
    <w:rsid w:val="001F2AC0"/>
    <w:rsid w:val="001F319E"/>
    <w:rsid w:val="001F3326"/>
    <w:rsid w:val="001F36F3"/>
    <w:rsid w:val="001F3D38"/>
    <w:rsid w:val="001F4D20"/>
    <w:rsid w:val="001F52DD"/>
    <w:rsid w:val="001F71D5"/>
    <w:rsid w:val="001F72EE"/>
    <w:rsid w:val="001F7DDA"/>
    <w:rsid w:val="002000FE"/>
    <w:rsid w:val="0020038F"/>
    <w:rsid w:val="00200A2E"/>
    <w:rsid w:val="00200D37"/>
    <w:rsid w:val="00200FFC"/>
    <w:rsid w:val="00201D1B"/>
    <w:rsid w:val="00203B25"/>
    <w:rsid w:val="0020441B"/>
    <w:rsid w:val="00204E9A"/>
    <w:rsid w:val="00206B9A"/>
    <w:rsid w:val="00207196"/>
    <w:rsid w:val="00210488"/>
    <w:rsid w:val="002104EF"/>
    <w:rsid w:val="00210B00"/>
    <w:rsid w:val="0021105F"/>
    <w:rsid w:val="0021163A"/>
    <w:rsid w:val="00211CA1"/>
    <w:rsid w:val="0021216E"/>
    <w:rsid w:val="002124BB"/>
    <w:rsid w:val="00213056"/>
    <w:rsid w:val="002131B7"/>
    <w:rsid w:val="002132EC"/>
    <w:rsid w:val="002132F6"/>
    <w:rsid w:val="002138A9"/>
    <w:rsid w:val="00214BD3"/>
    <w:rsid w:val="00214C46"/>
    <w:rsid w:val="00214CDA"/>
    <w:rsid w:val="00214EE3"/>
    <w:rsid w:val="00215044"/>
    <w:rsid w:val="002157C5"/>
    <w:rsid w:val="00215832"/>
    <w:rsid w:val="00215FCA"/>
    <w:rsid w:val="0021704A"/>
    <w:rsid w:val="002175DC"/>
    <w:rsid w:val="00217EF5"/>
    <w:rsid w:val="00220045"/>
    <w:rsid w:val="00220C15"/>
    <w:rsid w:val="00221088"/>
    <w:rsid w:val="00221C3E"/>
    <w:rsid w:val="00222AC9"/>
    <w:rsid w:val="00222ECA"/>
    <w:rsid w:val="00223C4B"/>
    <w:rsid w:val="00223FF2"/>
    <w:rsid w:val="00224028"/>
    <w:rsid w:val="002252F9"/>
    <w:rsid w:val="00225B89"/>
    <w:rsid w:val="00225DAD"/>
    <w:rsid w:val="00226AC5"/>
    <w:rsid w:val="00227380"/>
    <w:rsid w:val="0023068B"/>
    <w:rsid w:val="00230B00"/>
    <w:rsid w:val="0023222E"/>
    <w:rsid w:val="00232A15"/>
    <w:rsid w:val="00232A73"/>
    <w:rsid w:val="00232E83"/>
    <w:rsid w:val="002336E7"/>
    <w:rsid w:val="0023383F"/>
    <w:rsid w:val="002340FE"/>
    <w:rsid w:val="002342D4"/>
    <w:rsid w:val="00234B05"/>
    <w:rsid w:val="00234C94"/>
    <w:rsid w:val="00234EDB"/>
    <w:rsid w:val="002353D8"/>
    <w:rsid w:val="0023561F"/>
    <w:rsid w:val="0023612B"/>
    <w:rsid w:val="00236AEE"/>
    <w:rsid w:val="0023753B"/>
    <w:rsid w:val="00237D5D"/>
    <w:rsid w:val="002404EC"/>
    <w:rsid w:val="002405C1"/>
    <w:rsid w:val="00240869"/>
    <w:rsid w:val="00240EBD"/>
    <w:rsid w:val="00241837"/>
    <w:rsid w:val="002418AB"/>
    <w:rsid w:val="00241A67"/>
    <w:rsid w:val="00241C62"/>
    <w:rsid w:val="00242A08"/>
    <w:rsid w:val="00242D25"/>
    <w:rsid w:val="00243B87"/>
    <w:rsid w:val="0024476A"/>
    <w:rsid w:val="002447E8"/>
    <w:rsid w:val="00245A28"/>
    <w:rsid w:val="00245B35"/>
    <w:rsid w:val="002460DC"/>
    <w:rsid w:val="002461F1"/>
    <w:rsid w:val="0024737A"/>
    <w:rsid w:val="00247427"/>
    <w:rsid w:val="002500E0"/>
    <w:rsid w:val="002506DC"/>
    <w:rsid w:val="00250C57"/>
    <w:rsid w:val="00251124"/>
    <w:rsid w:val="002528C8"/>
    <w:rsid w:val="00252909"/>
    <w:rsid w:val="00252945"/>
    <w:rsid w:val="00252B9E"/>
    <w:rsid w:val="002540C2"/>
    <w:rsid w:val="00254317"/>
    <w:rsid w:val="00254441"/>
    <w:rsid w:val="00254E80"/>
    <w:rsid w:val="00255620"/>
    <w:rsid w:val="002559A0"/>
    <w:rsid w:val="00256405"/>
    <w:rsid w:val="00256D8F"/>
    <w:rsid w:val="00256EE5"/>
    <w:rsid w:val="0025760C"/>
    <w:rsid w:val="00257B1A"/>
    <w:rsid w:val="00257D46"/>
    <w:rsid w:val="002603DF"/>
    <w:rsid w:val="00260BBC"/>
    <w:rsid w:val="00261943"/>
    <w:rsid w:val="00262B9A"/>
    <w:rsid w:val="00262D86"/>
    <w:rsid w:val="00264269"/>
    <w:rsid w:val="00266960"/>
    <w:rsid w:val="00267124"/>
    <w:rsid w:val="0027019B"/>
    <w:rsid w:val="0027038C"/>
    <w:rsid w:val="00270400"/>
    <w:rsid w:val="00270F24"/>
    <w:rsid w:val="002711FF"/>
    <w:rsid w:val="002721D2"/>
    <w:rsid w:val="002726DD"/>
    <w:rsid w:val="002728AE"/>
    <w:rsid w:val="00272B12"/>
    <w:rsid w:val="00272DC2"/>
    <w:rsid w:val="00274DAF"/>
    <w:rsid w:val="0027536B"/>
    <w:rsid w:val="002753EC"/>
    <w:rsid w:val="0027572C"/>
    <w:rsid w:val="00276989"/>
    <w:rsid w:val="00276D0A"/>
    <w:rsid w:val="002774E8"/>
    <w:rsid w:val="0028053F"/>
    <w:rsid w:val="00282902"/>
    <w:rsid w:val="00283108"/>
    <w:rsid w:val="00283F66"/>
    <w:rsid w:val="00284092"/>
    <w:rsid w:val="00284284"/>
    <w:rsid w:val="00285F6D"/>
    <w:rsid w:val="002864E8"/>
    <w:rsid w:val="00287CEF"/>
    <w:rsid w:val="00291162"/>
    <w:rsid w:val="002913E7"/>
    <w:rsid w:val="00291653"/>
    <w:rsid w:val="002922E7"/>
    <w:rsid w:val="00292CC8"/>
    <w:rsid w:val="00293438"/>
    <w:rsid w:val="00293915"/>
    <w:rsid w:val="00293942"/>
    <w:rsid w:val="002963A8"/>
    <w:rsid w:val="00297711"/>
    <w:rsid w:val="00297B5B"/>
    <w:rsid w:val="00297D80"/>
    <w:rsid w:val="002A062F"/>
    <w:rsid w:val="002A099B"/>
    <w:rsid w:val="002A249E"/>
    <w:rsid w:val="002A3CB9"/>
    <w:rsid w:val="002A3CC1"/>
    <w:rsid w:val="002A44E0"/>
    <w:rsid w:val="002A48B6"/>
    <w:rsid w:val="002A4D94"/>
    <w:rsid w:val="002A5C83"/>
    <w:rsid w:val="002A6431"/>
    <w:rsid w:val="002A690F"/>
    <w:rsid w:val="002A6950"/>
    <w:rsid w:val="002A6A71"/>
    <w:rsid w:val="002A783D"/>
    <w:rsid w:val="002A7907"/>
    <w:rsid w:val="002B0984"/>
    <w:rsid w:val="002B3E74"/>
    <w:rsid w:val="002B402D"/>
    <w:rsid w:val="002B4A2F"/>
    <w:rsid w:val="002B4DDE"/>
    <w:rsid w:val="002B4EAA"/>
    <w:rsid w:val="002B4F54"/>
    <w:rsid w:val="002B57F5"/>
    <w:rsid w:val="002B5A9C"/>
    <w:rsid w:val="002B5D1E"/>
    <w:rsid w:val="002B6B42"/>
    <w:rsid w:val="002B74D1"/>
    <w:rsid w:val="002B76E5"/>
    <w:rsid w:val="002C002A"/>
    <w:rsid w:val="002C03B5"/>
    <w:rsid w:val="002C0744"/>
    <w:rsid w:val="002C096F"/>
    <w:rsid w:val="002C0D49"/>
    <w:rsid w:val="002C0FFB"/>
    <w:rsid w:val="002C1F9C"/>
    <w:rsid w:val="002C211C"/>
    <w:rsid w:val="002C26EB"/>
    <w:rsid w:val="002C2C03"/>
    <w:rsid w:val="002C2F89"/>
    <w:rsid w:val="002C3126"/>
    <w:rsid w:val="002C34A5"/>
    <w:rsid w:val="002C34E5"/>
    <w:rsid w:val="002C4802"/>
    <w:rsid w:val="002C641C"/>
    <w:rsid w:val="002C6949"/>
    <w:rsid w:val="002C73A4"/>
    <w:rsid w:val="002D035E"/>
    <w:rsid w:val="002D19E1"/>
    <w:rsid w:val="002D1A14"/>
    <w:rsid w:val="002D1F34"/>
    <w:rsid w:val="002D4AD6"/>
    <w:rsid w:val="002D4C4C"/>
    <w:rsid w:val="002D5C99"/>
    <w:rsid w:val="002D603D"/>
    <w:rsid w:val="002D69E8"/>
    <w:rsid w:val="002D6C2C"/>
    <w:rsid w:val="002D6D14"/>
    <w:rsid w:val="002E0437"/>
    <w:rsid w:val="002E0B56"/>
    <w:rsid w:val="002E0B62"/>
    <w:rsid w:val="002E207B"/>
    <w:rsid w:val="002E246C"/>
    <w:rsid w:val="002E2BFB"/>
    <w:rsid w:val="002E3437"/>
    <w:rsid w:val="002E393B"/>
    <w:rsid w:val="002E4517"/>
    <w:rsid w:val="002E4A9C"/>
    <w:rsid w:val="002E5094"/>
    <w:rsid w:val="002E5A8D"/>
    <w:rsid w:val="002E5C1F"/>
    <w:rsid w:val="002E7592"/>
    <w:rsid w:val="002E7E8E"/>
    <w:rsid w:val="002E7EC8"/>
    <w:rsid w:val="002F0C7E"/>
    <w:rsid w:val="002F1044"/>
    <w:rsid w:val="002F171B"/>
    <w:rsid w:val="002F25F0"/>
    <w:rsid w:val="002F2854"/>
    <w:rsid w:val="002F31FD"/>
    <w:rsid w:val="002F3250"/>
    <w:rsid w:val="002F3341"/>
    <w:rsid w:val="002F3777"/>
    <w:rsid w:val="002F49EC"/>
    <w:rsid w:val="002F5612"/>
    <w:rsid w:val="002F6CB4"/>
    <w:rsid w:val="002F70FA"/>
    <w:rsid w:val="002F7458"/>
    <w:rsid w:val="002F7965"/>
    <w:rsid w:val="002F7EE5"/>
    <w:rsid w:val="002F7FE5"/>
    <w:rsid w:val="00300220"/>
    <w:rsid w:val="00301CBA"/>
    <w:rsid w:val="003022B7"/>
    <w:rsid w:val="00302324"/>
    <w:rsid w:val="003023DA"/>
    <w:rsid w:val="0030261C"/>
    <w:rsid w:val="0030454A"/>
    <w:rsid w:val="00304EAD"/>
    <w:rsid w:val="003056D6"/>
    <w:rsid w:val="00305712"/>
    <w:rsid w:val="00305802"/>
    <w:rsid w:val="00305A91"/>
    <w:rsid w:val="00306460"/>
    <w:rsid w:val="0030706E"/>
    <w:rsid w:val="003103CB"/>
    <w:rsid w:val="003105F7"/>
    <w:rsid w:val="00310CFC"/>
    <w:rsid w:val="00311A3E"/>
    <w:rsid w:val="003123E8"/>
    <w:rsid w:val="0031285B"/>
    <w:rsid w:val="00313E0C"/>
    <w:rsid w:val="00314B77"/>
    <w:rsid w:val="00314E40"/>
    <w:rsid w:val="003157CE"/>
    <w:rsid w:val="0031650E"/>
    <w:rsid w:val="00316F4E"/>
    <w:rsid w:val="003176B9"/>
    <w:rsid w:val="00320679"/>
    <w:rsid w:val="0032075F"/>
    <w:rsid w:val="003211A4"/>
    <w:rsid w:val="00321DA1"/>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E5C"/>
    <w:rsid w:val="00327DF3"/>
    <w:rsid w:val="00327E2B"/>
    <w:rsid w:val="00330134"/>
    <w:rsid w:val="003308C7"/>
    <w:rsid w:val="00331341"/>
    <w:rsid w:val="00332323"/>
    <w:rsid w:val="00332415"/>
    <w:rsid w:val="003325DD"/>
    <w:rsid w:val="003327A6"/>
    <w:rsid w:val="00333623"/>
    <w:rsid w:val="00334FD4"/>
    <w:rsid w:val="00335CBE"/>
    <w:rsid w:val="00336956"/>
    <w:rsid w:val="00336C4F"/>
    <w:rsid w:val="003374FC"/>
    <w:rsid w:val="0033788A"/>
    <w:rsid w:val="003403BC"/>
    <w:rsid w:val="003408DC"/>
    <w:rsid w:val="00340E64"/>
    <w:rsid w:val="00342339"/>
    <w:rsid w:val="00342B93"/>
    <w:rsid w:val="00342D2D"/>
    <w:rsid w:val="00342D5D"/>
    <w:rsid w:val="00342F31"/>
    <w:rsid w:val="00343F9C"/>
    <w:rsid w:val="003441C0"/>
    <w:rsid w:val="00344287"/>
    <w:rsid w:val="003442CA"/>
    <w:rsid w:val="003449E5"/>
    <w:rsid w:val="003449F5"/>
    <w:rsid w:val="00344AF8"/>
    <w:rsid w:val="00345755"/>
    <w:rsid w:val="00345B02"/>
    <w:rsid w:val="00347D4A"/>
    <w:rsid w:val="0035181E"/>
    <w:rsid w:val="00351C88"/>
    <w:rsid w:val="00352EC4"/>
    <w:rsid w:val="003534A1"/>
    <w:rsid w:val="00353CBA"/>
    <w:rsid w:val="00354999"/>
    <w:rsid w:val="00356E2B"/>
    <w:rsid w:val="003575D4"/>
    <w:rsid w:val="00357605"/>
    <w:rsid w:val="00357EF9"/>
    <w:rsid w:val="0036051F"/>
    <w:rsid w:val="003612EC"/>
    <w:rsid w:val="003615FE"/>
    <w:rsid w:val="00361E37"/>
    <w:rsid w:val="00361E80"/>
    <w:rsid w:val="0036226F"/>
    <w:rsid w:val="0036298E"/>
    <w:rsid w:val="00362AF0"/>
    <w:rsid w:val="00362F15"/>
    <w:rsid w:val="00364F6C"/>
    <w:rsid w:val="00364F91"/>
    <w:rsid w:val="00366159"/>
    <w:rsid w:val="003662F7"/>
    <w:rsid w:val="00366896"/>
    <w:rsid w:val="00367349"/>
    <w:rsid w:val="0036738F"/>
    <w:rsid w:val="00367BE1"/>
    <w:rsid w:val="00370C9A"/>
    <w:rsid w:val="00371500"/>
    <w:rsid w:val="0037150B"/>
    <w:rsid w:val="003721C2"/>
    <w:rsid w:val="0037242E"/>
    <w:rsid w:val="003726B8"/>
    <w:rsid w:val="00372D70"/>
    <w:rsid w:val="0037334A"/>
    <w:rsid w:val="00373FB9"/>
    <w:rsid w:val="003746AD"/>
    <w:rsid w:val="00374C06"/>
    <w:rsid w:val="00375515"/>
    <w:rsid w:val="00376A11"/>
    <w:rsid w:val="00376A5E"/>
    <w:rsid w:val="00376C87"/>
    <w:rsid w:val="003770D7"/>
    <w:rsid w:val="00377BC5"/>
    <w:rsid w:val="003811E9"/>
    <w:rsid w:val="00382F02"/>
    <w:rsid w:val="0038336E"/>
    <w:rsid w:val="00384604"/>
    <w:rsid w:val="00384855"/>
    <w:rsid w:val="00384BE9"/>
    <w:rsid w:val="00386B58"/>
    <w:rsid w:val="00386D62"/>
    <w:rsid w:val="00386D65"/>
    <w:rsid w:val="00387CA2"/>
    <w:rsid w:val="003901D5"/>
    <w:rsid w:val="00390356"/>
    <w:rsid w:val="00390373"/>
    <w:rsid w:val="00390CDA"/>
    <w:rsid w:val="00390EE6"/>
    <w:rsid w:val="0039172A"/>
    <w:rsid w:val="0039174A"/>
    <w:rsid w:val="00391CAF"/>
    <w:rsid w:val="0039213B"/>
    <w:rsid w:val="00392298"/>
    <w:rsid w:val="003929B0"/>
    <w:rsid w:val="00393FE3"/>
    <w:rsid w:val="00393FF5"/>
    <w:rsid w:val="003967A1"/>
    <w:rsid w:val="00396E57"/>
    <w:rsid w:val="003970AF"/>
    <w:rsid w:val="00397EEB"/>
    <w:rsid w:val="003A001B"/>
    <w:rsid w:val="003A0764"/>
    <w:rsid w:val="003A0FFF"/>
    <w:rsid w:val="003A1E3A"/>
    <w:rsid w:val="003A2331"/>
    <w:rsid w:val="003A2A4A"/>
    <w:rsid w:val="003A2D1A"/>
    <w:rsid w:val="003A30FE"/>
    <w:rsid w:val="003A44A6"/>
    <w:rsid w:val="003A4B19"/>
    <w:rsid w:val="003A5542"/>
    <w:rsid w:val="003A5DAB"/>
    <w:rsid w:val="003A64E4"/>
    <w:rsid w:val="003A6753"/>
    <w:rsid w:val="003A6905"/>
    <w:rsid w:val="003A6C4D"/>
    <w:rsid w:val="003A6F10"/>
    <w:rsid w:val="003A7E55"/>
    <w:rsid w:val="003B0E7B"/>
    <w:rsid w:val="003B109A"/>
    <w:rsid w:val="003B33DB"/>
    <w:rsid w:val="003B36D9"/>
    <w:rsid w:val="003B3EC6"/>
    <w:rsid w:val="003B416F"/>
    <w:rsid w:val="003B4BE4"/>
    <w:rsid w:val="003B6054"/>
    <w:rsid w:val="003B6297"/>
    <w:rsid w:val="003B6701"/>
    <w:rsid w:val="003B6C96"/>
    <w:rsid w:val="003B6E0C"/>
    <w:rsid w:val="003B7199"/>
    <w:rsid w:val="003B79AA"/>
    <w:rsid w:val="003C079B"/>
    <w:rsid w:val="003C0B3C"/>
    <w:rsid w:val="003C12F2"/>
    <w:rsid w:val="003C1B82"/>
    <w:rsid w:val="003C22CA"/>
    <w:rsid w:val="003C34DE"/>
    <w:rsid w:val="003C439F"/>
    <w:rsid w:val="003C46EF"/>
    <w:rsid w:val="003C5099"/>
    <w:rsid w:val="003C5419"/>
    <w:rsid w:val="003C55E2"/>
    <w:rsid w:val="003C5968"/>
    <w:rsid w:val="003C5F76"/>
    <w:rsid w:val="003C7012"/>
    <w:rsid w:val="003C70C6"/>
    <w:rsid w:val="003C78FC"/>
    <w:rsid w:val="003C79C1"/>
    <w:rsid w:val="003D085A"/>
    <w:rsid w:val="003D0D40"/>
    <w:rsid w:val="003D209F"/>
    <w:rsid w:val="003D4222"/>
    <w:rsid w:val="003D5158"/>
    <w:rsid w:val="003D6591"/>
    <w:rsid w:val="003D7A61"/>
    <w:rsid w:val="003E01D9"/>
    <w:rsid w:val="003E06FF"/>
    <w:rsid w:val="003E08F5"/>
    <w:rsid w:val="003E125D"/>
    <w:rsid w:val="003E15E3"/>
    <w:rsid w:val="003E1620"/>
    <w:rsid w:val="003E214B"/>
    <w:rsid w:val="003E3187"/>
    <w:rsid w:val="003E31F3"/>
    <w:rsid w:val="003E517F"/>
    <w:rsid w:val="003E51D5"/>
    <w:rsid w:val="003E5A1A"/>
    <w:rsid w:val="003E5F00"/>
    <w:rsid w:val="003E6413"/>
    <w:rsid w:val="003E731D"/>
    <w:rsid w:val="003F110C"/>
    <w:rsid w:val="003F23EE"/>
    <w:rsid w:val="003F2508"/>
    <w:rsid w:val="003F2DBA"/>
    <w:rsid w:val="003F413B"/>
    <w:rsid w:val="003F41CE"/>
    <w:rsid w:val="003F471E"/>
    <w:rsid w:val="003F48B8"/>
    <w:rsid w:val="003F500B"/>
    <w:rsid w:val="003F5156"/>
    <w:rsid w:val="003F540B"/>
    <w:rsid w:val="003F5E3B"/>
    <w:rsid w:val="003F5F4F"/>
    <w:rsid w:val="003F6447"/>
    <w:rsid w:val="003F64A0"/>
    <w:rsid w:val="003F70F6"/>
    <w:rsid w:val="00400217"/>
    <w:rsid w:val="00400965"/>
    <w:rsid w:val="0040120E"/>
    <w:rsid w:val="00401243"/>
    <w:rsid w:val="004018F2"/>
    <w:rsid w:val="00401E21"/>
    <w:rsid w:val="00402040"/>
    <w:rsid w:val="00403C19"/>
    <w:rsid w:val="004046CC"/>
    <w:rsid w:val="004048ED"/>
    <w:rsid w:val="00405A49"/>
    <w:rsid w:val="00406230"/>
    <w:rsid w:val="00406908"/>
    <w:rsid w:val="00406A65"/>
    <w:rsid w:val="00406CFF"/>
    <w:rsid w:val="00407309"/>
    <w:rsid w:val="0040741C"/>
    <w:rsid w:val="004077D3"/>
    <w:rsid w:val="00410051"/>
    <w:rsid w:val="00410CCA"/>
    <w:rsid w:val="004115E1"/>
    <w:rsid w:val="004119D5"/>
    <w:rsid w:val="0041245B"/>
    <w:rsid w:val="004125A7"/>
    <w:rsid w:val="00412A51"/>
    <w:rsid w:val="00412B9B"/>
    <w:rsid w:val="0041349F"/>
    <w:rsid w:val="00413A7B"/>
    <w:rsid w:val="00414BA9"/>
    <w:rsid w:val="004151F5"/>
    <w:rsid w:val="004152EF"/>
    <w:rsid w:val="00415DF4"/>
    <w:rsid w:val="00415E07"/>
    <w:rsid w:val="004163AC"/>
    <w:rsid w:val="004171BC"/>
    <w:rsid w:val="0041728D"/>
    <w:rsid w:val="00417CD4"/>
    <w:rsid w:val="004201F9"/>
    <w:rsid w:val="00420318"/>
    <w:rsid w:val="004203EE"/>
    <w:rsid w:val="00420BB0"/>
    <w:rsid w:val="004211D8"/>
    <w:rsid w:val="0042181C"/>
    <w:rsid w:val="00422615"/>
    <w:rsid w:val="00423194"/>
    <w:rsid w:val="00423406"/>
    <w:rsid w:val="0042341E"/>
    <w:rsid w:val="00423D9F"/>
    <w:rsid w:val="00423DE5"/>
    <w:rsid w:val="0042426C"/>
    <w:rsid w:val="0042428E"/>
    <w:rsid w:val="004249F4"/>
    <w:rsid w:val="00425E50"/>
    <w:rsid w:val="00425E71"/>
    <w:rsid w:val="004270E1"/>
    <w:rsid w:val="004274CA"/>
    <w:rsid w:val="00431B21"/>
    <w:rsid w:val="0043324D"/>
    <w:rsid w:val="004349AA"/>
    <w:rsid w:val="00434EEC"/>
    <w:rsid w:val="00435020"/>
    <w:rsid w:val="004355EC"/>
    <w:rsid w:val="00435CB3"/>
    <w:rsid w:val="00435FB9"/>
    <w:rsid w:val="004365B9"/>
    <w:rsid w:val="00436BDB"/>
    <w:rsid w:val="00437CA3"/>
    <w:rsid w:val="00437EED"/>
    <w:rsid w:val="00437F97"/>
    <w:rsid w:val="00440059"/>
    <w:rsid w:val="004408D8"/>
    <w:rsid w:val="00440BEC"/>
    <w:rsid w:val="00440C1F"/>
    <w:rsid w:val="00442F1D"/>
    <w:rsid w:val="00443073"/>
    <w:rsid w:val="004433D3"/>
    <w:rsid w:val="00443CCA"/>
    <w:rsid w:val="004452E5"/>
    <w:rsid w:val="0044562F"/>
    <w:rsid w:val="004458DF"/>
    <w:rsid w:val="00445DA9"/>
    <w:rsid w:val="004464C7"/>
    <w:rsid w:val="004467C3"/>
    <w:rsid w:val="004470E2"/>
    <w:rsid w:val="00450999"/>
    <w:rsid w:val="00450BA0"/>
    <w:rsid w:val="00450F03"/>
    <w:rsid w:val="004517F6"/>
    <w:rsid w:val="00451CB7"/>
    <w:rsid w:val="00452726"/>
    <w:rsid w:val="00452B7F"/>
    <w:rsid w:val="00452C48"/>
    <w:rsid w:val="00453387"/>
    <w:rsid w:val="00453DAB"/>
    <w:rsid w:val="0045424A"/>
    <w:rsid w:val="00457187"/>
    <w:rsid w:val="00457DC1"/>
    <w:rsid w:val="004603A6"/>
    <w:rsid w:val="00460505"/>
    <w:rsid w:val="00460785"/>
    <w:rsid w:val="00461683"/>
    <w:rsid w:val="00461D71"/>
    <w:rsid w:val="00461F8D"/>
    <w:rsid w:val="004627AD"/>
    <w:rsid w:val="004628E1"/>
    <w:rsid w:val="00462A40"/>
    <w:rsid w:val="00462D41"/>
    <w:rsid w:val="00462DC8"/>
    <w:rsid w:val="00463080"/>
    <w:rsid w:val="00463117"/>
    <w:rsid w:val="00463134"/>
    <w:rsid w:val="004632B4"/>
    <w:rsid w:val="00464899"/>
    <w:rsid w:val="00464CF5"/>
    <w:rsid w:val="00465457"/>
    <w:rsid w:val="0046677A"/>
    <w:rsid w:val="00467CB2"/>
    <w:rsid w:val="00470181"/>
    <w:rsid w:val="00470E64"/>
    <w:rsid w:val="0047193E"/>
    <w:rsid w:val="0047197F"/>
    <w:rsid w:val="0047267B"/>
    <w:rsid w:val="00472D9A"/>
    <w:rsid w:val="00473D9C"/>
    <w:rsid w:val="00474561"/>
    <w:rsid w:val="00474E47"/>
    <w:rsid w:val="00475121"/>
    <w:rsid w:val="0047525D"/>
    <w:rsid w:val="00476B45"/>
    <w:rsid w:val="00476B7A"/>
    <w:rsid w:val="00477D55"/>
    <w:rsid w:val="00480AB2"/>
    <w:rsid w:val="00481A34"/>
    <w:rsid w:val="00481D30"/>
    <w:rsid w:val="0048257B"/>
    <w:rsid w:val="00482588"/>
    <w:rsid w:val="004828D4"/>
    <w:rsid w:val="004834A0"/>
    <w:rsid w:val="004835B1"/>
    <w:rsid w:val="00483EBF"/>
    <w:rsid w:val="00484A1E"/>
    <w:rsid w:val="00484D4B"/>
    <w:rsid w:val="0048664C"/>
    <w:rsid w:val="00486838"/>
    <w:rsid w:val="004870F1"/>
    <w:rsid w:val="00487DD2"/>
    <w:rsid w:val="00490F8A"/>
    <w:rsid w:val="004910C2"/>
    <w:rsid w:val="004913AF"/>
    <w:rsid w:val="004913D7"/>
    <w:rsid w:val="00491E0B"/>
    <w:rsid w:val="00491F0D"/>
    <w:rsid w:val="00492368"/>
    <w:rsid w:val="00492632"/>
    <w:rsid w:val="0049291D"/>
    <w:rsid w:val="0049315D"/>
    <w:rsid w:val="00493A9C"/>
    <w:rsid w:val="00494F4C"/>
    <w:rsid w:val="00495138"/>
    <w:rsid w:val="0049532F"/>
    <w:rsid w:val="00495BA5"/>
    <w:rsid w:val="00497502"/>
    <w:rsid w:val="0049774E"/>
    <w:rsid w:val="004979F3"/>
    <w:rsid w:val="00497A84"/>
    <w:rsid w:val="004A0140"/>
    <w:rsid w:val="004A026F"/>
    <w:rsid w:val="004A0401"/>
    <w:rsid w:val="004A2161"/>
    <w:rsid w:val="004A2197"/>
    <w:rsid w:val="004A2E83"/>
    <w:rsid w:val="004A319F"/>
    <w:rsid w:val="004A3247"/>
    <w:rsid w:val="004A3683"/>
    <w:rsid w:val="004A3E1F"/>
    <w:rsid w:val="004A46AE"/>
    <w:rsid w:val="004A4BA1"/>
    <w:rsid w:val="004A58B2"/>
    <w:rsid w:val="004A6B98"/>
    <w:rsid w:val="004A792E"/>
    <w:rsid w:val="004A7A53"/>
    <w:rsid w:val="004A7AE1"/>
    <w:rsid w:val="004B0621"/>
    <w:rsid w:val="004B0A8A"/>
    <w:rsid w:val="004B18A1"/>
    <w:rsid w:val="004B1DCC"/>
    <w:rsid w:val="004B247A"/>
    <w:rsid w:val="004B2978"/>
    <w:rsid w:val="004B2BC6"/>
    <w:rsid w:val="004B2C59"/>
    <w:rsid w:val="004B3B60"/>
    <w:rsid w:val="004B433E"/>
    <w:rsid w:val="004B4B0B"/>
    <w:rsid w:val="004B4C25"/>
    <w:rsid w:val="004B51A3"/>
    <w:rsid w:val="004B54BF"/>
    <w:rsid w:val="004B5C2D"/>
    <w:rsid w:val="004B6325"/>
    <w:rsid w:val="004B6D64"/>
    <w:rsid w:val="004B753D"/>
    <w:rsid w:val="004B7946"/>
    <w:rsid w:val="004B7A2F"/>
    <w:rsid w:val="004C05BE"/>
    <w:rsid w:val="004C1389"/>
    <w:rsid w:val="004C268E"/>
    <w:rsid w:val="004C2A2E"/>
    <w:rsid w:val="004C2DBC"/>
    <w:rsid w:val="004C301D"/>
    <w:rsid w:val="004C3218"/>
    <w:rsid w:val="004C3547"/>
    <w:rsid w:val="004C3CB6"/>
    <w:rsid w:val="004C4228"/>
    <w:rsid w:val="004C42A2"/>
    <w:rsid w:val="004C4B86"/>
    <w:rsid w:val="004C4BFE"/>
    <w:rsid w:val="004C514E"/>
    <w:rsid w:val="004C61BC"/>
    <w:rsid w:val="004C625B"/>
    <w:rsid w:val="004C6BE5"/>
    <w:rsid w:val="004C7552"/>
    <w:rsid w:val="004D11E9"/>
    <w:rsid w:val="004D2C17"/>
    <w:rsid w:val="004D336E"/>
    <w:rsid w:val="004D556A"/>
    <w:rsid w:val="004D5608"/>
    <w:rsid w:val="004D6773"/>
    <w:rsid w:val="004D6EDF"/>
    <w:rsid w:val="004D7083"/>
    <w:rsid w:val="004D7A09"/>
    <w:rsid w:val="004D7C4B"/>
    <w:rsid w:val="004D7E2F"/>
    <w:rsid w:val="004E0147"/>
    <w:rsid w:val="004E0AA3"/>
    <w:rsid w:val="004E0C91"/>
    <w:rsid w:val="004E166C"/>
    <w:rsid w:val="004E2169"/>
    <w:rsid w:val="004E2224"/>
    <w:rsid w:val="004E2899"/>
    <w:rsid w:val="004E3295"/>
    <w:rsid w:val="004E3432"/>
    <w:rsid w:val="004E34A3"/>
    <w:rsid w:val="004E63DC"/>
    <w:rsid w:val="004E67C8"/>
    <w:rsid w:val="004E7295"/>
    <w:rsid w:val="004F09C3"/>
    <w:rsid w:val="004F0B73"/>
    <w:rsid w:val="004F2A33"/>
    <w:rsid w:val="004F3469"/>
    <w:rsid w:val="004F4ABA"/>
    <w:rsid w:val="004F541F"/>
    <w:rsid w:val="004F5A03"/>
    <w:rsid w:val="004F5B7A"/>
    <w:rsid w:val="004F6B94"/>
    <w:rsid w:val="004F6D20"/>
    <w:rsid w:val="004F7022"/>
    <w:rsid w:val="004F7A76"/>
    <w:rsid w:val="0050035C"/>
    <w:rsid w:val="005006CC"/>
    <w:rsid w:val="005008E2"/>
    <w:rsid w:val="00500BAC"/>
    <w:rsid w:val="00501C31"/>
    <w:rsid w:val="00501CA1"/>
    <w:rsid w:val="00501F2D"/>
    <w:rsid w:val="005022CA"/>
    <w:rsid w:val="005038BF"/>
    <w:rsid w:val="005045BE"/>
    <w:rsid w:val="00505D09"/>
    <w:rsid w:val="005065D4"/>
    <w:rsid w:val="00506CF8"/>
    <w:rsid w:val="0050757F"/>
    <w:rsid w:val="0051088A"/>
    <w:rsid w:val="00510B08"/>
    <w:rsid w:val="00510F03"/>
    <w:rsid w:val="00512C87"/>
    <w:rsid w:val="00512DE7"/>
    <w:rsid w:val="00512E7E"/>
    <w:rsid w:val="005131BE"/>
    <w:rsid w:val="00513387"/>
    <w:rsid w:val="005137BF"/>
    <w:rsid w:val="0051447D"/>
    <w:rsid w:val="0051492A"/>
    <w:rsid w:val="00514B22"/>
    <w:rsid w:val="00514F2A"/>
    <w:rsid w:val="0051516B"/>
    <w:rsid w:val="0051558D"/>
    <w:rsid w:val="005155C8"/>
    <w:rsid w:val="00515BE1"/>
    <w:rsid w:val="00516134"/>
    <w:rsid w:val="00516F32"/>
    <w:rsid w:val="00517FE6"/>
    <w:rsid w:val="0052021F"/>
    <w:rsid w:val="005210E6"/>
    <w:rsid w:val="00521628"/>
    <w:rsid w:val="005218C1"/>
    <w:rsid w:val="00521E51"/>
    <w:rsid w:val="005225EC"/>
    <w:rsid w:val="00522881"/>
    <w:rsid w:val="00522974"/>
    <w:rsid w:val="00522C0D"/>
    <w:rsid w:val="00522E9C"/>
    <w:rsid w:val="00522FAE"/>
    <w:rsid w:val="0052335E"/>
    <w:rsid w:val="0052383C"/>
    <w:rsid w:val="005238B6"/>
    <w:rsid w:val="00523C36"/>
    <w:rsid w:val="005252C6"/>
    <w:rsid w:val="005262FE"/>
    <w:rsid w:val="00526814"/>
    <w:rsid w:val="00526A92"/>
    <w:rsid w:val="00527366"/>
    <w:rsid w:val="00530625"/>
    <w:rsid w:val="00530A50"/>
    <w:rsid w:val="00530CBF"/>
    <w:rsid w:val="00531A55"/>
    <w:rsid w:val="0053211C"/>
    <w:rsid w:val="00532134"/>
    <w:rsid w:val="00532A23"/>
    <w:rsid w:val="00532B5C"/>
    <w:rsid w:val="00532D0D"/>
    <w:rsid w:val="00532F75"/>
    <w:rsid w:val="00533112"/>
    <w:rsid w:val="00533397"/>
    <w:rsid w:val="00533512"/>
    <w:rsid w:val="005337F6"/>
    <w:rsid w:val="005348FF"/>
    <w:rsid w:val="00535D4E"/>
    <w:rsid w:val="005364B1"/>
    <w:rsid w:val="005374EF"/>
    <w:rsid w:val="005378EA"/>
    <w:rsid w:val="00537C28"/>
    <w:rsid w:val="00541815"/>
    <w:rsid w:val="00541C37"/>
    <w:rsid w:val="00542B35"/>
    <w:rsid w:val="00542EC6"/>
    <w:rsid w:val="0054330D"/>
    <w:rsid w:val="00543488"/>
    <w:rsid w:val="005436B2"/>
    <w:rsid w:val="00544081"/>
    <w:rsid w:val="005441A0"/>
    <w:rsid w:val="00544290"/>
    <w:rsid w:val="00545341"/>
    <w:rsid w:val="005453F1"/>
    <w:rsid w:val="00545BD5"/>
    <w:rsid w:val="005462E5"/>
    <w:rsid w:val="00546515"/>
    <w:rsid w:val="00547AB4"/>
    <w:rsid w:val="00547F67"/>
    <w:rsid w:val="00550069"/>
    <w:rsid w:val="005500DD"/>
    <w:rsid w:val="0055135A"/>
    <w:rsid w:val="005524F2"/>
    <w:rsid w:val="00552545"/>
    <w:rsid w:val="00552904"/>
    <w:rsid w:val="00552DBB"/>
    <w:rsid w:val="00552F7C"/>
    <w:rsid w:val="00554F7D"/>
    <w:rsid w:val="00555004"/>
    <w:rsid w:val="0055559D"/>
    <w:rsid w:val="00555714"/>
    <w:rsid w:val="00555BA6"/>
    <w:rsid w:val="00555FED"/>
    <w:rsid w:val="00556368"/>
    <w:rsid w:val="00556FB6"/>
    <w:rsid w:val="00557B05"/>
    <w:rsid w:val="005600C6"/>
    <w:rsid w:val="0056097D"/>
    <w:rsid w:val="00560C2C"/>
    <w:rsid w:val="00561782"/>
    <w:rsid w:val="00562242"/>
    <w:rsid w:val="00562597"/>
    <w:rsid w:val="0056394C"/>
    <w:rsid w:val="0056469C"/>
    <w:rsid w:val="00564819"/>
    <w:rsid w:val="005653B2"/>
    <w:rsid w:val="0056553C"/>
    <w:rsid w:val="00565884"/>
    <w:rsid w:val="00565E80"/>
    <w:rsid w:val="005672C6"/>
    <w:rsid w:val="00567A94"/>
    <w:rsid w:val="005717AB"/>
    <w:rsid w:val="00572303"/>
    <w:rsid w:val="00572532"/>
    <w:rsid w:val="005725FE"/>
    <w:rsid w:val="0057359C"/>
    <w:rsid w:val="0057384A"/>
    <w:rsid w:val="00573899"/>
    <w:rsid w:val="005743D5"/>
    <w:rsid w:val="0057452F"/>
    <w:rsid w:val="005745D9"/>
    <w:rsid w:val="00574A69"/>
    <w:rsid w:val="00575801"/>
    <w:rsid w:val="00576554"/>
    <w:rsid w:val="00577723"/>
    <w:rsid w:val="005777B2"/>
    <w:rsid w:val="00577D6E"/>
    <w:rsid w:val="005810CB"/>
    <w:rsid w:val="005823E4"/>
    <w:rsid w:val="00582948"/>
    <w:rsid w:val="00582A99"/>
    <w:rsid w:val="00582DDB"/>
    <w:rsid w:val="00583CCB"/>
    <w:rsid w:val="00583D12"/>
    <w:rsid w:val="00585968"/>
    <w:rsid w:val="00586A1F"/>
    <w:rsid w:val="005870E6"/>
    <w:rsid w:val="0058753B"/>
    <w:rsid w:val="005879A5"/>
    <w:rsid w:val="00587A18"/>
    <w:rsid w:val="005904AE"/>
    <w:rsid w:val="00590AC3"/>
    <w:rsid w:val="00590F5A"/>
    <w:rsid w:val="0059115D"/>
    <w:rsid w:val="0059154C"/>
    <w:rsid w:val="00591590"/>
    <w:rsid w:val="005916F2"/>
    <w:rsid w:val="005924E0"/>
    <w:rsid w:val="00593872"/>
    <w:rsid w:val="00594136"/>
    <w:rsid w:val="0059417F"/>
    <w:rsid w:val="005943B8"/>
    <w:rsid w:val="00595979"/>
    <w:rsid w:val="00595C67"/>
    <w:rsid w:val="00595FC7"/>
    <w:rsid w:val="005962D1"/>
    <w:rsid w:val="0059750D"/>
    <w:rsid w:val="005978C1"/>
    <w:rsid w:val="00597964"/>
    <w:rsid w:val="005A0917"/>
    <w:rsid w:val="005A0C51"/>
    <w:rsid w:val="005A1354"/>
    <w:rsid w:val="005A1A00"/>
    <w:rsid w:val="005A1ACF"/>
    <w:rsid w:val="005A1DA4"/>
    <w:rsid w:val="005A278D"/>
    <w:rsid w:val="005A28BB"/>
    <w:rsid w:val="005A2A46"/>
    <w:rsid w:val="005A2D9C"/>
    <w:rsid w:val="005A2FCE"/>
    <w:rsid w:val="005A5B70"/>
    <w:rsid w:val="005A6E66"/>
    <w:rsid w:val="005A782E"/>
    <w:rsid w:val="005A7B3F"/>
    <w:rsid w:val="005A7EFB"/>
    <w:rsid w:val="005B0A5E"/>
    <w:rsid w:val="005B1B7F"/>
    <w:rsid w:val="005B2C0B"/>
    <w:rsid w:val="005B38A1"/>
    <w:rsid w:val="005B3C7A"/>
    <w:rsid w:val="005B4893"/>
    <w:rsid w:val="005B5373"/>
    <w:rsid w:val="005B5A8C"/>
    <w:rsid w:val="005B5BE1"/>
    <w:rsid w:val="005B5CC5"/>
    <w:rsid w:val="005B6EE1"/>
    <w:rsid w:val="005B784C"/>
    <w:rsid w:val="005C0CC5"/>
    <w:rsid w:val="005C0E7F"/>
    <w:rsid w:val="005C0EC5"/>
    <w:rsid w:val="005C19D5"/>
    <w:rsid w:val="005C1C06"/>
    <w:rsid w:val="005C2FBC"/>
    <w:rsid w:val="005C31E4"/>
    <w:rsid w:val="005C37D1"/>
    <w:rsid w:val="005C550B"/>
    <w:rsid w:val="005C5945"/>
    <w:rsid w:val="005C5956"/>
    <w:rsid w:val="005C7AD8"/>
    <w:rsid w:val="005D050D"/>
    <w:rsid w:val="005D0AA8"/>
    <w:rsid w:val="005D0DAE"/>
    <w:rsid w:val="005D0F9D"/>
    <w:rsid w:val="005D13CD"/>
    <w:rsid w:val="005D1601"/>
    <w:rsid w:val="005D1A9C"/>
    <w:rsid w:val="005D2A37"/>
    <w:rsid w:val="005D2C33"/>
    <w:rsid w:val="005D4BAB"/>
    <w:rsid w:val="005D5039"/>
    <w:rsid w:val="005D5B5A"/>
    <w:rsid w:val="005D5C98"/>
    <w:rsid w:val="005D6472"/>
    <w:rsid w:val="005D6CF8"/>
    <w:rsid w:val="005D79E3"/>
    <w:rsid w:val="005D7CE7"/>
    <w:rsid w:val="005E1336"/>
    <w:rsid w:val="005E20AF"/>
    <w:rsid w:val="005E224D"/>
    <w:rsid w:val="005E281A"/>
    <w:rsid w:val="005E2CBB"/>
    <w:rsid w:val="005E351E"/>
    <w:rsid w:val="005E3784"/>
    <w:rsid w:val="005E3FA0"/>
    <w:rsid w:val="005E41C9"/>
    <w:rsid w:val="005E5015"/>
    <w:rsid w:val="005E623E"/>
    <w:rsid w:val="005E6B1A"/>
    <w:rsid w:val="005E6F10"/>
    <w:rsid w:val="005E730C"/>
    <w:rsid w:val="005E754D"/>
    <w:rsid w:val="005E78C5"/>
    <w:rsid w:val="005E7F89"/>
    <w:rsid w:val="005F058A"/>
    <w:rsid w:val="005F101D"/>
    <w:rsid w:val="005F23A3"/>
    <w:rsid w:val="005F3700"/>
    <w:rsid w:val="005F377D"/>
    <w:rsid w:val="005F4432"/>
    <w:rsid w:val="005F5251"/>
    <w:rsid w:val="005F5A2C"/>
    <w:rsid w:val="005F60E3"/>
    <w:rsid w:val="005F696D"/>
    <w:rsid w:val="005F6EBE"/>
    <w:rsid w:val="005F73E8"/>
    <w:rsid w:val="00600058"/>
    <w:rsid w:val="006005B5"/>
    <w:rsid w:val="00600E0E"/>
    <w:rsid w:val="006012EE"/>
    <w:rsid w:val="006018BB"/>
    <w:rsid w:val="006021F4"/>
    <w:rsid w:val="00603FBB"/>
    <w:rsid w:val="006045CD"/>
    <w:rsid w:val="006047DD"/>
    <w:rsid w:val="0060500A"/>
    <w:rsid w:val="006051C0"/>
    <w:rsid w:val="006053EB"/>
    <w:rsid w:val="00605412"/>
    <w:rsid w:val="00605F1A"/>
    <w:rsid w:val="0060617B"/>
    <w:rsid w:val="006064E0"/>
    <w:rsid w:val="00606993"/>
    <w:rsid w:val="00606C92"/>
    <w:rsid w:val="00607140"/>
    <w:rsid w:val="006076DD"/>
    <w:rsid w:val="00610372"/>
    <w:rsid w:val="00610ECD"/>
    <w:rsid w:val="006117FD"/>
    <w:rsid w:val="00615794"/>
    <w:rsid w:val="0061658D"/>
    <w:rsid w:val="00616C0C"/>
    <w:rsid w:val="00617A86"/>
    <w:rsid w:val="00617E3B"/>
    <w:rsid w:val="00620FDE"/>
    <w:rsid w:val="006212E5"/>
    <w:rsid w:val="006213C9"/>
    <w:rsid w:val="00621CF2"/>
    <w:rsid w:val="00623C8C"/>
    <w:rsid w:val="0062401C"/>
    <w:rsid w:val="00624752"/>
    <w:rsid w:val="0062513A"/>
    <w:rsid w:val="00625729"/>
    <w:rsid w:val="00625B13"/>
    <w:rsid w:val="00625B54"/>
    <w:rsid w:val="00625F83"/>
    <w:rsid w:val="00626385"/>
    <w:rsid w:val="00626743"/>
    <w:rsid w:val="00626B09"/>
    <w:rsid w:val="00630668"/>
    <w:rsid w:val="006309F2"/>
    <w:rsid w:val="00630D47"/>
    <w:rsid w:val="00631353"/>
    <w:rsid w:val="00631695"/>
    <w:rsid w:val="0063203B"/>
    <w:rsid w:val="00632825"/>
    <w:rsid w:val="00633EF7"/>
    <w:rsid w:val="00634C16"/>
    <w:rsid w:val="00635393"/>
    <w:rsid w:val="006356CE"/>
    <w:rsid w:val="00636743"/>
    <w:rsid w:val="006367AE"/>
    <w:rsid w:val="00637788"/>
    <w:rsid w:val="00637C6F"/>
    <w:rsid w:val="00637D03"/>
    <w:rsid w:val="00640586"/>
    <w:rsid w:val="00641441"/>
    <w:rsid w:val="00642106"/>
    <w:rsid w:val="00642E8E"/>
    <w:rsid w:val="00643321"/>
    <w:rsid w:val="0064345C"/>
    <w:rsid w:val="00643F5E"/>
    <w:rsid w:val="0064411F"/>
    <w:rsid w:val="00644791"/>
    <w:rsid w:val="006465B2"/>
    <w:rsid w:val="0064734F"/>
    <w:rsid w:val="0065152C"/>
    <w:rsid w:val="006517D0"/>
    <w:rsid w:val="00651BC0"/>
    <w:rsid w:val="00651D5F"/>
    <w:rsid w:val="00652331"/>
    <w:rsid w:val="00652D21"/>
    <w:rsid w:val="00654884"/>
    <w:rsid w:val="00654E6A"/>
    <w:rsid w:val="00655DDF"/>
    <w:rsid w:val="00656237"/>
    <w:rsid w:val="00656CBA"/>
    <w:rsid w:val="00657568"/>
    <w:rsid w:val="00660139"/>
    <w:rsid w:val="00660C00"/>
    <w:rsid w:val="00660CD9"/>
    <w:rsid w:val="00661404"/>
    <w:rsid w:val="00661A95"/>
    <w:rsid w:val="0066254D"/>
    <w:rsid w:val="006628D0"/>
    <w:rsid w:val="0066354A"/>
    <w:rsid w:val="0066361B"/>
    <w:rsid w:val="006636BD"/>
    <w:rsid w:val="006648F9"/>
    <w:rsid w:val="00666207"/>
    <w:rsid w:val="00666DFB"/>
    <w:rsid w:val="006705A6"/>
    <w:rsid w:val="006713E2"/>
    <w:rsid w:val="00671978"/>
    <w:rsid w:val="00672BBD"/>
    <w:rsid w:val="00673821"/>
    <w:rsid w:val="0067430F"/>
    <w:rsid w:val="006745EF"/>
    <w:rsid w:val="00674846"/>
    <w:rsid w:val="0067565B"/>
    <w:rsid w:val="006763AA"/>
    <w:rsid w:val="00676402"/>
    <w:rsid w:val="0067746A"/>
    <w:rsid w:val="00677D9E"/>
    <w:rsid w:val="0068002D"/>
    <w:rsid w:val="0068024C"/>
    <w:rsid w:val="00680466"/>
    <w:rsid w:val="006807AC"/>
    <w:rsid w:val="00680AA7"/>
    <w:rsid w:val="00680B85"/>
    <w:rsid w:val="0068104C"/>
    <w:rsid w:val="006816B6"/>
    <w:rsid w:val="006821DD"/>
    <w:rsid w:val="006825BB"/>
    <w:rsid w:val="00682E07"/>
    <w:rsid w:val="006834F5"/>
    <w:rsid w:val="00684F94"/>
    <w:rsid w:val="00685506"/>
    <w:rsid w:val="00686F87"/>
    <w:rsid w:val="006870C6"/>
    <w:rsid w:val="00687B79"/>
    <w:rsid w:val="0069000F"/>
    <w:rsid w:val="006900BF"/>
    <w:rsid w:val="00691979"/>
    <w:rsid w:val="00692067"/>
    <w:rsid w:val="006921E9"/>
    <w:rsid w:val="00692CB3"/>
    <w:rsid w:val="00693A7C"/>
    <w:rsid w:val="00693CA6"/>
    <w:rsid w:val="00693D3E"/>
    <w:rsid w:val="00694858"/>
    <w:rsid w:val="00694E5B"/>
    <w:rsid w:val="006953CF"/>
    <w:rsid w:val="006959F2"/>
    <w:rsid w:val="00695C62"/>
    <w:rsid w:val="0069655B"/>
    <w:rsid w:val="00696B47"/>
    <w:rsid w:val="00696E18"/>
    <w:rsid w:val="0069755A"/>
    <w:rsid w:val="006976A3"/>
    <w:rsid w:val="006977AB"/>
    <w:rsid w:val="006A0092"/>
    <w:rsid w:val="006A0797"/>
    <w:rsid w:val="006A16CF"/>
    <w:rsid w:val="006A1BE3"/>
    <w:rsid w:val="006A1EAB"/>
    <w:rsid w:val="006A43D8"/>
    <w:rsid w:val="006A46D6"/>
    <w:rsid w:val="006A4967"/>
    <w:rsid w:val="006A4FC5"/>
    <w:rsid w:val="006A58F9"/>
    <w:rsid w:val="006A5A75"/>
    <w:rsid w:val="006A5F6F"/>
    <w:rsid w:val="006A6B3E"/>
    <w:rsid w:val="006A7B01"/>
    <w:rsid w:val="006B073D"/>
    <w:rsid w:val="006B15C3"/>
    <w:rsid w:val="006B27DA"/>
    <w:rsid w:val="006B29CA"/>
    <w:rsid w:val="006B2A0F"/>
    <w:rsid w:val="006B3084"/>
    <w:rsid w:val="006B38F0"/>
    <w:rsid w:val="006B3F1B"/>
    <w:rsid w:val="006B43C9"/>
    <w:rsid w:val="006B4DC0"/>
    <w:rsid w:val="006B557D"/>
    <w:rsid w:val="006B70A2"/>
    <w:rsid w:val="006B7113"/>
    <w:rsid w:val="006B712F"/>
    <w:rsid w:val="006B74C5"/>
    <w:rsid w:val="006B769E"/>
    <w:rsid w:val="006C0B5A"/>
    <w:rsid w:val="006C0D23"/>
    <w:rsid w:val="006C172E"/>
    <w:rsid w:val="006C18B9"/>
    <w:rsid w:val="006C193A"/>
    <w:rsid w:val="006C1D6D"/>
    <w:rsid w:val="006C2019"/>
    <w:rsid w:val="006C22AA"/>
    <w:rsid w:val="006C2D46"/>
    <w:rsid w:val="006C2DEE"/>
    <w:rsid w:val="006C45A6"/>
    <w:rsid w:val="006C4A80"/>
    <w:rsid w:val="006C5435"/>
    <w:rsid w:val="006C54DD"/>
    <w:rsid w:val="006C676E"/>
    <w:rsid w:val="006C6C87"/>
    <w:rsid w:val="006C7CB2"/>
    <w:rsid w:val="006C7EF4"/>
    <w:rsid w:val="006D0FEC"/>
    <w:rsid w:val="006D1713"/>
    <w:rsid w:val="006D28A5"/>
    <w:rsid w:val="006D2D7C"/>
    <w:rsid w:val="006D2DB9"/>
    <w:rsid w:val="006D2DED"/>
    <w:rsid w:val="006D33A2"/>
    <w:rsid w:val="006D4018"/>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3AC2"/>
    <w:rsid w:val="006E3BD2"/>
    <w:rsid w:val="006E3CEA"/>
    <w:rsid w:val="006E3DA3"/>
    <w:rsid w:val="006E43CB"/>
    <w:rsid w:val="006E4406"/>
    <w:rsid w:val="006E4FD4"/>
    <w:rsid w:val="006E63DA"/>
    <w:rsid w:val="006E6DCF"/>
    <w:rsid w:val="006E71BC"/>
    <w:rsid w:val="006E71D8"/>
    <w:rsid w:val="006E7291"/>
    <w:rsid w:val="006E72EB"/>
    <w:rsid w:val="006E74DD"/>
    <w:rsid w:val="006E79CD"/>
    <w:rsid w:val="006E7EB1"/>
    <w:rsid w:val="006F026A"/>
    <w:rsid w:val="006F02CF"/>
    <w:rsid w:val="006F0F0A"/>
    <w:rsid w:val="006F103A"/>
    <w:rsid w:val="006F211B"/>
    <w:rsid w:val="006F21BA"/>
    <w:rsid w:val="006F4B04"/>
    <w:rsid w:val="006F4BDD"/>
    <w:rsid w:val="006F531E"/>
    <w:rsid w:val="006F5C3C"/>
    <w:rsid w:val="006F5D75"/>
    <w:rsid w:val="006F6FBE"/>
    <w:rsid w:val="007006EF"/>
    <w:rsid w:val="00700ADF"/>
    <w:rsid w:val="007015F1"/>
    <w:rsid w:val="007022A5"/>
    <w:rsid w:val="007023B4"/>
    <w:rsid w:val="00702E92"/>
    <w:rsid w:val="00702FB4"/>
    <w:rsid w:val="00704075"/>
    <w:rsid w:val="00704FB6"/>
    <w:rsid w:val="00705917"/>
    <w:rsid w:val="00707899"/>
    <w:rsid w:val="007079B5"/>
    <w:rsid w:val="00707BFF"/>
    <w:rsid w:val="00707E1F"/>
    <w:rsid w:val="00707EEC"/>
    <w:rsid w:val="00710111"/>
    <w:rsid w:val="007106AA"/>
    <w:rsid w:val="00710700"/>
    <w:rsid w:val="0071076B"/>
    <w:rsid w:val="00711092"/>
    <w:rsid w:val="00711E5F"/>
    <w:rsid w:val="00712457"/>
    <w:rsid w:val="007128DE"/>
    <w:rsid w:val="007133F8"/>
    <w:rsid w:val="00713CAE"/>
    <w:rsid w:val="0071459C"/>
    <w:rsid w:val="0071493B"/>
    <w:rsid w:val="00715104"/>
    <w:rsid w:val="007151B5"/>
    <w:rsid w:val="00715CCD"/>
    <w:rsid w:val="00716AD1"/>
    <w:rsid w:val="00716D7D"/>
    <w:rsid w:val="00716F18"/>
    <w:rsid w:val="0071744C"/>
    <w:rsid w:val="007208DD"/>
    <w:rsid w:val="00721210"/>
    <w:rsid w:val="0072175F"/>
    <w:rsid w:val="007219B7"/>
    <w:rsid w:val="00721C7E"/>
    <w:rsid w:val="00722132"/>
    <w:rsid w:val="0072253C"/>
    <w:rsid w:val="00722E66"/>
    <w:rsid w:val="0072388F"/>
    <w:rsid w:val="00724695"/>
    <w:rsid w:val="007246D3"/>
    <w:rsid w:val="00724B13"/>
    <w:rsid w:val="00725A74"/>
    <w:rsid w:val="00726CB2"/>
    <w:rsid w:val="00727689"/>
    <w:rsid w:val="00727B56"/>
    <w:rsid w:val="00727DF2"/>
    <w:rsid w:val="00730598"/>
    <w:rsid w:val="00730B49"/>
    <w:rsid w:val="00733333"/>
    <w:rsid w:val="007336F6"/>
    <w:rsid w:val="00734C15"/>
    <w:rsid w:val="00734D0F"/>
    <w:rsid w:val="00741B72"/>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8C0"/>
    <w:rsid w:val="00752A1B"/>
    <w:rsid w:val="007542F5"/>
    <w:rsid w:val="007544BC"/>
    <w:rsid w:val="00754ADB"/>
    <w:rsid w:val="00755B88"/>
    <w:rsid w:val="00755CDC"/>
    <w:rsid w:val="00755D7F"/>
    <w:rsid w:val="00756A37"/>
    <w:rsid w:val="00756A79"/>
    <w:rsid w:val="00756BE5"/>
    <w:rsid w:val="00756F63"/>
    <w:rsid w:val="00757295"/>
    <w:rsid w:val="00762263"/>
    <w:rsid w:val="007629FE"/>
    <w:rsid w:val="00763DE6"/>
    <w:rsid w:val="00763E46"/>
    <w:rsid w:val="00764A93"/>
    <w:rsid w:val="0076509A"/>
    <w:rsid w:val="00765AF4"/>
    <w:rsid w:val="00765EA8"/>
    <w:rsid w:val="00766029"/>
    <w:rsid w:val="00766367"/>
    <w:rsid w:val="00766582"/>
    <w:rsid w:val="0076673B"/>
    <w:rsid w:val="00766ADE"/>
    <w:rsid w:val="007678F1"/>
    <w:rsid w:val="00767A13"/>
    <w:rsid w:val="00767F62"/>
    <w:rsid w:val="0077042E"/>
    <w:rsid w:val="007726F8"/>
    <w:rsid w:val="00773266"/>
    <w:rsid w:val="00773884"/>
    <w:rsid w:val="00773E4C"/>
    <w:rsid w:val="0077478B"/>
    <w:rsid w:val="00774BB6"/>
    <w:rsid w:val="00775506"/>
    <w:rsid w:val="007761AE"/>
    <w:rsid w:val="00776493"/>
    <w:rsid w:val="007765A2"/>
    <w:rsid w:val="00776756"/>
    <w:rsid w:val="007802C6"/>
    <w:rsid w:val="00781342"/>
    <w:rsid w:val="00781785"/>
    <w:rsid w:val="007824E0"/>
    <w:rsid w:val="00782D17"/>
    <w:rsid w:val="00783E54"/>
    <w:rsid w:val="00785397"/>
    <w:rsid w:val="007856D6"/>
    <w:rsid w:val="007857A4"/>
    <w:rsid w:val="00786221"/>
    <w:rsid w:val="00787E40"/>
    <w:rsid w:val="00787F52"/>
    <w:rsid w:val="00787F62"/>
    <w:rsid w:val="00791536"/>
    <w:rsid w:val="00791860"/>
    <w:rsid w:val="00792D1B"/>
    <w:rsid w:val="007936EA"/>
    <w:rsid w:val="007938B0"/>
    <w:rsid w:val="00794AF9"/>
    <w:rsid w:val="00794CEB"/>
    <w:rsid w:val="00794EEF"/>
    <w:rsid w:val="00795633"/>
    <w:rsid w:val="00795719"/>
    <w:rsid w:val="00795CBF"/>
    <w:rsid w:val="00796109"/>
    <w:rsid w:val="00796644"/>
    <w:rsid w:val="00796D10"/>
    <w:rsid w:val="007A0F2B"/>
    <w:rsid w:val="007A0FED"/>
    <w:rsid w:val="007A12C6"/>
    <w:rsid w:val="007A1410"/>
    <w:rsid w:val="007A160B"/>
    <w:rsid w:val="007A28B5"/>
    <w:rsid w:val="007A2B08"/>
    <w:rsid w:val="007A2C19"/>
    <w:rsid w:val="007A3C7D"/>
    <w:rsid w:val="007A3D34"/>
    <w:rsid w:val="007A47CE"/>
    <w:rsid w:val="007A4D2F"/>
    <w:rsid w:val="007A4FAB"/>
    <w:rsid w:val="007A54E8"/>
    <w:rsid w:val="007A5602"/>
    <w:rsid w:val="007A5AA2"/>
    <w:rsid w:val="007A79C3"/>
    <w:rsid w:val="007A7DDE"/>
    <w:rsid w:val="007A7DE7"/>
    <w:rsid w:val="007B01EE"/>
    <w:rsid w:val="007B06C0"/>
    <w:rsid w:val="007B099F"/>
    <w:rsid w:val="007B0BA5"/>
    <w:rsid w:val="007B17DE"/>
    <w:rsid w:val="007B18A7"/>
    <w:rsid w:val="007B1EC6"/>
    <w:rsid w:val="007B205A"/>
    <w:rsid w:val="007B33E9"/>
    <w:rsid w:val="007B4737"/>
    <w:rsid w:val="007B4DEF"/>
    <w:rsid w:val="007B65F0"/>
    <w:rsid w:val="007C0081"/>
    <w:rsid w:val="007C0632"/>
    <w:rsid w:val="007C0922"/>
    <w:rsid w:val="007C1004"/>
    <w:rsid w:val="007C1221"/>
    <w:rsid w:val="007C1639"/>
    <w:rsid w:val="007C276B"/>
    <w:rsid w:val="007C29DB"/>
    <w:rsid w:val="007C2ED9"/>
    <w:rsid w:val="007C5465"/>
    <w:rsid w:val="007C5BDF"/>
    <w:rsid w:val="007C5FEC"/>
    <w:rsid w:val="007C63D0"/>
    <w:rsid w:val="007C655D"/>
    <w:rsid w:val="007C6636"/>
    <w:rsid w:val="007C7C0B"/>
    <w:rsid w:val="007C7ED7"/>
    <w:rsid w:val="007D0FF3"/>
    <w:rsid w:val="007D10CD"/>
    <w:rsid w:val="007D18CF"/>
    <w:rsid w:val="007D19CC"/>
    <w:rsid w:val="007D1DF2"/>
    <w:rsid w:val="007D2323"/>
    <w:rsid w:val="007D294B"/>
    <w:rsid w:val="007D2A8B"/>
    <w:rsid w:val="007D306E"/>
    <w:rsid w:val="007D43ED"/>
    <w:rsid w:val="007D4B63"/>
    <w:rsid w:val="007D56AF"/>
    <w:rsid w:val="007D5AA2"/>
    <w:rsid w:val="007D5BA0"/>
    <w:rsid w:val="007D5D45"/>
    <w:rsid w:val="007D5DE1"/>
    <w:rsid w:val="007D696D"/>
    <w:rsid w:val="007D7215"/>
    <w:rsid w:val="007D7D09"/>
    <w:rsid w:val="007E02A9"/>
    <w:rsid w:val="007E080F"/>
    <w:rsid w:val="007E084C"/>
    <w:rsid w:val="007E10B5"/>
    <w:rsid w:val="007E1875"/>
    <w:rsid w:val="007E1C66"/>
    <w:rsid w:val="007E32FA"/>
    <w:rsid w:val="007E346C"/>
    <w:rsid w:val="007E38E3"/>
    <w:rsid w:val="007E4257"/>
    <w:rsid w:val="007E45F2"/>
    <w:rsid w:val="007E4ED1"/>
    <w:rsid w:val="007E4F01"/>
    <w:rsid w:val="007E5D21"/>
    <w:rsid w:val="007E731A"/>
    <w:rsid w:val="007E7B64"/>
    <w:rsid w:val="007E7DD9"/>
    <w:rsid w:val="007F01E4"/>
    <w:rsid w:val="007F0B3E"/>
    <w:rsid w:val="007F0CEE"/>
    <w:rsid w:val="007F1B9B"/>
    <w:rsid w:val="007F230E"/>
    <w:rsid w:val="007F35DA"/>
    <w:rsid w:val="007F38D0"/>
    <w:rsid w:val="007F39DA"/>
    <w:rsid w:val="007F3F17"/>
    <w:rsid w:val="007F3F7D"/>
    <w:rsid w:val="007F41BF"/>
    <w:rsid w:val="007F4788"/>
    <w:rsid w:val="007F4805"/>
    <w:rsid w:val="007F4A83"/>
    <w:rsid w:val="007F50A3"/>
    <w:rsid w:val="007F515A"/>
    <w:rsid w:val="007F51F1"/>
    <w:rsid w:val="007F5556"/>
    <w:rsid w:val="007F5DE7"/>
    <w:rsid w:val="007F7BFD"/>
    <w:rsid w:val="007F7F5A"/>
    <w:rsid w:val="0080108B"/>
    <w:rsid w:val="008010BF"/>
    <w:rsid w:val="00801E15"/>
    <w:rsid w:val="00801FD2"/>
    <w:rsid w:val="00802E8A"/>
    <w:rsid w:val="00803F15"/>
    <w:rsid w:val="00805416"/>
    <w:rsid w:val="008054A0"/>
    <w:rsid w:val="00806398"/>
    <w:rsid w:val="00806480"/>
    <w:rsid w:val="008069E8"/>
    <w:rsid w:val="00806E23"/>
    <w:rsid w:val="008070EA"/>
    <w:rsid w:val="0081033E"/>
    <w:rsid w:val="008103D1"/>
    <w:rsid w:val="00810428"/>
    <w:rsid w:val="00810644"/>
    <w:rsid w:val="00811048"/>
    <w:rsid w:val="00811762"/>
    <w:rsid w:val="00811FC8"/>
    <w:rsid w:val="008126B6"/>
    <w:rsid w:val="00812A83"/>
    <w:rsid w:val="008132F2"/>
    <w:rsid w:val="008135B7"/>
    <w:rsid w:val="0081434B"/>
    <w:rsid w:val="00814FD8"/>
    <w:rsid w:val="0081589A"/>
    <w:rsid w:val="008159E4"/>
    <w:rsid w:val="0081710F"/>
    <w:rsid w:val="0081789B"/>
    <w:rsid w:val="00820168"/>
    <w:rsid w:val="00820CFF"/>
    <w:rsid w:val="00821000"/>
    <w:rsid w:val="008211DC"/>
    <w:rsid w:val="00821B95"/>
    <w:rsid w:val="0082251B"/>
    <w:rsid w:val="008233AA"/>
    <w:rsid w:val="00823403"/>
    <w:rsid w:val="00823F6C"/>
    <w:rsid w:val="00827873"/>
    <w:rsid w:val="00827A64"/>
    <w:rsid w:val="00831C6D"/>
    <w:rsid w:val="00831DE3"/>
    <w:rsid w:val="0083244A"/>
    <w:rsid w:val="0083245D"/>
    <w:rsid w:val="00832C23"/>
    <w:rsid w:val="00832EAD"/>
    <w:rsid w:val="00832FE5"/>
    <w:rsid w:val="00833027"/>
    <w:rsid w:val="008336AE"/>
    <w:rsid w:val="00835044"/>
    <w:rsid w:val="0083536F"/>
    <w:rsid w:val="0083577F"/>
    <w:rsid w:val="0083614E"/>
    <w:rsid w:val="0083723E"/>
    <w:rsid w:val="00837369"/>
    <w:rsid w:val="008375CD"/>
    <w:rsid w:val="008378A9"/>
    <w:rsid w:val="00837968"/>
    <w:rsid w:val="00837BC9"/>
    <w:rsid w:val="00837C6F"/>
    <w:rsid w:val="00841C3B"/>
    <w:rsid w:val="00841ECA"/>
    <w:rsid w:val="00842014"/>
    <w:rsid w:val="0084206C"/>
    <w:rsid w:val="00842736"/>
    <w:rsid w:val="008427C0"/>
    <w:rsid w:val="008428B0"/>
    <w:rsid w:val="00842C0A"/>
    <w:rsid w:val="00842FA5"/>
    <w:rsid w:val="008434EF"/>
    <w:rsid w:val="00843E7D"/>
    <w:rsid w:val="00844723"/>
    <w:rsid w:val="00845A46"/>
    <w:rsid w:val="00845C5D"/>
    <w:rsid w:val="00845F85"/>
    <w:rsid w:val="00846778"/>
    <w:rsid w:val="00846CA5"/>
    <w:rsid w:val="0084756D"/>
    <w:rsid w:val="00847931"/>
    <w:rsid w:val="00847F72"/>
    <w:rsid w:val="008500C0"/>
    <w:rsid w:val="0085017C"/>
    <w:rsid w:val="00850502"/>
    <w:rsid w:val="00850A5C"/>
    <w:rsid w:val="00850E84"/>
    <w:rsid w:val="0085143B"/>
    <w:rsid w:val="0085164E"/>
    <w:rsid w:val="00851E35"/>
    <w:rsid w:val="00852658"/>
    <w:rsid w:val="0085266B"/>
    <w:rsid w:val="0085343F"/>
    <w:rsid w:val="00853664"/>
    <w:rsid w:val="008537EE"/>
    <w:rsid w:val="00853CE0"/>
    <w:rsid w:val="00853F57"/>
    <w:rsid w:val="0085420D"/>
    <w:rsid w:val="00855B80"/>
    <w:rsid w:val="00855E9F"/>
    <w:rsid w:val="00856231"/>
    <w:rsid w:val="00857B74"/>
    <w:rsid w:val="00857E3F"/>
    <w:rsid w:val="00860062"/>
    <w:rsid w:val="0086062F"/>
    <w:rsid w:val="008608AF"/>
    <w:rsid w:val="00860993"/>
    <w:rsid w:val="0086110F"/>
    <w:rsid w:val="0086119E"/>
    <w:rsid w:val="008621BC"/>
    <w:rsid w:val="0086241F"/>
    <w:rsid w:val="00863B6F"/>
    <w:rsid w:val="008640A0"/>
    <w:rsid w:val="00864EA7"/>
    <w:rsid w:val="00864FA3"/>
    <w:rsid w:val="00865BEB"/>
    <w:rsid w:val="00866D10"/>
    <w:rsid w:val="00866E89"/>
    <w:rsid w:val="00867FCB"/>
    <w:rsid w:val="0087022F"/>
    <w:rsid w:val="008702BE"/>
    <w:rsid w:val="00870659"/>
    <w:rsid w:val="008706ED"/>
    <w:rsid w:val="00870B18"/>
    <w:rsid w:val="00871316"/>
    <w:rsid w:val="00871B42"/>
    <w:rsid w:val="00872AF6"/>
    <w:rsid w:val="00872B73"/>
    <w:rsid w:val="008732DE"/>
    <w:rsid w:val="00874C62"/>
    <w:rsid w:val="00875437"/>
    <w:rsid w:val="0087642B"/>
    <w:rsid w:val="00876B14"/>
    <w:rsid w:val="00877973"/>
    <w:rsid w:val="00880496"/>
    <w:rsid w:val="0088075B"/>
    <w:rsid w:val="008808A8"/>
    <w:rsid w:val="0088218F"/>
    <w:rsid w:val="00883582"/>
    <w:rsid w:val="00883B71"/>
    <w:rsid w:val="00884168"/>
    <w:rsid w:val="00884D1A"/>
    <w:rsid w:val="00884E4A"/>
    <w:rsid w:val="008852E9"/>
    <w:rsid w:val="008861A9"/>
    <w:rsid w:val="008868C9"/>
    <w:rsid w:val="00887822"/>
    <w:rsid w:val="00887F2C"/>
    <w:rsid w:val="008900BC"/>
    <w:rsid w:val="00891402"/>
    <w:rsid w:val="00892531"/>
    <w:rsid w:val="00892DC2"/>
    <w:rsid w:val="00893065"/>
    <w:rsid w:val="00893196"/>
    <w:rsid w:val="00894E50"/>
    <w:rsid w:val="00895487"/>
    <w:rsid w:val="00895D63"/>
    <w:rsid w:val="00896428"/>
    <w:rsid w:val="008971EC"/>
    <w:rsid w:val="008A0284"/>
    <w:rsid w:val="008A0C63"/>
    <w:rsid w:val="008A2653"/>
    <w:rsid w:val="008A274F"/>
    <w:rsid w:val="008A4FBD"/>
    <w:rsid w:val="008A63C9"/>
    <w:rsid w:val="008A6CF0"/>
    <w:rsid w:val="008A7203"/>
    <w:rsid w:val="008A7289"/>
    <w:rsid w:val="008A74FA"/>
    <w:rsid w:val="008A7A85"/>
    <w:rsid w:val="008B08EA"/>
    <w:rsid w:val="008B152F"/>
    <w:rsid w:val="008B2437"/>
    <w:rsid w:val="008B2DAF"/>
    <w:rsid w:val="008B2DF3"/>
    <w:rsid w:val="008B304D"/>
    <w:rsid w:val="008B3805"/>
    <w:rsid w:val="008B3B8E"/>
    <w:rsid w:val="008B3C44"/>
    <w:rsid w:val="008B47A9"/>
    <w:rsid w:val="008B4D68"/>
    <w:rsid w:val="008B5286"/>
    <w:rsid w:val="008B5293"/>
    <w:rsid w:val="008B53D1"/>
    <w:rsid w:val="008B58DC"/>
    <w:rsid w:val="008B5B69"/>
    <w:rsid w:val="008B67A3"/>
    <w:rsid w:val="008C0490"/>
    <w:rsid w:val="008C0C50"/>
    <w:rsid w:val="008C0E9C"/>
    <w:rsid w:val="008C0F38"/>
    <w:rsid w:val="008C1374"/>
    <w:rsid w:val="008C2041"/>
    <w:rsid w:val="008C21FD"/>
    <w:rsid w:val="008C2314"/>
    <w:rsid w:val="008C2D18"/>
    <w:rsid w:val="008C3317"/>
    <w:rsid w:val="008C3960"/>
    <w:rsid w:val="008C4754"/>
    <w:rsid w:val="008C6769"/>
    <w:rsid w:val="008D2BB6"/>
    <w:rsid w:val="008D3646"/>
    <w:rsid w:val="008D3C02"/>
    <w:rsid w:val="008D5DB7"/>
    <w:rsid w:val="008D6226"/>
    <w:rsid w:val="008D6E40"/>
    <w:rsid w:val="008D702E"/>
    <w:rsid w:val="008D7072"/>
    <w:rsid w:val="008D796F"/>
    <w:rsid w:val="008D7ED3"/>
    <w:rsid w:val="008E0115"/>
    <w:rsid w:val="008E0381"/>
    <w:rsid w:val="008E09D7"/>
    <w:rsid w:val="008E1188"/>
    <w:rsid w:val="008E144A"/>
    <w:rsid w:val="008E1C6B"/>
    <w:rsid w:val="008E255E"/>
    <w:rsid w:val="008E318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615"/>
    <w:rsid w:val="008F3BFA"/>
    <w:rsid w:val="008F415A"/>
    <w:rsid w:val="008F5959"/>
    <w:rsid w:val="008F6835"/>
    <w:rsid w:val="008F6A82"/>
    <w:rsid w:val="008F6E23"/>
    <w:rsid w:val="008F710B"/>
    <w:rsid w:val="008F7A39"/>
    <w:rsid w:val="008F7E01"/>
    <w:rsid w:val="0090015D"/>
    <w:rsid w:val="0090042B"/>
    <w:rsid w:val="0090124F"/>
    <w:rsid w:val="009012BB"/>
    <w:rsid w:val="00901464"/>
    <w:rsid w:val="00901498"/>
    <w:rsid w:val="00901800"/>
    <w:rsid w:val="0090180E"/>
    <w:rsid w:val="00901EE4"/>
    <w:rsid w:val="00903066"/>
    <w:rsid w:val="009053EC"/>
    <w:rsid w:val="00905A24"/>
    <w:rsid w:val="00906CB4"/>
    <w:rsid w:val="00906DA8"/>
    <w:rsid w:val="00907E74"/>
    <w:rsid w:val="009115A7"/>
    <w:rsid w:val="00911644"/>
    <w:rsid w:val="00911B93"/>
    <w:rsid w:val="00911E35"/>
    <w:rsid w:val="0091257F"/>
    <w:rsid w:val="009126D1"/>
    <w:rsid w:val="009144C8"/>
    <w:rsid w:val="0091500C"/>
    <w:rsid w:val="009153C1"/>
    <w:rsid w:val="0091573E"/>
    <w:rsid w:val="00915A96"/>
    <w:rsid w:val="00915AA3"/>
    <w:rsid w:val="00915F89"/>
    <w:rsid w:val="0091656A"/>
    <w:rsid w:val="009165C2"/>
    <w:rsid w:val="0091663B"/>
    <w:rsid w:val="00916CA5"/>
    <w:rsid w:val="0091725A"/>
    <w:rsid w:val="0091771A"/>
    <w:rsid w:val="00921717"/>
    <w:rsid w:val="009219F4"/>
    <w:rsid w:val="00922A7A"/>
    <w:rsid w:val="00923680"/>
    <w:rsid w:val="00923780"/>
    <w:rsid w:val="00923911"/>
    <w:rsid w:val="00924428"/>
    <w:rsid w:val="00925033"/>
    <w:rsid w:val="00925DA5"/>
    <w:rsid w:val="00926C1D"/>
    <w:rsid w:val="00927D33"/>
    <w:rsid w:val="00930ACB"/>
    <w:rsid w:val="009322C7"/>
    <w:rsid w:val="0093268A"/>
    <w:rsid w:val="00932772"/>
    <w:rsid w:val="0093298D"/>
    <w:rsid w:val="00932D73"/>
    <w:rsid w:val="00933B49"/>
    <w:rsid w:val="00933DBD"/>
    <w:rsid w:val="00934741"/>
    <w:rsid w:val="00934C06"/>
    <w:rsid w:val="009353B4"/>
    <w:rsid w:val="00935B53"/>
    <w:rsid w:val="009369F6"/>
    <w:rsid w:val="009403C7"/>
    <w:rsid w:val="00941F89"/>
    <w:rsid w:val="00942743"/>
    <w:rsid w:val="00943A0A"/>
    <w:rsid w:val="00943CF2"/>
    <w:rsid w:val="00943E63"/>
    <w:rsid w:val="00945046"/>
    <w:rsid w:val="0094540E"/>
    <w:rsid w:val="009469E3"/>
    <w:rsid w:val="00946C6A"/>
    <w:rsid w:val="00947D4E"/>
    <w:rsid w:val="00951BCF"/>
    <w:rsid w:val="00951BD2"/>
    <w:rsid w:val="00955ABA"/>
    <w:rsid w:val="00955AD8"/>
    <w:rsid w:val="00955EB7"/>
    <w:rsid w:val="00956224"/>
    <w:rsid w:val="009579BF"/>
    <w:rsid w:val="00957EBB"/>
    <w:rsid w:val="009600EC"/>
    <w:rsid w:val="00960403"/>
    <w:rsid w:val="0096098D"/>
    <w:rsid w:val="009618D0"/>
    <w:rsid w:val="00961E26"/>
    <w:rsid w:val="00962A03"/>
    <w:rsid w:val="00962CDF"/>
    <w:rsid w:val="0096338D"/>
    <w:rsid w:val="009633A9"/>
    <w:rsid w:val="0096382B"/>
    <w:rsid w:val="00963C76"/>
    <w:rsid w:val="00963E30"/>
    <w:rsid w:val="0096512C"/>
    <w:rsid w:val="009655A8"/>
    <w:rsid w:val="00965E22"/>
    <w:rsid w:val="00966814"/>
    <w:rsid w:val="0096695A"/>
    <w:rsid w:val="00966E54"/>
    <w:rsid w:val="00967464"/>
    <w:rsid w:val="0096754C"/>
    <w:rsid w:val="00967795"/>
    <w:rsid w:val="00967B85"/>
    <w:rsid w:val="00967BBC"/>
    <w:rsid w:val="00967EF2"/>
    <w:rsid w:val="00967F56"/>
    <w:rsid w:val="00970E15"/>
    <w:rsid w:val="00970EE0"/>
    <w:rsid w:val="009710F9"/>
    <w:rsid w:val="0097134C"/>
    <w:rsid w:val="00972516"/>
    <w:rsid w:val="00972D18"/>
    <w:rsid w:val="00974217"/>
    <w:rsid w:val="00975071"/>
    <w:rsid w:val="0097585C"/>
    <w:rsid w:val="00975F78"/>
    <w:rsid w:val="009761B4"/>
    <w:rsid w:val="0097665F"/>
    <w:rsid w:val="0097694C"/>
    <w:rsid w:val="0097720D"/>
    <w:rsid w:val="0097756C"/>
    <w:rsid w:val="00977847"/>
    <w:rsid w:val="009802EC"/>
    <w:rsid w:val="00980E35"/>
    <w:rsid w:val="00981185"/>
    <w:rsid w:val="00981692"/>
    <w:rsid w:val="00984083"/>
    <w:rsid w:val="009842E6"/>
    <w:rsid w:val="009857C3"/>
    <w:rsid w:val="00985A7E"/>
    <w:rsid w:val="00985E5D"/>
    <w:rsid w:val="00985FC3"/>
    <w:rsid w:val="00986144"/>
    <w:rsid w:val="00987E58"/>
    <w:rsid w:val="00987FA8"/>
    <w:rsid w:val="00990AA4"/>
    <w:rsid w:val="00990ADC"/>
    <w:rsid w:val="00991489"/>
    <w:rsid w:val="00995547"/>
    <w:rsid w:val="009958A8"/>
    <w:rsid w:val="00995F18"/>
    <w:rsid w:val="0099785E"/>
    <w:rsid w:val="009A080A"/>
    <w:rsid w:val="009A0E08"/>
    <w:rsid w:val="009A1B82"/>
    <w:rsid w:val="009A1FE9"/>
    <w:rsid w:val="009A2093"/>
    <w:rsid w:val="009A24B5"/>
    <w:rsid w:val="009A3D38"/>
    <w:rsid w:val="009A4F85"/>
    <w:rsid w:val="009A5784"/>
    <w:rsid w:val="009A7EDD"/>
    <w:rsid w:val="009B011F"/>
    <w:rsid w:val="009B01CD"/>
    <w:rsid w:val="009B0598"/>
    <w:rsid w:val="009B2844"/>
    <w:rsid w:val="009B2953"/>
    <w:rsid w:val="009B3545"/>
    <w:rsid w:val="009B54B0"/>
    <w:rsid w:val="009B54C6"/>
    <w:rsid w:val="009B5675"/>
    <w:rsid w:val="009B59C1"/>
    <w:rsid w:val="009B5C6D"/>
    <w:rsid w:val="009B6F3A"/>
    <w:rsid w:val="009B7E62"/>
    <w:rsid w:val="009C00F6"/>
    <w:rsid w:val="009C04E7"/>
    <w:rsid w:val="009C09ED"/>
    <w:rsid w:val="009C0AD3"/>
    <w:rsid w:val="009C165B"/>
    <w:rsid w:val="009C216E"/>
    <w:rsid w:val="009C2DA2"/>
    <w:rsid w:val="009C3A57"/>
    <w:rsid w:val="009C4338"/>
    <w:rsid w:val="009C5193"/>
    <w:rsid w:val="009C5195"/>
    <w:rsid w:val="009C53A3"/>
    <w:rsid w:val="009C75A0"/>
    <w:rsid w:val="009C76A3"/>
    <w:rsid w:val="009D1620"/>
    <w:rsid w:val="009D1CBC"/>
    <w:rsid w:val="009D2268"/>
    <w:rsid w:val="009D2607"/>
    <w:rsid w:val="009D2C44"/>
    <w:rsid w:val="009D3234"/>
    <w:rsid w:val="009D3394"/>
    <w:rsid w:val="009D3563"/>
    <w:rsid w:val="009D3875"/>
    <w:rsid w:val="009D49CD"/>
    <w:rsid w:val="009D6551"/>
    <w:rsid w:val="009D6CA1"/>
    <w:rsid w:val="009D711D"/>
    <w:rsid w:val="009D71E6"/>
    <w:rsid w:val="009D758D"/>
    <w:rsid w:val="009D7794"/>
    <w:rsid w:val="009E0862"/>
    <w:rsid w:val="009E0E25"/>
    <w:rsid w:val="009E0F1F"/>
    <w:rsid w:val="009E1671"/>
    <w:rsid w:val="009E20C2"/>
    <w:rsid w:val="009E2919"/>
    <w:rsid w:val="009E31BB"/>
    <w:rsid w:val="009E3511"/>
    <w:rsid w:val="009E3733"/>
    <w:rsid w:val="009E396D"/>
    <w:rsid w:val="009E606E"/>
    <w:rsid w:val="009E6E89"/>
    <w:rsid w:val="009E6FF6"/>
    <w:rsid w:val="009E75AF"/>
    <w:rsid w:val="009E7BD5"/>
    <w:rsid w:val="009E7E05"/>
    <w:rsid w:val="009F1158"/>
    <w:rsid w:val="009F1354"/>
    <w:rsid w:val="009F2DC0"/>
    <w:rsid w:val="009F36CF"/>
    <w:rsid w:val="009F39CC"/>
    <w:rsid w:val="009F3C66"/>
    <w:rsid w:val="009F5A50"/>
    <w:rsid w:val="009F73A6"/>
    <w:rsid w:val="009F7469"/>
    <w:rsid w:val="00A00DB9"/>
    <w:rsid w:val="00A015FC"/>
    <w:rsid w:val="00A01BE7"/>
    <w:rsid w:val="00A01D84"/>
    <w:rsid w:val="00A0238A"/>
    <w:rsid w:val="00A0239E"/>
    <w:rsid w:val="00A02A67"/>
    <w:rsid w:val="00A035F2"/>
    <w:rsid w:val="00A03DE9"/>
    <w:rsid w:val="00A0401B"/>
    <w:rsid w:val="00A044A2"/>
    <w:rsid w:val="00A04718"/>
    <w:rsid w:val="00A04B51"/>
    <w:rsid w:val="00A04C80"/>
    <w:rsid w:val="00A053B1"/>
    <w:rsid w:val="00A10521"/>
    <w:rsid w:val="00A10544"/>
    <w:rsid w:val="00A107F4"/>
    <w:rsid w:val="00A109C6"/>
    <w:rsid w:val="00A10BC2"/>
    <w:rsid w:val="00A1127F"/>
    <w:rsid w:val="00A11BBB"/>
    <w:rsid w:val="00A12118"/>
    <w:rsid w:val="00A12257"/>
    <w:rsid w:val="00A123D4"/>
    <w:rsid w:val="00A1241F"/>
    <w:rsid w:val="00A12C0D"/>
    <w:rsid w:val="00A13A80"/>
    <w:rsid w:val="00A13AA8"/>
    <w:rsid w:val="00A14636"/>
    <w:rsid w:val="00A147D1"/>
    <w:rsid w:val="00A14CE2"/>
    <w:rsid w:val="00A15851"/>
    <w:rsid w:val="00A16B2B"/>
    <w:rsid w:val="00A16D47"/>
    <w:rsid w:val="00A16DF1"/>
    <w:rsid w:val="00A17FF1"/>
    <w:rsid w:val="00A200DD"/>
    <w:rsid w:val="00A213A7"/>
    <w:rsid w:val="00A21549"/>
    <w:rsid w:val="00A2194C"/>
    <w:rsid w:val="00A21B88"/>
    <w:rsid w:val="00A21FFC"/>
    <w:rsid w:val="00A225BA"/>
    <w:rsid w:val="00A22EB8"/>
    <w:rsid w:val="00A23007"/>
    <w:rsid w:val="00A253B0"/>
    <w:rsid w:val="00A2587F"/>
    <w:rsid w:val="00A25913"/>
    <w:rsid w:val="00A25F1D"/>
    <w:rsid w:val="00A261DC"/>
    <w:rsid w:val="00A2637E"/>
    <w:rsid w:val="00A3022F"/>
    <w:rsid w:val="00A30598"/>
    <w:rsid w:val="00A308AE"/>
    <w:rsid w:val="00A30ACD"/>
    <w:rsid w:val="00A30F09"/>
    <w:rsid w:val="00A310B4"/>
    <w:rsid w:val="00A32608"/>
    <w:rsid w:val="00A326AD"/>
    <w:rsid w:val="00A32B02"/>
    <w:rsid w:val="00A32BFB"/>
    <w:rsid w:val="00A331BD"/>
    <w:rsid w:val="00A34923"/>
    <w:rsid w:val="00A35410"/>
    <w:rsid w:val="00A35CC2"/>
    <w:rsid w:val="00A36577"/>
    <w:rsid w:val="00A37698"/>
    <w:rsid w:val="00A37745"/>
    <w:rsid w:val="00A37A17"/>
    <w:rsid w:val="00A37CCE"/>
    <w:rsid w:val="00A37D7F"/>
    <w:rsid w:val="00A37E6F"/>
    <w:rsid w:val="00A37F41"/>
    <w:rsid w:val="00A4020B"/>
    <w:rsid w:val="00A42201"/>
    <w:rsid w:val="00A4381A"/>
    <w:rsid w:val="00A44A0E"/>
    <w:rsid w:val="00A44E3A"/>
    <w:rsid w:val="00A45A77"/>
    <w:rsid w:val="00A45FE6"/>
    <w:rsid w:val="00A46BA8"/>
    <w:rsid w:val="00A47ABB"/>
    <w:rsid w:val="00A47DE7"/>
    <w:rsid w:val="00A50165"/>
    <w:rsid w:val="00A50246"/>
    <w:rsid w:val="00A502F9"/>
    <w:rsid w:val="00A50486"/>
    <w:rsid w:val="00A50AC6"/>
    <w:rsid w:val="00A5156B"/>
    <w:rsid w:val="00A51A90"/>
    <w:rsid w:val="00A521DA"/>
    <w:rsid w:val="00A52D17"/>
    <w:rsid w:val="00A53192"/>
    <w:rsid w:val="00A54122"/>
    <w:rsid w:val="00A54414"/>
    <w:rsid w:val="00A55E39"/>
    <w:rsid w:val="00A561A1"/>
    <w:rsid w:val="00A56FD1"/>
    <w:rsid w:val="00A57421"/>
    <w:rsid w:val="00A57910"/>
    <w:rsid w:val="00A5791E"/>
    <w:rsid w:val="00A60FD1"/>
    <w:rsid w:val="00A61976"/>
    <w:rsid w:val="00A628B1"/>
    <w:rsid w:val="00A62D18"/>
    <w:rsid w:val="00A63391"/>
    <w:rsid w:val="00A63868"/>
    <w:rsid w:val="00A63A99"/>
    <w:rsid w:val="00A63DDF"/>
    <w:rsid w:val="00A640E1"/>
    <w:rsid w:val="00A645EF"/>
    <w:rsid w:val="00A64C89"/>
    <w:rsid w:val="00A65342"/>
    <w:rsid w:val="00A655F1"/>
    <w:rsid w:val="00A666EE"/>
    <w:rsid w:val="00A67446"/>
    <w:rsid w:val="00A6759B"/>
    <w:rsid w:val="00A7074F"/>
    <w:rsid w:val="00A707AD"/>
    <w:rsid w:val="00A7086E"/>
    <w:rsid w:val="00A70986"/>
    <w:rsid w:val="00A713E6"/>
    <w:rsid w:val="00A71537"/>
    <w:rsid w:val="00A71583"/>
    <w:rsid w:val="00A74453"/>
    <w:rsid w:val="00A7448E"/>
    <w:rsid w:val="00A75705"/>
    <w:rsid w:val="00A76026"/>
    <w:rsid w:val="00A76058"/>
    <w:rsid w:val="00A76571"/>
    <w:rsid w:val="00A76A41"/>
    <w:rsid w:val="00A76C43"/>
    <w:rsid w:val="00A77002"/>
    <w:rsid w:val="00A7745B"/>
    <w:rsid w:val="00A77744"/>
    <w:rsid w:val="00A80245"/>
    <w:rsid w:val="00A80630"/>
    <w:rsid w:val="00A80C79"/>
    <w:rsid w:val="00A8201A"/>
    <w:rsid w:val="00A8221C"/>
    <w:rsid w:val="00A82590"/>
    <w:rsid w:val="00A825AA"/>
    <w:rsid w:val="00A82C6F"/>
    <w:rsid w:val="00A82E3E"/>
    <w:rsid w:val="00A83F4D"/>
    <w:rsid w:val="00A84AE7"/>
    <w:rsid w:val="00A84D7D"/>
    <w:rsid w:val="00A84D84"/>
    <w:rsid w:val="00A851F1"/>
    <w:rsid w:val="00A857D7"/>
    <w:rsid w:val="00A85A1A"/>
    <w:rsid w:val="00A86E8E"/>
    <w:rsid w:val="00A87BD1"/>
    <w:rsid w:val="00A90514"/>
    <w:rsid w:val="00A91051"/>
    <w:rsid w:val="00A91159"/>
    <w:rsid w:val="00A93341"/>
    <w:rsid w:val="00A94984"/>
    <w:rsid w:val="00A94AA2"/>
    <w:rsid w:val="00AA0EDA"/>
    <w:rsid w:val="00AA0FBE"/>
    <w:rsid w:val="00AA19F3"/>
    <w:rsid w:val="00AA246C"/>
    <w:rsid w:val="00AA249B"/>
    <w:rsid w:val="00AA2D64"/>
    <w:rsid w:val="00AA2E03"/>
    <w:rsid w:val="00AA2F35"/>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5AAF"/>
    <w:rsid w:val="00AB5B89"/>
    <w:rsid w:val="00AB6030"/>
    <w:rsid w:val="00AB7217"/>
    <w:rsid w:val="00AC02E5"/>
    <w:rsid w:val="00AC080E"/>
    <w:rsid w:val="00AC090C"/>
    <w:rsid w:val="00AC2B05"/>
    <w:rsid w:val="00AC33CC"/>
    <w:rsid w:val="00AC34DD"/>
    <w:rsid w:val="00AC3E7F"/>
    <w:rsid w:val="00AC4AC0"/>
    <w:rsid w:val="00AC5F72"/>
    <w:rsid w:val="00AC68F7"/>
    <w:rsid w:val="00AC6DC8"/>
    <w:rsid w:val="00AC730D"/>
    <w:rsid w:val="00AC756E"/>
    <w:rsid w:val="00AD0591"/>
    <w:rsid w:val="00AD1753"/>
    <w:rsid w:val="00AD2D5E"/>
    <w:rsid w:val="00AD385F"/>
    <w:rsid w:val="00AD3DED"/>
    <w:rsid w:val="00AD4669"/>
    <w:rsid w:val="00AD47AD"/>
    <w:rsid w:val="00AD4877"/>
    <w:rsid w:val="00AD4F60"/>
    <w:rsid w:val="00AD5238"/>
    <w:rsid w:val="00AD5706"/>
    <w:rsid w:val="00AD5E86"/>
    <w:rsid w:val="00AD5E9F"/>
    <w:rsid w:val="00AD6898"/>
    <w:rsid w:val="00AD6F2F"/>
    <w:rsid w:val="00AD6FA6"/>
    <w:rsid w:val="00AD7725"/>
    <w:rsid w:val="00AE055F"/>
    <w:rsid w:val="00AE1703"/>
    <w:rsid w:val="00AE1A10"/>
    <w:rsid w:val="00AE1C40"/>
    <w:rsid w:val="00AE2010"/>
    <w:rsid w:val="00AE2266"/>
    <w:rsid w:val="00AE24CE"/>
    <w:rsid w:val="00AE3576"/>
    <w:rsid w:val="00AE3A6F"/>
    <w:rsid w:val="00AE3B4E"/>
    <w:rsid w:val="00AE42CD"/>
    <w:rsid w:val="00AE676B"/>
    <w:rsid w:val="00AE6C6D"/>
    <w:rsid w:val="00AE701A"/>
    <w:rsid w:val="00AE794D"/>
    <w:rsid w:val="00AF059B"/>
    <w:rsid w:val="00AF0864"/>
    <w:rsid w:val="00AF08C8"/>
    <w:rsid w:val="00AF1064"/>
    <w:rsid w:val="00AF12DF"/>
    <w:rsid w:val="00AF3525"/>
    <w:rsid w:val="00AF393F"/>
    <w:rsid w:val="00AF4341"/>
    <w:rsid w:val="00AF484A"/>
    <w:rsid w:val="00AF4965"/>
    <w:rsid w:val="00AF56EC"/>
    <w:rsid w:val="00AF58DE"/>
    <w:rsid w:val="00AF6093"/>
    <w:rsid w:val="00AF621D"/>
    <w:rsid w:val="00AF65DA"/>
    <w:rsid w:val="00AF7F59"/>
    <w:rsid w:val="00B00E8B"/>
    <w:rsid w:val="00B011D0"/>
    <w:rsid w:val="00B01258"/>
    <w:rsid w:val="00B02204"/>
    <w:rsid w:val="00B0260B"/>
    <w:rsid w:val="00B02AF1"/>
    <w:rsid w:val="00B02BA3"/>
    <w:rsid w:val="00B0486C"/>
    <w:rsid w:val="00B04B15"/>
    <w:rsid w:val="00B04C32"/>
    <w:rsid w:val="00B053A8"/>
    <w:rsid w:val="00B05B93"/>
    <w:rsid w:val="00B0622E"/>
    <w:rsid w:val="00B06DA0"/>
    <w:rsid w:val="00B06F7D"/>
    <w:rsid w:val="00B07425"/>
    <w:rsid w:val="00B0797F"/>
    <w:rsid w:val="00B07E3D"/>
    <w:rsid w:val="00B07F0E"/>
    <w:rsid w:val="00B10A64"/>
    <w:rsid w:val="00B1104C"/>
    <w:rsid w:val="00B11066"/>
    <w:rsid w:val="00B11611"/>
    <w:rsid w:val="00B1353E"/>
    <w:rsid w:val="00B1424D"/>
    <w:rsid w:val="00B14295"/>
    <w:rsid w:val="00B14D91"/>
    <w:rsid w:val="00B1566E"/>
    <w:rsid w:val="00B15831"/>
    <w:rsid w:val="00B16341"/>
    <w:rsid w:val="00B16862"/>
    <w:rsid w:val="00B16B6A"/>
    <w:rsid w:val="00B17DBD"/>
    <w:rsid w:val="00B2072F"/>
    <w:rsid w:val="00B20D0E"/>
    <w:rsid w:val="00B2153E"/>
    <w:rsid w:val="00B23AD5"/>
    <w:rsid w:val="00B252C3"/>
    <w:rsid w:val="00B26536"/>
    <w:rsid w:val="00B2680B"/>
    <w:rsid w:val="00B277A2"/>
    <w:rsid w:val="00B27A60"/>
    <w:rsid w:val="00B27B60"/>
    <w:rsid w:val="00B27D0F"/>
    <w:rsid w:val="00B27E51"/>
    <w:rsid w:val="00B304F0"/>
    <w:rsid w:val="00B30C83"/>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90A"/>
    <w:rsid w:val="00B43791"/>
    <w:rsid w:val="00B439C6"/>
    <w:rsid w:val="00B44333"/>
    <w:rsid w:val="00B44AA7"/>
    <w:rsid w:val="00B453C0"/>
    <w:rsid w:val="00B46427"/>
    <w:rsid w:val="00B46537"/>
    <w:rsid w:val="00B469F7"/>
    <w:rsid w:val="00B50A64"/>
    <w:rsid w:val="00B50AF7"/>
    <w:rsid w:val="00B50EE3"/>
    <w:rsid w:val="00B50F8E"/>
    <w:rsid w:val="00B5111D"/>
    <w:rsid w:val="00B5121F"/>
    <w:rsid w:val="00B51402"/>
    <w:rsid w:val="00B51D9D"/>
    <w:rsid w:val="00B51F59"/>
    <w:rsid w:val="00B52236"/>
    <w:rsid w:val="00B5271A"/>
    <w:rsid w:val="00B527BB"/>
    <w:rsid w:val="00B52A32"/>
    <w:rsid w:val="00B52C09"/>
    <w:rsid w:val="00B52EE6"/>
    <w:rsid w:val="00B53111"/>
    <w:rsid w:val="00B532A1"/>
    <w:rsid w:val="00B53763"/>
    <w:rsid w:val="00B53C3E"/>
    <w:rsid w:val="00B53E48"/>
    <w:rsid w:val="00B53EC6"/>
    <w:rsid w:val="00B55151"/>
    <w:rsid w:val="00B55AC0"/>
    <w:rsid w:val="00B56403"/>
    <w:rsid w:val="00B565B6"/>
    <w:rsid w:val="00B56CED"/>
    <w:rsid w:val="00B56DEB"/>
    <w:rsid w:val="00B57533"/>
    <w:rsid w:val="00B57665"/>
    <w:rsid w:val="00B57850"/>
    <w:rsid w:val="00B60831"/>
    <w:rsid w:val="00B614FC"/>
    <w:rsid w:val="00B62721"/>
    <w:rsid w:val="00B62A0E"/>
    <w:rsid w:val="00B62B3B"/>
    <w:rsid w:val="00B62C3B"/>
    <w:rsid w:val="00B6312B"/>
    <w:rsid w:val="00B637A9"/>
    <w:rsid w:val="00B63BFA"/>
    <w:rsid w:val="00B640E4"/>
    <w:rsid w:val="00B64903"/>
    <w:rsid w:val="00B654E3"/>
    <w:rsid w:val="00B656B4"/>
    <w:rsid w:val="00B66365"/>
    <w:rsid w:val="00B67C1C"/>
    <w:rsid w:val="00B67F7E"/>
    <w:rsid w:val="00B710AE"/>
    <w:rsid w:val="00B71146"/>
    <w:rsid w:val="00B719E1"/>
    <w:rsid w:val="00B71A6A"/>
    <w:rsid w:val="00B73498"/>
    <w:rsid w:val="00B738F5"/>
    <w:rsid w:val="00B74339"/>
    <w:rsid w:val="00B7442B"/>
    <w:rsid w:val="00B74D09"/>
    <w:rsid w:val="00B74DD8"/>
    <w:rsid w:val="00B7504F"/>
    <w:rsid w:val="00B75290"/>
    <w:rsid w:val="00B75493"/>
    <w:rsid w:val="00B754BB"/>
    <w:rsid w:val="00B75623"/>
    <w:rsid w:val="00B7587C"/>
    <w:rsid w:val="00B771D4"/>
    <w:rsid w:val="00B80D5A"/>
    <w:rsid w:val="00B80E3A"/>
    <w:rsid w:val="00B81474"/>
    <w:rsid w:val="00B817B5"/>
    <w:rsid w:val="00B81E27"/>
    <w:rsid w:val="00B81FC1"/>
    <w:rsid w:val="00B8346F"/>
    <w:rsid w:val="00B83F37"/>
    <w:rsid w:val="00B840BD"/>
    <w:rsid w:val="00B847BC"/>
    <w:rsid w:val="00B850A0"/>
    <w:rsid w:val="00B8635A"/>
    <w:rsid w:val="00B868F6"/>
    <w:rsid w:val="00B877CF"/>
    <w:rsid w:val="00B905BD"/>
    <w:rsid w:val="00B9062D"/>
    <w:rsid w:val="00B91461"/>
    <w:rsid w:val="00B916AA"/>
    <w:rsid w:val="00B91F69"/>
    <w:rsid w:val="00B91FBA"/>
    <w:rsid w:val="00B92449"/>
    <w:rsid w:val="00B92A6E"/>
    <w:rsid w:val="00B93E60"/>
    <w:rsid w:val="00B94538"/>
    <w:rsid w:val="00B94B93"/>
    <w:rsid w:val="00B95C4B"/>
    <w:rsid w:val="00B96149"/>
    <w:rsid w:val="00B961BE"/>
    <w:rsid w:val="00B9791B"/>
    <w:rsid w:val="00B9797F"/>
    <w:rsid w:val="00B97B09"/>
    <w:rsid w:val="00BA01F0"/>
    <w:rsid w:val="00BA0554"/>
    <w:rsid w:val="00BA0E26"/>
    <w:rsid w:val="00BA151E"/>
    <w:rsid w:val="00BA1BBC"/>
    <w:rsid w:val="00BA1F66"/>
    <w:rsid w:val="00BA20CE"/>
    <w:rsid w:val="00BA3EF9"/>
    <w:rsid w:val="00BA4264"/>
    <w:rsid w:val="00BA52AE"/>
    <w:rsid w:val="00BA52E8"/>
    <w:rsid w:val="00BA5F1E"/>
    <w:rsid w:val="00BA60CA"/>
    <w:rsid w:val="00BA6B29"/>
    <w:rsid w:val="00BA753C"/>
    <w:rsid w:val="00BA7B8F"/>
    <w:rsid w:val="00BB1820"/>
    <w:rsid w:val="00BB1DA1"/>
    <w:rsid w:val="00BB3959"/>
    <w:rsid w:val="00BB3E8D"/>
    <w:rsid w:val="00BB547C"/>
    <w:rsid w:val="00BB59E4"/>
    <w:rsid w:val="00BB6164"/>
    <w:rsid w:val="00BB76D9"/>
    <w:rsid w:val="00BB78D9"/>
    <w:rsid w:val="00BC042F"/>
    <w:rsid w:val="00BC0BCD"/>
    <w:rsid w:val="00BC1317"/>
    <w:rsid w:val="00BC1EBC"/>
    <w:rsid w:val="00BC37C4"/>
    <w:rsid w:val="00BC3ABE"/>
    <w:rsid w:val="00BC434C"/>
    <w:rsid w:val="00BC4804"/>
    <w:rsid w:val="00BC4813"/>
    <w:rsid w:val="00BC4D1A"/>
    <w:rsid w:val="00BC603D"/>
    <w:rsid w:val="00BC6C07"/>
    <w:rsid w:val="00BC728F"/>
    <w:rsid w:val="00BD1B96"/>
    <w:rsid w:val="00BD2113"/>
    <w:rsid w:val="00BD2A01"/>
    <w:rsid w:val="00BD2C9D"/>
    <w:rsid w:val="00BD348A"/>
    <w:rsid w:val="00BD3D7E"/>
    <w:rsid w:val="00BD3EC9"/>
    <w:rsid w:val="00BD4B27"/>
    <w:rsid w:val="00BD4DDA"/>
    <w:rsid w:val="00BD54A6"/>
    <w:rsid w:val="00BD5B24"/>
    <w:rsid w:val="00BD6709"/>
    <w:rsid w:val="00BD7736"/>
    <w:rsid w:val="00BD7A12"/>
    <w:rsid w:val="00BE02E2"/>
    <w:rsid w:val="00BE1455"/>
    <w:rsid w:val="00BE33DB"/>
    <w:rsid w:val="00BE4203"/>
    <w:rsid w:val="00BE4821"/>
    <w:rsid w:val="00BE48DB"/>
    <w:rsid w:val="00BE5264"/>
    <w:rsid w:val="00BE55D4"/>
    <w:rsid w:val="00BE65C2"/>
    <w:rsid w:val="00BE6A3F"/>
    <w:rsid w:val="00BE6BA0"/>
    <w:rsid w:val="00BE74FA"/>
    <w:rsid w:val="00BF08BB"/>
    <w:rsid w:val="00BF117B"/>
    <w:rsid w:val="00BF12FD"/>
    <w:rsid w:val="00BF2A5C"/>
    <w:rsid w:val="00BF3728"/>
    <w:rsid w:val="00BF4388"/>
    <w:rsid w:val="00BF4791"/>
    <w:rsid w:val="00BF56DC"/>
    <w:rsid w:val="00BF79A3"/>
    <w:rsid w:val="00C00DBD"/>
    <w:rsid w:val="00C0136B"/>
    <w:rsid w:val="00C013AB"/>
    <w:rsid w:val="00C01505"/>
    <w:rsid w:val="00C016F1"/>
    <w:rsid w:val="00C0233F"/>
    <w:rsid w:val="00C03650"/>
    <w:rsid w:val="00C04339"/>
    <w:rsid w:val="00C05464"/>
    <w:rsid w:val="00C0591A"/>
    <w:rsid w:val="00C0611D"/>
    <w:rsid w:val="00C0662F"/>
    <w:rsid w:val="00C06FFF"/>
    <w:rsid w:val="00C1005B"/>
    <w:rsid w:val="00C10C33"/>
    <w:rsid w:val="00C10E1A"/>
    <w:rsid w:val="00C11039"/>
    <w:rsid w:val="00C113E7"/>
    <w:rsid w:val="00C11540"/>
    <w:rsid w:val="00C11883"/>
    <w:rsid w:val="00C11B69"/>
    <w:rsid w:val="00C13541"/>
    <w:rsid w:val="00C136B8"/>
    <w:rsid w:val="00C14072"/>
    <w:rsid w:val="00C14526"/>
    <w:rsid w:val="00C14F48"/>
    <w:rsid w:val="00C15EC1"/>
    <w:rsid w:val="00C16BB7"/>
    <w:rsid w:val="00C171A0"/>
    <w:rsid w:val="00C172AF"/>
    <w:rsid w:val="00C17ED0"/>
    <w:rsid w:val="00C23570"/>
    <w:rsid w:val="00C24536"/>
    <w:rsid w:val="00C25A42"/>
    <w:rsid w:val="00C2630B"/>
    <w:rsid w:val="00C2664A"/>
    <w:rsid w:val="00C2690F"/>
    <w:rsid w:val="00C27DBA"/>
    <w:rsid w:val="00C30A31"/>
    <w:rsid w:val="00C3261C"/>
    <w:rsid w:val="00C32799"/>
    <w:rsid w:val="00C330D2"/>
    <w:rsid w:val="00C33153"/>
    <w:rsid w:val="00C3489E"/>
    <w:rsid w:val="00C37442"/>
    <w:rsid w:val="00C374ED"/>
    <w:rsid w:val="00C378FA"/>
    <w:rsid w:val="00C415E7"/>
    <w:rsid w:val="00C41F94"/>
    <w:rsid w:val="00C42F0A"/>
    <w:rsid w:val="00C441B2"/>
    <w:rsid w:val="00C447F2"/>
    <w:rsid w:val="00C4490E"/>
    <w:rsid w:val="00C44A3E"/>
    <w:rsid w:val="00C44D57"/>
    <w:rsid w:val="00C455DA"/>
    <w:rsid w:val="00C45843"/>
    <w:rsid w:val="00C46372"/>
    <w:rsid w:val="00C4707D"/>
    <w:rsid w:val="00C4724B"/>
    <w:rsid w:val="00C473AC"/>
    <w:rsid w:val="00C47BB2"/>
    <w:rsid w:val="00C5062D"/>
    <w:rsid w:val="00C508B4"/>
    <w:rsid w:val="00C51921"/>
    <w:rsid w:val="00C51EC1"/>
    <w:rsid w:val="00C520DC"/>
    <w:rsid w:val="00C526BC"/>
    <w:rsid w:val="00C53968"/>
    <w:rsid w:val="00C54502"/>
    <w:rsid w:val="00C5458B"/>
    <w:rsid w:val="00C54F0D"/>
    <w:rsid w:val="00C5524B"/>
    <w:rsid w:val="00C55759"/>
    <w:rsid w:val="00C55A43"/>
    <w:rsid w:val="00C55F38"/>
    <w:rsid w:val="00C55FFA"/>
    <w:rsid w:val="00C56C13"/>
    <w:rsid w:val="00C56FE0"/>
    <w:rsid w:val="00C60117"/>
    <w:rsid w:val="00C601D3"/>
    <w:rsid w:val="00C607B8"/>
    <w:rsid w:val="00C60C92"/>
    <w:rsid w:val="00C60E61"/>
    <w:rsid w:val="00C61667"/>
    <w:rsid w:val="00C62335"/>
    <w:rsid w:val="00C623F8"/>
    <w:rsid w:val="00C62E01"/>
    <w:rsid w:val="00C6394D"/>
    <w:rsid w:val="00C639E4"/>
    <w:rsid w:val="00C64DEF"/>
    <w:rsid w:val="00C6502B"/>
    <w:rsid w:val="00C67364"/>
    <w:rsid w:val="00C70411"/>
    <w:rsid w:val="00C71A9A"/>
    <w:rsid w:val="00C732E0"/>
    <w:rsid w:val="00C73B7D"/>
    <w:rsid w:val="00C73D72"/>
    <w:rsid w:val="00C74085"/>
    <w:rsid w:val="00C742CC"/>
    <w:rsid w:val="00C74E7B"/>
    <w:rsid w:val="00C753B2"/>
    <w:rsid w:val="00C756C6"/>
    <w:rsid w:val="00C759F6"/>
    <w:rsid w:val="00C76683"/>
    <w:rsid w:val="00C76A34"/>
    <w:rsid w:val="00C7717E"/>
    <w:rsid w:val="00C77B43"/>
    <w:rsid w:val="00C8006D"/>
    <w:rsid w:val="00C800BA"/>
    <w:rsid w:val="00C801FD"/>
    <w:rsid w:val="00C80B43"/>
    <w:rsid w:val="00C811EF"/>
    <w:rsid w:val="00C82704"/>
    <w:rsid w:val="00C8398A"/>
    <w:rsid w:val="00C83A05"/>
    <w:rsid w:val="00C84A83"/>
    <w:rsid w:val="00C84BC0"/>
    <w:rsid w:val="00C852EC"/>
    <w:rsid w:val="00C8570F"/>
    <w:rsid w:val="00C85F4C"/>
    <w:rsid w:val="00C86DB5"/>
    <w:rsid w:val="00C86F93"/>
    <w:rsid w:val="00C871C5"/>
    <w:rsid w:val="00C87556"/>
    <w:rsid w:val="00C878B3"/>
    <w:rsid w:val="00C87AA1"/>
    <w:rsid w:val="00C87CB9"/>
    <w:rsid w:val="00C87FC5"/>
    <w:rsid w:val="00C90826"/>
    <w:rsid w:val="00C90A8D"/>
    <w:rsid w:val="00C90BCD"/>
    <w:rsid w:val="00C91554"/>
    <w:rsid w:val="00C91D77"/>
    <w:rsid w:val="00C9212A"/>
    <w:rsid w:val="00C92A4A"/>
    <w:rsid w:val="00C92A93"/>
    <w:rsid w:val="00C92EA0"/>
    <w:rsid w:val="00C92F78"/>
    <w:rsid w:val="00C92FDE"/>
    <w:rsid w:val="00C930B2"/>
    <w:rsid w:val="00C934AE"/>
    <w:rsid w:val="00C9463E"/>
    <w:rsid w:val="00C9465C"/>
    <w:rsid w:val="00C9526E"/>
    <w:rsid w:val="00C95F87"/>
    <w:rsid w:val="00C96048"/>
    <w:rsid w:val="00C967BF"/>
    <w:rsid w:val="00C96D97"/>
    <w:rsid w:val="00C96DC4"/>
    <w:rsid w:val="00C96E2B"/>
    <w:rsid w:val="00C973D5"/>
    <w:rsid w:val="00CA00DE"/>
    <w:rsid w:val="00CA06B0"/>
    <w:rsid w:val="00CA1005"/>
    <w:rsid w:val="00CA1206"/>
    <w:rsid w:val="00CA1263"/>
    <w:rsid w:val="00CA13AA"/>
    <w:rsid w:val="00CA1994"/>
    <w:rsid w:val="00CA1C4F"/>
    <w:rsid w:val="00CA1DE4"/>
    <w:rsid w:val="00CA1F5D"/>
    <w:rsid w:val="00CA3A1C"/>
    <w:rsid w:val="00CA4103"/>
    <w:rsid w:val="00CA42DE"/>
    <w:rsid w:val="00CA4C78"/>
    <w:rsid w:val="00CA4F22"/>
    <w:rsid w:val="00CA5B54"/>
    <w:rsid w:val="00CA5FED"/>
    <w:rsid w:val="00CA63E0"/>
    <w:rsid w:val="00CA6526"/>
    <w:rsid w:val="00CA6C87"/>
    <w:rsid w:val="00CA70D4"/>
    <w:rsid w:val="00CA7AB1"/>
    <w:rsid w:val="00CB11DD"/>
    <w:rsid w:val="00CB17CA"/>
    <w:rsid w:val="00CB2175"/>
    <w:rsid w:val="00CB43DA"/>
    <w:rsid w:val="00CB59B7"/>
    <w:rsid w:val="00CB6111"/>
    <w:rsid w:val="00CB6A96"/>
    <w:rsid w:val="00CB78D2"/>
    <w:rsid w:val="00CC0FC0"/>
    <w:rsid w:val="00CC103F"/>
    <w:rsid w:val="00CC15D1"/>
    <w:rsid w:val="00CC234C"/>
    <w:rsid w:val="00CC297E"/>
    <w:rsid w:val="00CC2D7D"/>
    <w:rsid w:val="00CC35A6"/>
    <w:rsid w:val="00CC78B6"/>
    <w:rsid w:val="00CD057A"/>
    <w:rsid w:val="00CD0674"/>
    <w:rsid w:val="00CD068F"/>
    <w:rsid w:val="00CD09F1"/>
    <w:rsid w:val="00CD2C55"/>
    <w:rsid w:val="00CD3064"/>
    <w:rsid w:val="00CD3B23"/>
    <w:rsid w:val="00CD4C11"/>
    <w:rsid w:val="00CD4C7A"/>
    <w:rsid w:val="00CD5EA8"/>
    <w:rsid w:val="00CD7858"/>
    <w:rsid w:val="00CE028B"/>
    <w:rsid w:val="00CE03CB"/>
    <w:rsid w:val="00CE1089"/>
    <w:rsid w:val="00CE146F"/>
    <w:rsid w:val="00CE1A6B"/>
    <w:rsid w:val="00CE1C3C"/>
    <w:rsid w:val="00CE1C54"/>
    <w:rsid w:val="00CE270A"/>
    <w:rsid w:val="00CE316A"/>
    <w:rsid w:val="00CE3801"/>
    <w:rsid w:val="00CE3DAE"/>
    <w:rsid w:val="00CE506E"/>
    <w:rsid w:val="00CE5246"/>
    <w:rsid w:val="00CE5827"/>
    <w:rsid w:val="00CE633B"/>
    <w:rsid w:val="00CF0891"/>
    <w:rsid w:val="00CF0A9F"/>
    <w:rsid w:val="00CF1AC9"/>
    <w:rsid w:val="00CF2082"/>
    <w:rsid w:val="00CF4129"/>
    <w:rsid w:val="00CF4219"/>
    <w:rsid w:val="00CF43B8"/>
    <w:rsid w:val="00CF4724"/>
    <w:rsid w:val="00CF4B7C"/>
    <w:rsid w:val="00CF4FAA"/>
    <w:rsid w:val="00CF5538"/>
    <w:rsid w:val="00CF5705"/>
    <w:rsid w:val="00CF6AFF"/>
    <w:rsid w:val="00CF6FC0"/>
    <w:rsid w:val="00CF7104"/>
    <w:rsid w:val="00CF7574"/>
    <w:rsid w:val="00CF7740"/>
    <w:rsid w:val="00CF77F3"/>
    <w:rsid w:val="00D00CB7"/>
    <w:rsid w:val="00D00CE3"/>
    <w:rsid w:val="00D01143"/>
    <w:rsid w:val="00D01197"/>
    <w:rsid w:val="00D01667"/>
    <w:rsid w:val="00D02343"/>
    <w:rsid w:val="00D03045"/>
    <w:rsid w:val="00D0331A"/>
    <w:rsid w:val="00D03DB5"/>
    <w:rsid w:val="00D05302"/>
    <w:rsid w:val="00D05AD4"/>
    <w:rsid w:val="00D060A6"/>
    <w:rsid w:val="00D0637E"/>
    <w:rsid w:val="00D07AC7"/>
    <w:rsid w:val="00D10E41"/>
    <w:rsid w:val="00D10FB7"/>
    <w:rsid w:val="00D11823"/>
    <w:rsid w:val="00D11EF4"/>
    <w:rsid w:val="00D12763"/>
    <w:rsid w:val="00D13412"/>
    <w:rsid w:val="00D134A2"/>
    <w:rsid w:val="00D13ADB"/>
    <w:rsid w:val="00D13F73"/>
    <w:rsid w:val="00D143F9"/>
    <w:rsid w:val="00D146E7"/>
    <w:rsid w:val="00D14BCF"/>
    <w:rsid w:val="00D15100"/>
    <w:rsid w:val="00D1517A"/>
    <w:rsid w:val="00D15700"/>
    <w:rsid w:val="00D1651C"/>
    <w:rsid w:val="00D16650"/>
    <w:rsid w:val="00D17429"/>
    <w:rsid w:val="00D17D59"/>
    <w:rsid w:val="00D22958"/>
    <w:rsid w:val="00D23F9E"/>
    <w:rsid w:val="00D2439C"/>
    <w:rsid w:val="00D25594"/>
    <w:rsid w:val="00D25761"/>
    <w:rsid w:val="00D26A20"/>
    <w:rsid w:val="00D26B92"/>
    <w:rsid w:val="00D27781"/>
    <w:rsid w:val="00D27EBE"/>
    <w:rsid w:val="00D30D5C"/>
    <w:rsid w:val="00D31365"/>
    <w:rsid w:val="00D315A4"/>
    <w:rsid w:val="00D32153"/>
    <w:rsid w:val="00D324C5"/>
    <w:rsid w:val="00D32BD3"/>
    <w:rsid w:val="00D33368"/>
    <w:rsid w:val="00D3499B"/>
    <w:rsid w:val="00D34AF1"/>
    <w:rsid w:val="00D35821"/>
    <w:rsid w:val="00D362C1"/>
    <w:rsid w:val="00D36592"/>
    <w:rsid w:val="00D374E2"/>
    <w:rsid w:val="00D37ADA"/>
    <w:rsid w:val="00D406B1"/>
    <w:rsid w:val="00D40E6F"/>
    <w:rsid w:val="00D41B43"/>
    <w:rsid w:val="00D42184"/>
    <w:rsid w:val="00D42A48"/>
    <w:rsid w:val="00D42A88"/>
    <w:rsid w:val="00D42B86"/>
    <w:rsid w:val="00D436E4"/>
    <w:rsid w:val="00D4387A"/>
    <w:rsid w:val="00D43890"/>
    <w:rsid w:val="00D449E4"/>
    <w:rsid w:val="00D44F30"/>
    <w:rsid w:val="00D4506B"/>
    <w:rsid w:val="00D4528F"/>
    <w:rsid w:val="00D45558"/>
    <w:rsid w:val="00D462F4"/>
    <w:rsid w:val="00D468E3"/>
    <w:rsid w:val="00D46964"/>
    <w:rsid w:val="00D46EE4"/>
    <w:rsid w:val="00D474B5"/>
    <w:rsid w:val="00D47631"/>
    <w:rsid w:val="00D47CEF"/>
    <w:rsid w:val="00D508A9"/>
    <w:rsid w:val="00D508FF"/>
    <w:rsid w:val="00D5201D"/>
    <w:rsid w:val="00D52E00"/>
    <w:rsid w:val="00D532E9"/>
    <w:rsid w:val="00D544EA"/>
    <w:rsid w:val="00D549C0"/>
    <w:rsid w:val="00D54CE0"/>
    <w:rsid w:val="00D55336"/>
    <w:rsid w:val="00D55E13"/>
    <w:rsid w:val="00D56109"/>
    <w:rsid w:val="00D56153"/>
    <w:rsid w:val="00D57316"/>
    <w:rsid w:val="00D579F2"/>
    <w:rsid w:val="00D616E1"/>
    <w:rsid w:val="00D61704"/>
    <w:rsid w:val="00D61A7E"/>
    <w:rsid w:val="00D6212C"/>
    <w:rsid w:val="00D6224D"/>
    <w:rsid w:val="00D62818"/>
    <w:rsid w:val="00D62AFB"/>
    <w:rsid w:val="00D63442"/>
    <w:rsid w:val="00D647C5"/>
    <w:rsid w:val="00D6482C"/>
    <w:rsid w:val="00D64A6D"/>
    <w:rsid w:val="00D64C31"/>
    <w:rsid w:val="00D64F5F"/>
    <w:rsid w:val="00D64F76"/>
    <w:rsid w:val="00D66B6B"/>
    <w:rsid w:val="00D672BA"/>
    <w:rsid w:val="00D6739B"/>
    <w:rsid w:val="00D67533"/>
    <w:rsid w:val="00D67833"/>
    <w:rsid w:val="00D67E48"/>
    <w:rsid w:val="00D703CB"/>
    <w:rsid w:val="00D70770"/>
    <w:rsid w:val="00D70914"/>
    <w:rsid w:val="00D7185F"/>
    <w:rsid w:val="00D729C6"/>
    <w:rsid w:val="00D72EA6"/>
    <w:rsid w:val="00D73552"/>
    <w:rsid w:val="00D73D44"/>
    <w:rsid w:val="00D741AA"/>
    <w:rsid w:val="00D74AFE"/>
    <w:rsid w:val="00D74E1D"/>
    <w:rsid w:val="00D75682"/>
    <w:rsid w:val="00D75C4C"/>
    <w:rsid w:val="00D75F4D"/>
    <w:rsid w:val="00D7677F"/>
    <w:rsid w:val="00D76EA0"/>
    <w:rsid w:val="00D776B5"/>
    <w:rsid w:val="00D77787"/>
    <w:rsid w:val="00D777D6"/>
    <w:rsid w:val="00D77A9B"/>
    <w:rsid w:val="00D80130"/>
    <w:rsid w:val="00D802E1"/>
    <w:rsid w:val="00D810AB"/>
    <w:rsid w:val="00D8228D"/>
    <w:rsid w:val="00D828D0"/>
    <w:rsid w:val="00D8339A"/>
    <w:rsid w:val="00D83743"/>
    <w:rsid w:val="00D83A34"/>
    <w:rsid w:val="00D84189"/>
    <w:rsid w:val="00D84CCE"/>
    <w:rsid w:val="00D862AE"/>
    <w:rsid w:val="00D868A4"/>
    <w:rsid w:val="00D871CC"/>
    <w:rsid w:val="00D90269"/>
    <w:rsid w:val="00D902BA"/>
    <w:rsid w:val="00D917E5"/>
    <w:rsid w:val="00D91F22"/>
    <w:rsid w:val="00D923A0"/>
    <w:rsid w:val="00D93EF9"/>
    <w:rsid w:val="00D94B94"/>
    <w:rsid w:val="00D94B97"/>
    <w:rsid w:val="00D96838"/>
    <w:rsid w:val="00D96C12"/>
    <w:rsid w:val="00D9764B"/>
    <w:rsid w:val="00DA163D"/>
    <w:rsid w:val="00DA1A06"/>
    <w:rsid w:val="00DA3005"/>
    <w:rsid w:val="00DA37A4"/>
    <w:rsid w:val="00DA4110"/>
    <w:rsid w:val="00DA4E34"/>
    <w:rsid w:val="00DA4EDF"/>
    <w:rsid w:val="00DA5310"/>
    <w:rsid w:val="00DA5E58"/>
    <w:rsid w:val="00DA6D3C"/>
    <w:rsid w:val="00DA72CB"/>
    <w:rsid w:val="00DA75AF"/>
    <w:rsid w:val="00DA7934"/>
    <w:rsid w:val="00DA7E2D"/>
    <w:rsid w:val="00DB058D"/>
    <w:rsid w:val="00DB0FA4"/>
    <w:rsid w:val="00DB133C"/>
    <w:rsid w:val="00DB18D2"/>
    <w:rsid w:val="00DB1E60"/>
    <w:rsid w:val="00DB1F0E"/>
    <w:rsid w:val="00DB23D6"/>
    <w:rsid w:val="00DB30AC"/>
    <w:rsid w:val="00DB384E"/>
    <w:rsid w:val="00DB4BD5"/>
    <w:rsid w:val="00DB504A"/>
    <w:rsid w:val="00DB50CD"/>
    <w:rsid w:val="00DB5567"/>
    <w:rsid w:val="00DB6B41"/>
    <w:rsid w:val="00DB70BE"/>
    <w:rsid w:val="00DB7425"/>
    <w:rsid w:val="00DC040E"/>
    <w:rsid w:val="00DC0513"/>
    <w:rsid w:val="00DC0665"/>
    <w:rsid w:val="00DC0E1C"/>
    <w:rsid w:val="00DC1C36"/>
    <w:rsid w:val="00DC1FA2"/>
    <w:rsid w:val="00DC1FBD"/>
    <w:rsid w:val="00DC224A"/>
    <w:rsid w:val="00DC28C3"/>
    <w:rsid w:val="00DC399D"/>
    <w:rsid w:val="00DC46A5"/>
    <w:rsid w:val="00DC480E"/>
    <w:rsid w:val="00DC4C8A"/>
    <w:rsid w:val="00DC4DEA"/>
    <w:rsid w:val="00DC4E6E"/>
    <w:rsid w:val="00DC52AF"/>
    <w:rsid w:val="00DC5EA4"/>
    <w:rsid w:val="00DC63D9"/>
    <w:rsid w:val="00DC63F2"/>
    <w:rsid w:val="00DC6849"/>
    <w:rsid w:val="00DC69FC"/>
    <w:rsid w:val="00DC70F9"/>
    <w:rsid w:val="00DC7915"/>
    <w:rsid w:val="00DC7D9E"/>
    <w:rsid w:val="00DD0082"/>
    <w:rsid w:val="00DD063F"/>
    <w:rsid w:val="00DD0BBF"/>
    <w:rsid w:val="00DD148C"/>
    <w:rsid w:val="00DD155B"/>
    <w:rsid w:val="00DD2171"/>
    <w:rsid w:val="00DD2A74"/>
    <w:rsid w:val="00DD2CCA"/>
    <w:rsid w:val="00DD4D52"/>
    <w:rsid w:val="00DD5722"/>
    <w:rsid w:val="00DD59C0"/>
    <w:rsid w:val="00DD67CF"/>
    <w:rsid w:val="00DD6AD6"/>
    <w:rsid w:val="00DD6C7A"/>
    <w:rsid w:val="00DD7339"/>
    <w:rsid w:val="00DD73B5"/>
    <w:rsid w:val="00DD77DF"/>
    <w:rsid w:val="00DD7E07"/>
    <w:rsid w:val="00DE0333"/>
    <w:rsid w:val="00DE10AD"/>
    <w:rsid w:val="00DE1A1A"/>
    <w:rsid w:val="00DE4122"/>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435"/>
    <w:rsid w:val="00E0050D"/>
    <w:rsid w:val="00E008FE"/>
    <w:rsid w:val="00E01D69"/>
    <w:rsid w:val="00E0273B"/>
    <w:rsid w:val="00E02BDA"/>
    <w:rsid w:val="00E037A4"/>
    <w:rsid w:val="00E03805"/>
    <w:rsid w:val="00E03F62"/>
    <w:rsid w:val="00E04083"/>
    <w:rsid w:val="00E0443B"/>
    <w:rsid w:val="00E049C5"/>
    <w:rsid w:val="00E04D96"/>
    <w:rsid w:val="00E0693B"/>
    <w:rsid w:val="00E06EE0"/>
    <w:rsid w:val="00E070E8"/>
    <w:rsid w:val="00E07115"/>
    <w:rsid w:val="00E107F2"/>
    <w:rsid w:val="00E109E4"/>
    <w:rsid w:val="00E10A57"/>
    <w:rsid w:val="00E11F64"/>
    <w:rsid w:val="00E1254B"/>
    <w:rsid w:val="00E12576"/>
    <w:rsid w:val="00E12963"/>
    <w:rsid w:val="00E1616F"/>
    <w:rsid w:val="00E16FE3"/>
    <w:rsid w:val="00E17396"/>
    <w:rsid w:val="00E1758C"/>
    <w:rsid w:val="00E17770"/>
    <w:rsid w:val="00E17F7A"/>
    <w:rsid w:val="00E206FF"/>
    <w:rsid w:val="00E2082C"/>
    <w:rsid w:val="00E20C92"/>
    <w:rsid w:val="00E22332"/>
    <w:rsid w:val="00E229BF"/>
    <w:rsid w:val="00E23632"/>
    <w:rsid w:val="00E237F0"/>
    <w:rsid w:val="00E238E8"/>
    <w:rsid w:val="00E239B4"/>
    <w:rsid w:val="00E2484F"/>
    <w:rsid w:val="00E253E4"/>
    <w:rsid w:val="00E25630"/>
    <w:rsid w:val="00E25C55"/>
    <w:rsid w:val="00E25C5C"/>
    <w:rsid w:val="00E267F4"/>
    <w:rsid w:val="00E2694F"/>
    <w:rsid w:val="00E26950"/>
    <w:rsid w:val="00E27129"/>
    <w:rsid w:val="00E2799C"/>
    <w:rsid w:val="00E27E9E"/>
    <w:rsid w:val="00E3005D"/>
    <w:rsid w:val="00E3049D"/>
    <w:rsid w:val="00E31138"/>
    <w:rsid w:val="00E314D6"/>
    <w:rsid w:val="00E31612"/>
    <w:rsid w:val="00E3239C"/>
    <w:rsid w:val="00E32AA4"/>
    <w:rsid w:val="00E3335B"/>
    <w:rsid w:val="00E3415E"/>
    <w:rsid w:val="00E34625"/>
    <w:rsid w:val="00E3537F"/>
    <w:rsid w:val="00E358D3"/>
    <w:rsid w:val="00E36CA1"/>
    <w:rsid w:val="00E3740E"/>
    <w:rsid w:val="00E400D8"/>
    <w:rsid w:val="00E407FD"/>
    <w:rsid w:val="00E409C0"/>
    <w:rsid w:val="00E40C70"/>
    <w:rsid w:val="00E41233"/>
    <w:rsid w:val="00E41602"/>
    <w:rsid w:val="00E4199A"/>
    <w:rsid w:val="00E42DDA"/>
    <w:rsid w:val="00E42F44"/>
    <w:rsid w:val="00E43666"/>
    <w:rsid w:val="00E436EA"/>
    <w:rsid w:val="00E44282"/>
    <w:rsid w:val="00E4433E"/>
    <w:rsid w:val="00E443F2"/>
    <w:rsid w:val="00E44607"/>
    <w:rsid w:val="00E44E61"/>
    <w:rsid w:val="00E46AC1"/>
    <w:rsid w:val="00E46E7A"/>
    <w:rsid w:val="00E46F1D"/>
    <w:rsid w:val="00E500F5"/>
    <w:rsid w:val="00E51124"/>
    <w:rsid w:val="00E52423"/>
    <w:rsid w:val="00E5248C"/>
    <w:rsid w:val="00E524AF"/>
    <w:rsid w:val="00E53418"/>
    <w:rsid w:val="00E53CA1"/>
    <w:rsid w:val="00E54311"/>
    <w:rsid w:val="00E54938"/>
    <w:rsid w:val="00E54A18"/>
    <w:rsid w:val="00E54A47"/>
    <w:rsid w:val="00E556E2"/>
    <w:rsid w:val="00E5597D"/>
    <w:rsid w:val="00E56E7B"/>
    <w:rsid w:val="00E57989"/>
    <w:rsid w:val="00E615FA"/>
    <w:rsid w:val="00E618BB"/>
    <w:rsid w:val="00E62323"/>
    <w:rsid w:val="00E62FDB"/>
    <w:rsid w:val="00E6306F"/>
    <w:rsid w:val="00E63BD1"/>
    <w:rsid w:val="00E64C8C"/>
    <w:rsid w:val="00E64FD9"/>
    <w:rsid w:val="00E65332"/>
    <w:rsid w:val="00E65557"/>
    <w:rsid w:val="00E65C4F"/>
    <w:rsid w:val="00E66DEA"/>
    <w:rsid w:val="00E66FFC"/>
    <w:rsid w:val="00E70495"/>
    <w:rsid w:val="00E70BC5"/>
    <w:rsid w:val="00E7183E"/>
    <w:rsid w:val="00E71EF1"/>
    <w:rsid w:val="00E72A33"/>
    <w:rsid w:val="00E72BD3"/>
    <w:rsid w:val="00E72FB8"/>
    <w:rsid w:val="00E73711"/>
    <w:rsid w:val="00E73A06"/>
    <w:rsid w:val="00E74BE0"/>
    <w:rsid w:val="00E7691F"/>
    <w:rsid w:val="00E77298"/>
    <w:rsid w:val="00E7766F"/>
    <w:rsid w:val="00E777E1"/>
    <w:rsid w:val="00E8020B"/>
    <w:rsid w:val="00E802A5"/>
    <w:rsid w:val="00E8065E"/>
    <w:rsid w:val="00E80851"/>
    <w:rsid w:val="00E8093B"/>
    <w:rsid w:val="00E814EC"/>
    <w:rsid w:val="00E81762"/>
    <w:rsid w:val="00E825F3"/>
    <w:rsid w:val="00E84B82"/>
    <w:rsid w:val="00E84FCD"/>
    <w:rsid w:val="00E85ED0"/>
    <w:rsid w:val="00E85F75"/>
    <w:rsid w:val="00E86137"/>
    <w:rsid w:val="00E86A97"/>
    <w:rsid w:val="00E86EEF"/>
    <w:rsid w:val="00E86F76"/>
    <w:rsid w:val="00E9005C"/>
    <w:rsid w:val="00E913B6"/>
    <w:rsid w:val="00E92B3A"/>
    <w:rsid w:val="00E92CA2"/>
    <w:rsid w:val="00E93153"/>
    <w:rsid w:val="00E93614"/>
    <w:rsid w:val="00E9397C"/>
    <w:rsid w:val="00E93FC0"/>
    <w:rsid w:val="00E9446D"/>
    <w:rsid w:val="00E95495"/>
    <w:rsid w:val="00E957A7"/>
    <w:rsid w:val="00E95F85"/>
    <w:rsid w:val="00E967F9"/>
    <w:rsid w:val="00E973BF"/>
    <w:rsid w:val="00E97856"/>
    <w:rsid w:val="00E97A9E"/>
    <w:rsid w:val="00EA0BA3"/>
    <w:rsid w:val="00EA1A67"/>
    <w:rsid w:val="00EA2B67"/>
    <w:rsid w:val="00EA3CB6"/>
    <w:rsid w:val="00EA44BB"/>
    <w:rsid w:val="00EA4A99"/>
    <w:rsid w:val="00EA5186"/>
    <w:rsid w:val="00EA54D3"/>
    <w:rsid w:val="00EA54DE"/>
    <w:rsid w:val="00EA569E"/>
    <w:rsid w:val="00EA589A"/>
    <w:rsid w:val="00EA590D"/>
    <w:rsid w:val="00EA62A9"/>
    <w:rsid w:val="00EA7BA9"/>
    <w:rsid w:val="00EB005B"/>
    <w:rsid w:val="00EB02AD"/>
    <w:rsid w:val="00EB064B"/>
    <w:rsid w:val="00EB32BE"/>
    <w:rsid w:val="00EB337C"/>
    <w:rsid w:val="00EB3C9F"/>
    <w:rsid w:val="00EB55A5"/>
    <w:rsid w:val="00EB6BAF"/>
    <w:rsid w:val="00EB6F3E"/>
    <w:rsid w:val="00EB785B"/>
    <w:rsid w:val="00EB7BCB"/>
    <w:rsid w:val="00EC0D9D"/>
    <w:rsid w:val="00EC0F11"/>
    <w:rsid w:val="00EC10DC"/>
    <w:rsid w:val="00EC11E5"/>
    <w:rsid w:val="00EC2B17"/>
    <w:rsid w:val="00EC48D9"/>
    <w:rsid w:val="00EC4C34"/>
    <w:rsid w:val="00EC4E72"/>
    <w:rsid w:val="00EC53D2"/>
    <w:rsid w:val="00EC6811"/>
    <w:rsid w:val="00EC683D"/>
    <w:rsid w:val="00EC685F"/>
    <w:rsid w:val="00EC7A85"/>
    <w:rsid w:val="00ED02E3"/>
    <w:rsid w:val="00ED152F"/>
    <w:rsid w:val="00ED1A5E"/>
    <w:rsid w:val="00ED24E2"/>
    <w:rsid w:val="00ED2A44"/>
    <w:rsid w:val="00ED2AEB"/>
    <w:rsid w:val="00ED4D39"/>
    <w:rsid w:val="00ED50D0"/>
    <w:rsid w:val="00ED5584"/>
    <w:rsid w:val="00ED5B00"/>
    <w:rsid w:val="00ED61FF"/>
    <w:rsid w:val="00ED64D1"/>
    <w:rsid w:val="00ED6B74"/>
    <w:rsid w:val="00ED7FA4"/>
    <w:rsid w:val="00EE061C"/>
    <w:rsid w:val="00EE1B43"/>
    <w:rsid w:val="00EE1E56"/>
    <w:rsid w:val="00EE1F34"/>
    <w:rsid w:val="00EE1FC4"/>
    <w:rsid w:val="00EE3BC4"/>
    <w:rsid w:val="00EE486D"/>
    <w:rsid w:val="00EE4BA2"/>
    <w:rsid w:val="00EE4F4C"/>
    <w:rsid w:val="00EE550C"/>
    <w:rsid w:val="00EE59B3"/>
    <w:rsid w:val="00EE6960"/>
    <w:rsid w:val="00EE7793"/>
    <w:rsid w:val="00EF0264"/>
    <w:rsid w:val="00EF027C"/>
    <w:rsid w:val="00EF066E"/>
    <w:rsid w:val="00EF0A58"/>
    <w:rsid w:val="00EF0AED"/>
    <w:rsid w:val="00EF2E08"/>
    <w:rsid w:val="00EF36D1"/>
    <w:rsid w:val="00EF54A5"/>
    <w:rsid w:val="00EF616B"/>
    <w:rsid w:val="00EF6D21"/>
    <w:rsid w:val="00EF6F74"/>
    <w:rsid w:val="00EF7115"/>
    <w:rsid w:val="00EF7AAD"/>
    <w:rsid w:val="00F00DE5"/>
    <w:rsid w:val="00F01789"/>
    <w:rsid w:val="00F01BE8"/>
    <w:rsid w:val="00F01F80"/>
    <w:rsid w:val="00F029B8"/>
    <w:rsid w:val="00F02E48"/>
    <w:rsid w:val="00F02F71"/>
    <w:rsid w:val="00F03259"/>
    <w:rsid w:val="00F036E9"/>
    <w:rsid w:val="00F03FD7"/>
    <w:rsid w:val="00F042FE"/>
    <w:rsid w:val="00F04F2D"/>
    <w:rsid w:val="00F05083"/>
    <w:rsid w:val="00F05121"/>
    <w:rsid w:val="00F05FF0"/>
    <w:rsid w:val="00F072FC"/>
    <w:rsid w:val="00F10722"/>
    <w:rsid w:val="00F10932"/>
    <w:rsid w:val="00F1107C"/>
    <w:rsid w:val="00F11CD8"/>
    <w:rsid w:val="00F11D60"/>
    <w:rsid w:val="00F11F1A"/>
    <w:rsid w:val="00F12305"/>
    <w:rsid w:val="00F13C6D"/>
    <w:rsid w:val="00F13D4E"/>
    <w:rsid w:val="00F14655"/>
    <w:rsid w:val="00F14B3B"/>
    <w:rsid w:val="00F14DC3"/>
    <w:rsid w:val="00F150EB"/>
    <w:rsid w:val="00F15231"/>
    <w:rsid w:val="00F15344"/>
    <w:rsid w:val="00F1552F"/>
    <w:rsid w:val="00F15810"/>
    <w:rsid w:val="00F15BD2"/>
    <w:rsid w:val="00F1638B"/>
    <w:rsid w:val="00F16607"/>
    <w:rsid w:val="00F16A7A"/>
    <w:rsid w:val="00F16E3B"/>
    <w:rsid w:val="00F1777E"/>
    <w:rsid w:val="00F17A2C"/>
    <w:rsid w:val="00F17D92"/>
    <w:rsid w:val="00F20461"/>
    <w:rsid w:val="00F20F37"/>
    <w:rsid w:val="00F2141E"/>
    <w:rsid w:val="00F21977"/>
    <w:rsid w:val="00F21D19"/>
    <w:rsid w:val="00F22830"/>
    <w:rsid w:val="00F22F05"/>
    <w:rsid w:val="00F2304B"/>
    <w:rsid w:val="00F2365D"/>
    <w:rsid w:val="00F25678"/>
    <w:rsid w:val="00F2579C"/>
    <w:rsid w:val="00F26549"/>
    <w:rsid w:val="00F27781"/>
    <w:rsid w:val="00F300AB"/>
    <w:rsid w:val="00F3085C"/>
    <w:rsid w:val="00F309E3"/>
    <w:rsid w:val="00F30BFC"/>
    <w:rsid w:val="00F30D72"/>
    <w:rsid w:val="00F30FC4"/>
    <w:rsid w:val="00F311AA"/>
    <w:rsid w:val="00F312DB"/>
    <w:rsid w:val="00F3197F"/>
    <w:rsid w:val="00F32A27"/>
    <w:rsid w:val="00F32AC3"/>
    <w:rsid w:val="00F3389F"/>
    <w:rsid w:val="00F33D8B"/>
    <w:rsid w:val="00F34C9A"/>
    <w:rsid w:val="00F34FE7"/>
    <w:rsid w:val="00F351D8"/>
    <w:rsid w:val="00F36313"/>
    <w:rsid w:val="00F377CD"/>
    <w:rsid w:val="00F37869"/>
    <w:rsid w:val="00F40697"/>
    <w:rsid w:val="00F40880"/>
    <w:rsid w:val="00F40A4D"/>
    <w:rsid w:val="00F41A75"/>
    <w:rsid w:val="00F41E52"/>
    <w:rsid w:val="00F42369"/>
    <w:rsid w:val="00F42ACE"/>
    <w:rsid w:val="00F4328C"/>
    <w:rsid w:val="00F43448"/>
    <w:rsid w:val="00F43740"/>
    <w:rsid w:val="00F437A8"/>
    <w:rsid w:val="00F44074"/>
    <w:rsid w:val="00F44C2D"/>
    <w:rsid w:val="00F469A8"/>
    <w:rsid w:val="00F47FEB"/>
    <w:rsid w:val="00F52535"/>
    <w:rsid w:val="00F52ACC"/>
    <w:rsid w:val="00F53B7C"/>
    <w:rsid w:val="00F53F2B"/>
    <w:rsid w:val="00F53F5B"/>
    <w:rsid w:val="00F55574"/>
    <w:rsid w:val="00F55A8A"/>
    <w:rsid w:val="00F56FE6"/>
    <w:rsid w:val="00F605E2"/>
    <w:rsid w:val="00F60F28"/>
    <w:rsid w:val="00F61005"/>
    <w:rsid w:val="00F61211"/>
    <w:rsid w:val="00F617FC"/>
    <w:rsid w:val="00F6273D"/>
    <w:rsid w:val="00F62C75"/>
    <w:rsid w:val="00F63489"/>
    <w:rsid w:val="00F635CA"/>
    <w:rsid w:val="00F635D8"/>
    <w:rsid w:val="00F636EF"/>
    <w:rsid w:val="00F65424"/>
    <w:rsid w:val="00F66C8C"/>
    <w:rsid w:val="00F6728A"/>
    <w:rsid w:val="00F67467"/>
    <w:rsid w:val="00F70205"/>
    <w:rsid w:val="00F705A3"/>
    <w:rsid w:val="00F71768"/>
    <w:rsid w:val="00F71AC2"/>
    <w:rsid w:val="00F71F49"/>
    <w:rsid w:val="00F7247F"/>
    <w:rsid w:val="00F72498"/>
    <w:rsid w:val="00F72703"/>
    <w:rsid w:val="00F730D1"/>
    <w:rsid w:val="00F73AD6"/>
    <w:rsid w:val="00F73C22"/>
    <w:rsid w:val="00F73DCA"/>
    <w:rsid w:val="00F75C34"/>
    <w:rsid w:val="00F763C8"/>
    <w:rsid w:val="00F76527"/>
    <w:rsid w:val="00F7683F"/>
    <w:rsid w:val="00F77344"/>
    <w:rsid w:val="00F779CC"/>
    <w:rsid w:val="00F805EC"/>
    <w:rsid w:val="00F80D16"/>
    <w:rsid w:val="00F80DFB"/>
    <w:rsid w:val="00F80E18"/>
    <w:rsid w:val="00F81958"/>
    <w:rsid w:val="00F822EA"/>
    <w:rsid w:val="00F83153"/>
    <w:rsid w:val="00F8418B"/>
    <w:rsid w:val="00F8461A"/>
    <w:rsid w:val="00F84FF8"/>
    <w:rsid w:val="00F85086"/>
    <w:rsid w:val="00F8594E"/>
    <w:rsid w:val="00F86964"/>
    <w:rsid w:val="00F87032"/>
    <w:rsid w:val="00F875ED"/>
    <w:rsid w:val="00F9024A"/>
    <w:rsid w:val="00F916EA"/>
    <w:rsid w:val="00F93B4E"/>
    <w:rsid w:val="00F93F7E"/>
    <w:rsid w:val="00F9411F"/>
    <w:rsid w:val="00F95089"/>
    <w:rsid w:val="00F9590F"/>
    <w:rsid w:val="00F96181"/>
    <w:rsid w:val="00F96538"/>
    <w:rsid w:val="00F965C0"/>
    <w:rsid w:val="00F96915"/>
    <w:rsid w:val="00F971F8"/>
    <w:rsid w:val="00F9798D"/>
    <w:rsid w:val="00FA02FC"/>
    <w:rsid w:val="00FA131D"/>
    <w:rsid w:val="00FA195A"/>
    <w:rsid w:val="00FA209A"/>
    <w:rsid w:val="00FA30F3"/>
    <w:rsid w:val="00FA3386"/>
    <w:rsid w:val="00FA3515"/>
    <w:rsid w:val="00FA3956"/>
    <w:rsid w:val="00FA3ACA"/>
    <w:rsid w:val="00FA4165"/>
    <w:rsid w:val="00FA4789"/>
    <w:rsid w:val="00FA4BA5"/>
    <w:rsid w:val="00FA51F8"/>
    <w:rsid w:val="00FA564A"/>
    <w:rsid w:val="00FA5FBA"/>
    <w:rsid w:val="00FA6075"/>
    <w:rsid w:val="00FA6956"/>
    <w:rsid w:val="00FA6CCA"/>
    <w:rsid w:val="00FA7C44"/>
    <w:rsid w:val="00FB1D2C"/>
    <w:rsid w:val="00FB306D"/>
    <w:rsid w:val="00FB3469"/>
    <w:rsid w:val="00FB35B1"/>
    <w:rsid w:val="00FB3951"/>
    <w:rsid w:val="00FB48B1"/>
    <w:rsid w:val="00FB4D72"/>
    <w:rsid w:val="00FB5D91"/>
    <w:rsid w:val="00FB69BB"/>
    <w:rsid w:val="00FB7024"/>
    <w:rsid w:val="00FB7393"/>
    <w:rsid w:val="00FB7704"/>
    <w:rsid w:val="00FB7E3C"/>
    <w:rsid w:val="00FC0036"/>
    <w:rsid w:val="00FC02B6"/>
    <w:rsid w:val="00FC0581"/>
    <w:rsid w:val="00FC159E"/>
    <w:rsid w:val="00FC1755"/>
    <w:rsid w:val="00FC1CF6"/>
    <w:rsid w:val="00FC3175"/>
    <w:rsid w:val="00FC4ACB"/>
    <w:rsid w:val="00FC4F27"/>
    <w:rsid w:val="00FC514C"/>
    <w:rsid w:val="00FC5730"/>
    <w:rsid w:val="00FC6425"/>
    <w:rsid w:val="00FC66C4"/>
    <w:rsid w:val="00FC68E1"/>
    <w:rsid w:val="00FD0301"/>
    <w:rsid w:val="00FD0779"/>
    <w:rsid w:val="00FD1665"/>
    <w:rsid w:val="00FD1A65"/>
    <w:rsid w:val="00FD1E67"/>
    <w:rsid w:val="00FD22E4"/>
    <w:rsid w:val="00FD2FBE"/>
    <w:rsid w:val="00FD3170"/>
    <w:rsid w:val="00FD3B30"/>
    <w:rsid w:val="00FD3BE1"/>
    <w:rsid w:val="00FD43AB"/>
    <w:rsid w:val="00FD457E"/>
    <w:rsid w:val="00FD4D61"/>
    <w:rsid w:val="00FD5505"/>
    <w:rsid w:val="00FD5BF9"/>
    <w:rsid w:val="00FD5D4C"/>
    <w:rsid w:val="00FD5F5C"/>
    <w:rsid w:val="00FD6154"/>
    <w:rsid w:val="00FD6704"/>
    <w:rsid w:val="00FE04E9"/>
    <w:rsid w:val="00FE0815"/>
    <w:rsid w:val="00FE0D98"/>
    <w:rsid w:val="00FE1598"/>
    <w:rsid w:val="00FE196F"/>
    <w:rsid w:val="00FE28FD"/>
    <w:rsid w:val="00FE30A6"/>
    <w:rsid w:val="00FE345B"/>
    <w:rsid w:val="00FE3920"/>
    <w:rsid w:val="00FE3BFD"/>
    <w:rsid w:val="00FE4362"/>
    <w:rsid w:val="00FE553E"/>
    <w:rsid w:val="00FE6B90"/>
    <w:rsid w:val="00FE7606"/>
    <w:rsid w:val="00FF18FF"/>
    <w:rsid w:val="00FF37E7"/>
    <w:rsid w:val="00FF46C8"/>
    <w:rsid w:val="00FF4AB8"/>
    <w:rsid w:val="00FF5679"/>
    <w:rsid w:val="00FF5F14"/>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0A5BC"/>
  <w15:docId w15:val="{5F853647-5F3D-407F-9AC1-127E26CB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85017C"/>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1">
    <w:name w:val="Bez proreda Char1"/>
    <w:aliases w:val="TABLICE Char1"/>
    <w:link w:val="Bezproreda"/>
    <w:uiPriority w:val="1"/>
    <w:rsid w:val="00493A9C"/>
    <w:rPr>
      <w:sz w:val="24"/>
    </w:rPr>
  </w:style>
  <w:style w:type="table" w:customStyle="1" w:styleId="Reetkatablice10">
    <w:name w:val="Rešetka tablice10"/>
    <w:basedOn w:val="Obinatablica"/>
    <w:next w:val="Reetkatablice"/>
    <w:uiPriority w:val="39"/>
    <w:rsid w:val="009C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next w:val="Reetkatablice"/>
    <w:uiPriority w:val="39"/>
    <w:rsid w:val="00A5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C5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71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1">
    <w:name w:val="Rešetka tablice4111"/>
    <w:basedOn w:val="Obinatablica"/>
    <w:next w:val="Reetkatablice"/>
    <w:uiPriority w:val="39"/>
    <w:rsid w:val="0016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4B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C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2E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val="x-none"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rsid w:val="0025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rsid w:val="00E4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1">
    <w:name w:val="Rešetka tablice20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
    <w:name w:val="Rešetka tablice22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1">
    <w:name w:val="Rešetka tablice24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1">
    <w:name w:val="Rešetka tablice1011"/>
    <w:basedOn w:val="Obinatablica"/>
    <w:next w:val="Reetkatablice"/>
    <w:uiPriority w:val="39"/>
    <w:rsid w:val="0036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Obinatablica"/>
    <w:next w:val="Reetkatablice"/>
    <w:uiPriority w:val="39"/>
    <w:rsid w:val="004A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
    <w:name w:val="Rešetka tablice101"/>
    <w:basedOn w:val="Obinatablica"/>
    <w:next w:val="Reetkatablice"/>
    <w:uiPriority w:val="39"/>
    <w:rsid w:val="001A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rsid w:val="001A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21">
    <w:name w:val="Rešetka tablice111121"/>
    <w:basedOn w:val="Obinatablica"/>
    <w:next w:val="Reetkatablice"/>
    <w:uiPriority w:val="39"/>
    <w:rsid w:val="00E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9A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
    <w:name w:val="Rešetka tablice102"/>
    <w:basedOn w:val="Obinatablica"/>
    <w:next w:val="Reetkatablice"/>
    <w:uiPriority w:val="39"/>
    <w:rsid w:val="000D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2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1">
    <w:name w:val="Rešetka tablice1311"/>
    <w:basedOn w:val="Obinatablica"/>
    <w:next w:val="Reetkatablice"/>
    <w:rsid w:val="0071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1">
    <w:name w:val="Rešetka tablice111111"/>
    <w:basedOn w:val="Obinatablica"/>
    <w:next w:val="Reetkatablice"/>
    <w:uiPriority w:val="39"/>
    <w:rsid w:val="003F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1">
    <w:name w:val="Rešetka tablice231"/>
    <w:basedOn w:val="Obinatablica"/>
    <w:next w:val="Reetkatablice"/>
    <w:uiPriority w:val="59"/>
    <w:rsid w:val="008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9A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1">
    <w:name w:val="Rešetka tablice191"/>
    <w:basedOn w:val="Obinatablica"/>
    <w:next w:val="Reetkatablice"/>
    <w:uiPriority w:val="39"/>
    <w:rsid w:val="0050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727">
    <w:name w:val="box_459727"/>
    <w:basedOn w:val="Normal"/>
    <w:rsid w:val="00875437"/>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047F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Odlomakpopisa11">
    <w:name w:val="Odlomak popisa11"/>
    <w:basedOn w:val="Normal"/>
    <w:qFormat/>
    <w:rsid w:val="00342F31"/>
    <w:pPr>
      <w:suppressAutoHyphens/>
      <w:autoSpaceDN w:val="0"/>
      <w:spacing w:after="120" w:line="240" w:lineRule="auto"/>
      <w:ind w:firstLine="709"/>
      <w:textAlignment w:val="baseline"/>
    </w:pPr>
    <w:rPr>
      <w:rFonts w:ascii="Times New Roman" w:eastAsia="Calibri" w:hAnsi="Times New Roman" w:cs="Times New Roman"/>
      <w:lang w:eastAsia="hr-HR"/>
    </w:rPr>
  </w:style>
  <w:style w:type="table" w:customStyle="1" w:styleId="Reetkatablice71">
    <w:name w:val="Rešetka tablice71"/>
    <w:basedOn w:val="Obinatablica"/>
    <w:next w:val="Reetkatablice"/>
    <w:uiPriority w:val="59"/>
    <w:rsid w:val="00A7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2">
    <w:name w:val="Rešetka tablice72"/>
    <w:basedOn w:val="Obinatablica"/>
    <w:next w:val="Reetkatablice"/>
    <w:uiPriority w:val="59"/>
    <w:rsid w:val="00A7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9">
    <w:name w:val="Rešetka tablice29"/>
    <w:basedOn w:val="Obinatablica"/>
    <w:next w:val="Reetkatablice"/>
    <w:uiPriority w:val="39"/>
    <w:rsid w:val="0082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01321578">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F71C-3B0B-4985-9DEB-EA5A3321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11435</Words>
  <Characters>65181</Characters>
  <Application>Microsoft Office Word</Application>
  <DocSecurity>0</DocSecurity>
  <Lines>543</Lines>
  <Paragraphs>152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Procjena rizika od velikih nesreća za Općinu Saborsko 2017.</vt:lpstr>
    </vt:vector>
  </TitlesOfParts>
  <Company/>
  <LinksUpToDate>false</LinksUpToDate>
  <CharactersWithSpaces>76464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Mario Klapsa</cp:lastModifiedBy>
  <cp:revision>2</cp:revision>
  <cp:lastPrinted>2021-12-20T13:59:00Z</cp:lastPrinted>
  <dcterms:created xsi:type="dcterms:W3CDTF">2021-12-20T14:12:00Z</dcterms:created>
  <dcterms:modified xsi:type="dcterms:W3CDTF">2021-12-20T14:12:00Z</dcterms:modified>
</cp:coreProperties>
</file>